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3A" w:rsidRPr="00E34BCD" w:rsidRDefault="0029633A" w:rsidP="002963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Сравнительная таблица по внесению изменений и дополнений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r w:rsidR="001B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656 </w:t>
      </w: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Казахстан</w:t>
      </w:r>
    </w:p>
    <w:p w:rsidR="0029633A" w:rsidRPr="00E34BCD" w:rsidRDefault="0029633A" w:rsidP="00296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налогах и других обязательных платежах в бюджет» </w:t>
      </w:r>
    </w:p>
    <w:p w:rsidR="0029633A" w:rsidRPr="00C3290D" w:rsidRDefault="0029633A" w:rsidP="002963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5"/>
        <w:gridCol w:w="4455"/>
        <w:gridCol w:w="4592"/>
        <w:gridCol w:w="3546"/>
      </w:tblGrid>
      <w:tr w:rsidR="0029633A" w:rsidRPr="00377E80" w:rsidTr="00B37800">
        <w:tc>
          <w:tcPr>
            <w:tcW w:w="177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Style w:val="s0"/>
                <w:b/>
                <w:sz w:val="24"/>
                <w:szCs w:val="24"/>
              </w:rPr>
            </w:pPr>
            <w:r w:rsidRPr="00377E80">
              <w:rPr>
                <w:rStyle w:val="s0"/>
                <w:b/>
                <w:sz w:val="24"/>
                <w:szCs w:val="24"/>
              </w:rPr>
              <w:t>№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Style w:val="s0"/>
                <w:b/>
                <w:sz w:val="24"/>
                <w:szCs w:val="24"/>
              </w:rPr>
            </w:pPr>
            <w:r w:rsidRPr="00377E80">
              <w:rPr>
                <w:rStyle w:val="s0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29633A" w:rsidRPr="0029633A" w:rsidRDefault="0029633A" w:rsidP="0029633A">
            <w:pPr>
              <w:ind w:firstLine="400"/>
              <w:contextualSpacing/>
              <w:jc w:val="center"/>
              <w:rPr>
                <w:rStyle w:val="s0"/>
                <w:b/>
                <w:sz w:val="24"/>
                <w:szCs w:val="24"/>
              </w:rPr>
            </w:pPr>
            <w:r w:rsidRPr="0029633A">
              <w:rPr>
                <w:rStyle w:val="s0"/>
                <w:b/>
                <w:sz w:val="24"/>
                <w:szCs w:val="24"/>
              </w:rPr>
              <w:t xml:space="preserve">Редакция проекта </w:t>
            </w:r>
            <w:r w:rsidR="00653635">
              <w:rPr>
                <w:rStyle w:val="s0"/>
                <w:b/>
                <w:sz w:val="24"/>
                <w:szCs w:val="24"/>
              </w:rPr>
              <w:t>в Сенате</w:t>
            </w:r>
          </w:p>
        </w:tc>
        <w:tc>
          <w:tcPr>
            <w:tcW w:w="1593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 предлагаемого изменения или дополнения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Обоснования</w:t>
            </w:r>
          </w:p>
        </w:tc>
      </w:tr>
      <w:tr w:rsidR="0029633A" w:rsidRPr="00377E80" w:rsidTr="00B37800">
        <w:tc>
          <w:tcPr>
            <w:tcW w:w="177" w:type="pct"/>
          </w:tcPr>
          <w:p w:rsidR="0029633A" w:rsidRPr="00377E80" w:rsidRDefault="0029633A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633A" w:rsidRPr="00377E80" w:rsidRDefault="0029633A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29633A" w:rsidRPr="00377E80" w:rsidRDefault="0029633A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 1 статьи 656</w:t>
            </w:r>
          </w:p>
        </w:tc>
        <w:tc>
          <w:tcPr>
            <w:tcW w:w="1565" w:type="pct"/>
          </w:tcPr>
          <w:p w:rsidR="0029633A" w:rsidRPr="004B311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Статья 656. Порядок налогообложения доходов иностранцев и лиц без гражданства, направленных в Республику Казахстан юридическим лицом-нерезидентом, </w:t>
            </w:r>
            <w:r w:rsidRPr="004B3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которого не приводит к образованию постоянного учреждения</w:t>
            </w:r>
          </w:p>
          <w:p w:rsidR="0029633A" w:rsidRPr="0029633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1. Порядок налогообложения, установленный настоящей статьей, распространяется на доходы иностранцев и лиц без гражданства, направленных в Республику Казахстан юридическим лицом-нерезидентом, включая доходы, определенные пунктом 1 статьи 322 настоящего Кодекса, полученные (подлежащие получению):</w:t>
            </w:r>
          </w:p>
          <w:p w:rsidR="0029633A" w:rsidRPr="0029633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по трудовому договору (соглашению, контракту), заключенному с таким юридическим лицом-нерезидентом, являющимся работодателем;</w:t>
            </w:r>
          </w:p>
          <w:p w:rsidR="0029633A" w:rsidRPr="0029633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по договору (контракту) гражданско-правового характера, заключенному с таким юридическим лицом-нерезидентом;</w:t>
            </w:r>
          </w:p>
          <w:p w:rsidR="0029633A" w:rsidRPr="0029633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деятельности в Республике Казахстан в виде материальной выгоды, полученной от такого юридического лица-нерезидента в связи с деятельностью в Республике Казахстан;</w:t>
            </w:r>
          </w:p>
          <w:p w:rsidR="0029633A" w:rsidRPr="0029633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3A" w:rsidRPr="0029633A" w:rsidRDefault="0029633A" w:rsidP="0029633A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надбавки, выплачиваемые в связи с проживанием в Республике Казахстан таким юридическим лицом-нерезидентом.</w:t>
            </w:r>
          </w:p>
          <w:p w:rsidR="0029633A" w:rsidRPr="0029633A" w:rsidRDefault="0029633A" w:rsidP="0029633A">
            <w:pPr>
              <w:tabs>
                <w:tab w:val="left" w:pos="601"/>
              </w:tabs>
              <w:ind w:left="31" w:firstLine="3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Положения настоящей статьи применяются к указанным настоящим пунктом доходам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если иное не установлено пунктом 7 статьи 655 настоящего Кодекса, 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при условии, что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иностранец или лицо без гражданства является работником или подрядчиком юридического лица-нерезидента, не имеющего постоянного учреждения в Республике Казахстан от выполнения работ, оказания услуг на территории Республики Казахстан.</w:t>
            </w:r>
          </w:p>
        </w:tc>
        <w:tc>
          <w:tcPr>
            <w:tcW w:w="1593" w:type="pct"/>
          </w:tcPr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</w:t>
            </w:r>
            <w:r w:rsidRPr="00296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B4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 зарегистрированным в качестве налогоплательщика</w:t>
            </w:r>
            <w:bookmarkStart w:id="0" w:name="_GoBack"/>
            <w:bookmarkEnd w:id="0"/>
            <w:r w:rsidR="00AD6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Республики Казахстан</w:t>
            </w:r>
            <w:r w:rsidR="00A25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1. Порядок налогообложения, установленный настоящей статьей, распространяется на доходы иностранцев и лиц без гражданства, направленных в Республику Казахстан юридическим лицом-нерезидентом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CB4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зарегистрированным в качестве налогоплательщика</w:t>
            </w:r>
            <w:r w:rsidR="00AD6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Республики Казахстан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доходы, определенные статьей 322 настоящего Кодекса, полученные (подлежащие получению):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по трудовому договору (соглашению, контракту), заключенному с таким юридическим лицом-нерезидентом, являющимся работодателем;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 в Республике 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по договору (контракту) гражданско-правового характера, заключенному с таким юридическим лицом-нерезидентом;</w:t>
            </w:r>
          </w:p>
          <w:p w:rsidR="0029633A" w:rsidRPr="00E92887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в виде материальной выгоды</w:t>
            </w:r>
            <w:r w:rsidRPr="00EF7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887" w:rsidRPr="00EF763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полученной от лица, не являющегося работодателем</w:t>
            </w:r>
            <w:r w:rsidR="00E9288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надбавки, выплачиваемые в связи с проживанием в Республике Казахстан таким юридическим лицом-нерезидентом.</w:t>
            </w:r>
          </w:p>
          <w:p w:rsidR="00473B34" w:rsidRPr="0029633A" w:rsidRDefault="00473B34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целях настоящей статьи под юридическим лицом-нерезидентом,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не зарегистрированным в качестве налогоплательщика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признается также юридическое лицо-нерезидент, зарегистрированное в качестве налогоплательщика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Республики Казахстан в связи с открытием текущего счета в банках-резидентах</w:t>
            </w:r>
            <w:r w:rsidR="00F67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 (или) </w:t>
            </w:r>
            <w:r w:rsidRPr="003D6C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3D6CFC" w:rsidRPr="003D6C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связи с возникновением обязательств </w:t>
            </w:r>
            <w:r w:rsidR="003D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соответствии 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статьей 650 настоящего Кодекса.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настоящей статьи применяются к </w:t>
            </w:r>
            <w:r w:rsidR="00E92887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="00F67C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9288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</w:t>
            </w:r>
            <w:r w:rsidR="00F67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887"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доходам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иностранца или лица без гражданства, направленн</w:t>
            </w:r>
            <w:r w:rsidR="00F67C2E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Республику Казахстан</w:t>
            </w:r>
            <w:r w:rsidR="00FA2E49"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2E49"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если иное не установлено пунктом 7 статьи 655 настоящего Кодекса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 при одновременном выполнении следующих условий: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иностранец или лицо без гражданства является работником </w:t>
            </w:r>
            <w:r w:rsidR="00F67C2E">
              <w:rPr>
                <w:rFonts w:ascii="Times New Roman" w:hAnsi="Times New Roman" w:cs="Times New Roman"/>
                <w:b/>
                <w:sz w:val="24"/>
                <w:szCs w:val="24"/>
              </w:rPr>
              <w:t>и (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F67C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подрядчиком</w:t>
            </w:r>
            <w:r w:rsidR="00BE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A5D" w:rsidRPr="003D6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(субподрядчиком)</w:t>
            </w:r>
            <w:r w:rsidR="009A2589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юридического лица-нерезидента</w:t>
            </w:r>
            <w:r w:rsidR="009A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A2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 зарегистрированного в качестве налогоплательщика Республики Казахстан</w:t>
            </w:r>
            <w:r w:rsidR="00854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854072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>либо работником подрядчика</w:t>
            </w:r>
            <w:r w:rsidR="00854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072" w:rsidRPr="003D6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(субподрядчика)</w:t>
            </w:r>
            <w:r w:rsidR="00680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указанного 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лица-нерезидента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33A" w:rsidRPr="0029633A" w:rsidRDefault="0029633A" w:rsidP="0029633A">
            <w:pPr>
              <w:pStyle w:val="a8"/>
              <w:spacing w:before="0" w:beforeAutospacing="0" w:after="0" w:afterAutospacing="0"/>
              <w:ind w:firstLine="467"/>
              <w:contextualSpacing/>
              <w:jc w:val="both"/>
              <w:textAlignment w:val="baseline"/>
              <w:rPr>
                <w:b/>
              </w:rPr>
            </w:pPr>
            <w:r w:rsidRPr="0029633A">
              <w:rPr>
                <w:b/>
              </w:rPr>
              <w:t xml:space="preserve">2) иностранец или лицо без гражданства </w:t>
            </w:r>
            <w:r w:rsidR="00AD63AD">
              <w:rPr>
                <w:b/>
              </w:rPr>
              <w:t>не признается постоянно пребывающим в Республике Казахстан, в соответствии с пунктом 2 статьи 217 настоящего Кодекса</w:t>
            </w:r>
            <w:r w:rsidRPr="0029633A">
              <w:rPr>
                <w:b/>
              </w:rPr>
              <w:t>.</w:t>
            </w:r>
          </w:p>
          <w:p w:rsidR="0029633A" w:rsidRDefault="00EF763A" w:rsidP="00EF763A">
            <w:pPr>
              <w:pStyle w:val="j18"/>
              <w:shd w:val="clear" w:color="auto" w:fill="FFFFFF"/>
              <w:spacing w:before="0" w:beforeAutospacing="0" w:after="0" w:afterAutospacing="0"/>
              <w:ind w:firstLine="589"/>
              <w:jc w:val="both"/>
              <w:textAlignment w:val="baseline"/>
              <w:rPr>
                <w:b/>
              </w:rPr>
            </w:pPr>
            <w:r>
              <w:rPr>
                <w:b/>
                <w:color w:val="000000"/>
              </w:rPr>
              <w:t>При этом,</w:t>
            </w:r>
            <w:r w:rsidR="00FA2E49" w:rsidRPr="00E92887">
              <w:rPr>
                <w:b/>
                <w:color w:val="000000"/>
              </w:rPr>
              <w:t xml:space="preserve"> доходы</w:t>
            </w:r>
            <w:r w:rsidR="00AD63AD" w:rsidRPr="00E92887">
              <w:rPr>
                <w:b/>
                <w:color w:val="000000"/>
              </w:rPr>
              <w:t xml:space="preserve"> </w:t>
            </w:r>
            <w:r w:rsidR="00E92887" w:rsidRPr="00E92887">
              <w:rPr>
                <w:b/>
              </w:rPr>
              <w:t>от деятельности в Республике Казахстан</w:t>
            </w:r>
            <w:r>
              <w:rPr>
                <w:b/>
              </w:rPr>
              <w:t xml:space="preserve"> </w:t>
            </w:r>
            <w:r w:rsidRPr="00A234BA">
              <w:rPr>
                <w:b/>
              </w:rPr>
              <w:t xml:space="preserve">в виде материальной выгоды, </w:t>
            </w:r>
            <w:r w:rsidRPr="00EF763A">
              <w:rPr>
                <w:b/>
              </w:rPr>
              <w:t>полученной от лица, не являющегося работодателем</w:t>
            </w:r>
            <w:r>
              <w:rPr>
                <w:b/>
              </w:rPr>
              <w:t>,</w:t>
            </w:r>
            <w:r w:rsidR="00E92887" w:rsidRPr="00E92887">
              <w:rPr>
                <w:b/>
              </w:rPr>
              <w:t xml:space="preserve"> </w:t>
            </w:r>
            <w:r>
              <w:rPr>
                <w:b/>
              </w:rPr>
              <w:t>подлежат налогообложению</w:t>
            </w:r>
            <w:r w:rsidR="00A234BA">
              <w:rPr>
                <w:b/>
              </w:rPr>
              <w:t xml:space="preserve"> </w:t>
            </w:r>
            <w:r w:rsidR="00EF23C7" w:rsidRPr="00EF23C7">
              <w:rPr>
                <w:b/>
                <w:i/>
              </w:rPr>
              <w:t>по ставке установленной статьей 646 настоящего Кодекса</w:t>
            </w:r>
            <w:r w:rsidR="00EF23C7">
              <w:rPr>
                <w:b/>
              </w:rPr>
              <w:t>,</w:t>
            </w:r>
            <w:r>
              <w:rPr>
                <w:b/>
              </w:rPr>
              <w:t xml:space="preserve"> вне зависимости от сроков пребывания </w:t>
            </w:r>
            <w:r w:rsidRPr="0029633A">
              <w:rPr>
                <w:b/>
              </w:rPr>
              <w:t>иностранц</w:t>
            </w:r>
            <w:r w:rsidR="00A234BA">
              <w:rPr>
                <w:b/>
              </w:rPr>
              <w:t>а</w:t>
            </w:r>
            <w:r w:rsidRPr="0029633A">
              <w:rPr>
                <w:b/>
              </w:rPr>
              <w:t xml:space="preserve"> или лиц</w:t>
            </w:r>
            <w:r w:rsidR="00A234BA">
              <w:rPr>
                <w:b/>
              </w:rPr>
              <w:t>а</w:t>
            </w:r>
            <w:r w:rsidRPr="0029633A">
              <w:rPr>
                <w:b/>
              </w:rPr>
              <w:t xml:space="preserve"> без гражданства</w:t>
            </w:r>
            <w:r w:rsidR="00A234BA">
              <w:rPr>
                <w:b/>
              </w:rPr>
              <w:t>.</w:t>
            </w:r>
          </w:p>
          <w:p w:rsidR="00EF763A" w:rsidRPr="0029633A" w:rsidRDefault="00EF763A" w:rsidP="00EF763A">
            <w:pPr>
              <w:pStyle w:val="j18"/>
              <w:shd w:val="clear" w:color="auto" w:fill="FFFFFF"/>
              <w:spacing w:before="0" w:beforeAutospacing="0" w:after="0" w:afterAutospacing="0"/>
              <w:ind w:firstLine="589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239" w:type="pct"/>
          </w:tcPr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 января 2018 года</w:t>
            </w: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Уточняющая поправка в целях соответствия названию статьи</w:t>
            </w: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Уточняющая поправка в целях соответствия названию статьи</w:t>
            </w: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48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обязанности налогового агента уплачивать ИПН с доходов физических лиц, которые пребывают на территории РК менее 183 дней, поскольку в соответствии с Налоговыми конвенциями доходы таких лиц освобождаются от </w:t>
            </w:r>
            <w:r w:rsidRPr="00BD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648" w:rsidRP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48" w:rsidRPr="00377E80" w:rsidTr="00B37800">
        <w:tc>
          <w:tcPr>
            <w:tcW w:w="177" w:type="pct"/>
          </w:tcPr>
          <w:p w:rsidR="00BD5648" w:rsidRDefault="00BD5648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26" w:type="pct"/>
          </w:tcPr>
          <w:p w:rsidR="00BD5648" w:rsidRDefault="005E05E5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 3 статья 656</w:t>
            </w:r>
          </w:p>
        </w:tc>
        <w:tc>
          <w:tcPr>
            <w:tcW w:w="1565" w:type="pct"/>
          </w:tcPr>
          <w:p w:rsidR="00BD5648" w:rsidRPr="0029633A" w:rsidRDefault="00BD5648" w:rsidP="00BD5648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…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Исчисление индивидуального подоходного налога производится налоговым агентом с дохода иностранца или лица без гражданства, указанного в документе, представленном нерезидентом в соответствии с настоящим пунктом, без осуществления налоговых вычетов по ставке, установленной </w:t>
            </w:r>
            <w:bookmarkStart w:id="1" w:name="SUB1006049146_14"/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"https://online.zakon.kz/Document/?doc_id=36148637" \l "sub_id=3200000" \t "_parent"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aa"/>
                <w:color w:val="000080"/>
              </w:rPr>
              <w:t>статьей 320</w:t>
            </w:r>
            <w:r>
              <w:rPr>
                <w:color w:val="000000"/>
              </w:rPr>
              <w:fldChar w:fldCharType="end"/>
            </w:r>
            <w:bookmarkEnd w:id="1"/>
            <w:r>
              <w:rPr>
                <w:color w:val="000000"/>
              </w:rPr>
              <w:t> настоящего Кодекса. При этом юридическое лицо-нерезидент обязано представить налоговому агенту: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нотариально засвидетельствованные копии индивидуального трудового договора (контракта) и (или) договора гражданско-правового характера, заключенных с иностранцем или лицом без гражданства, направленным в Республику Казахстан;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иной документ, содержащий сведения о доходах физического лица, получаемых от работы по найму в рамках трудового договора и (или) договора гражданско-правового характера, заключенного с таким нерезидентом.</w:t>
            </w:r>
          </w:p>
          <w:p w:rsidR="00BD5648" w:rsidRPr="005E05E5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 w:rsidRPr="005E05E5">
              <w:rPr>
                <w:color w:val="000000"/>
              </w:rPr>
              <w:t xml:space="preserve">В случае непредставления налоговому агенту документов, указанных в настоящем пункте, обложению индивидуальным подоходным налогом у источника </w:t>
            </w:r>
            <w:r w:rsidRPr="005E05E5">
              <w:rPr>
                <w:color w:val="000000"/>
              </w:rPr>
              <w:lastRenderedPageBreak/>
              <w:t>выплаты подлежит доход в размере 80 процентов от дохода, подлежащего выплате юридическому лицу-нерезиденту за выполненные работы, оказанные услуги.</w:t>
            </w:r>
          </w:p>
          <w:p w:rsidR="00BD5648" w:rsidRPr="0029633A" w:rsidRDefault="00BD5648" w:rsidP="0029633A">
            <w:pPr>
              <w:ind w:firstLine="3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pct"/>
          </w:tcPr>
          <w:p w:rsidR="00BD5648" w:rsidRPr="0029633A" w:rsidRDefault="00BD5648" w:rsidP="00BD5648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Исчисление индивидуального подоходного налога производится налоговым агентом с дохода иностранца или лица без гражданства, указанного в документе, представленном нерезидентом в соответствии с настоящим пунктом, без осуществления налоговых вычетов по ставке, установленной </w:t>
            </w:r>
            <w:hyperlink r:id="rId7" w:anchor="sub_id=3200000" w:tgtFrame="_parent" w:history="1">
              <w:r>
                <w:rPr>
                  <w:rStyle w:val="aa"/>
                  <w:color w:val="000080"/>
                </w:rPr>
                <w:t>статьей 320</w:t>
              </w:r>
            </w:hyperlink>
            <w:r>
              <w:rPr>
                <w:color w:val="000000"/>
              </w:rPr>
              <w:t> настоящего Кодекса. При этом юридическое лицо-нерезидент обязано представить налоговому агенту: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нотариально засвидетельствованные копии индивидуального трудового договора (контракта) и (или) договора гражданско-правового характера, заключенных с иностранцем или лицом без гражданства, направленным в Республику Казахстан;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иной документ, содержащий сведения о доходах физического лица, получаемых от работы по найму в рамках трудового договора и (или) договора гражданско-правового характера, заключенного с таким нерезидентом.</w:t>
            </w:r>
          </w:p>
          <w:p w:rsidR="00BD5648" w:rsidRPr="004F61A2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  <w:color w:val="000000"/>
              </w:rPr>
            </w:pPr>
            <w:r w:rsidRPr="005E05E5">
              <w:rPr>
                <w:color w:val="000000"/>
              </w:rPr>
              <w:t xml:space="preserve">В случае непредставления налоговому агенту документов, указанных в настоящем пункте, обложению индивидуальным подоходным налогом у источника выплаты подлежит доход в размере </w:t>
            </w:r>
            <w:r w:rsidR="00680D8F" w:rsidRPr="00680D8F">
              <w:rPr>
                <w:b/>
                <w:color w:val="000000"/>
              </w:rPr>
              <w:t>8</w:t>
            </w:r>
            <w:r w:rsidR="00BB17C3" w:rsidRPr="00680D8F">
              <w:rPr>
                <w:b/>
                <w:color w:val="000000"/>
              </w:rPr>
              <w:t>0</w:t>
            </w:r>
            <w:r w:rsidRPr="005E05E5">
              <w:rPr>
                <w:color w:val="000000"/>
              </w:rPr>
              <w:t xml:space="preserve"> процентов от</w:t>
            </w:r>
            <w:r w:rsidR="00AA0666">
              <w:rPr>
                <w:color w:val="000000"/>
              </w:rPr>
              <w:t xml:space="preserve"> </w:t>
            </w:r>
            <w:r w:rsidR="00AA0666" w:rsidRPr="00AA0666">
              <w:rPr>
                <w:b/>
                <w:color w:val="000000"/>
              </w:rPr>
              <w:t>суммы</w:t>
            </w:r>
            <w:r w:rsidRPr="005E05E5">
              <w:rPr>
                <w:color w:val="000000"/>
              </w:rPr>
              <w:t xml:space="preserve"> дохода, подлежащего выплате юридическому лицу-нерезиденту </w:t>
            </w:r>
            <w:r w:rsidRPr="00AA0666">
              <w:rPr>
                <w:strike/>
                <w:color w:val="000000"/>
              </w:rPr>
              <w:t xml:space="preserve">за </w:t>
            </w:r>
            <w:r w:rsidRPr="00AA0666">
              <w:rPr>
                <w:strike/>
                <w:color w:val="000000"/>
              </w:rPr>
              <w:lastRenderedPageBreak/>
              <w:t>выполненные работы, оказанные услуги</w:t>
            </w:r>
            <w:r w:rsidR="00680D8F">
              <w:rPr>
                <w:color w:val="000000"/>
              </w:rPr>
              <w:t xml:space="preserve">, </w:t>
            </w:r>
            <w:r w:rsidR="00680D8F" w:rsidRPr="00AA0666">
              <w:rPr>
                <w:b/>
                <w:color w:val="000000"/>
              </w:rPr>
              <w:t>за исключением дохода в виде материальной выгоды.</w:t>
            </w:r>
            <w:r w:rsidR="009E73EA">
              <w:rPr>
                <w:color w:val="000000"/>
              </w:rPr>
              <w:t xml:space="preserve"> </w:t>
            </w:r>
            <w:r w:rsidR="009E73EA" w:rsidRPr="004F61A2">
              <w:rPr>
                <w:b/>
                <w:color w:val="000000"/>
              </w:rPr>
              <w:t xml:space="preserve">При этом доход </w:t>
            </w:r>
            <w:r w:rsidR="009E73EA" w:rsidRPr="004F61A2">
              <w:rPr>
                <w:b/>
              </w:rPr>
              <w:t xml:space="preserve">в размере </w:t>
            </w:r>
            <w:r w:rsidR="00680D8F">
              <w:rPr>
                <w:b/>
              </w:rPr>
              <w:t>8</w:t>
            </w:r>
            <w:r w:rsidR="00BB17C3">
              <w:rPr>
                <w:b/>
              </w:rPr>
              <w:t>0</w:t>
            </w:r>
            <w:r w:rsidR="009E73EA" w:rsidRPr="004F61A2">
              <w:rPr>
                <w:b/>
              </w:rPr>
              <w:t xml:space="preserve"> процентов </w:t>
            </w:r>
            <w:r w:rsidR="004F61A2">
              <w:rPr>
                <w:b/>
              </w:rPr>
              <w:t xml:space="preserve">распределяется равными долями на всех </w:t>
            </w:r>
            <w:r w:rsidR="004F61A2" w:rsidRPr="004F61A2">
              <w:rPr>
                <w:b/>
              </w:rPr>
              <w:t>иностранцев и лиц без гражданства</w:t>
            </w:r>
            <w:r w:rsidR="004F61A2">
              <w:rPr>
                <w:b/>
              </w:rPr>
              <w:t>.</w:t>
            </w:r>
          </w:p>
          <w:p w:rsidR="00BD5648" w:rsidRPr="0029633A" w:rsidRDefault="00BD5648" w:rsidP="0029633A">
            <w:pPr>
              <w:ind w:firstLine="4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pct"/>
          </w:tcPr>
          <w:p w:rsidR="00BD5648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 января 2018</w:t>
            </w: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5E05E5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Уточняющая редакция по порядку исчисления ИПН при отсутствии трудовых договоров. </w:t>
            </w:r>
          </w:p>
          <w:p w:rsidR="005E05E5" w:rsidRDefault="005E05E5" w:rsidP="005E05E5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Pr="0029633A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616" w:rsidRDefault="00DD2616"/>
    <w:sectPr w:rsidR="00DD2616" w:rsidSect="0029633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5A" w:rsidRDefault="000B7B5A" w:rsidP="00E81D08">
      <w:pPr>
        <w:spacing w:after="0" w:line="240" w:lineRule="auto"/>
      </w:pPr>
      <w:r>
        <w:separator/>
      </w:r>
    </w:p>
  </w:endnote>
  <w:endnote w:type="continuationSeparator" w:id="0">
    <w:p w:rsidR="000B7B5A" w:rsidRDefault="000B7B5A" w:rsidP="00E8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619987"/>
      <w:docPartObj>
        <w:docPartGallery w:val="Page Numbers (Bottom of Page)"/>
        <w:docPartUnique/>
      </w:docPartObj>
    </w:sdtPr>
    <w:sdtEndPr/>
    <w:sdtContent>
      <w:p w:rsidR="00E81D08" w:rsidRDefault="00E81D0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00">
          <w:rPr>
            <w:noProof/>
          </w:rPr>
          <w:t>4</w:t>
        </w:r>
        <w:r>
          <w:fldChar w:fldCharType="end"/>
        </w:r>
      </w:p>
    </w:sdtContent>
  </w:sdt>
  <w:p w:rsidR="00E81D08" w:rsidRDefault="00E81D0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5A" w:rsidRDefault="000B7B5A" w:rsidP="00E81D08">
      <w:pPr>
        <w:spacing w:after="0" w:line="240" w:lineRule="auto"/>
      </w:pPr>
      <w:r>
        <w:separator/>
      </w:r>
    </w:p>
  </w:footnote>
  <w:footnote w:type="continuationSeparator" w:id="0">
    <w:p w:rsidR="000B7B5A" w:rsidRDefault="000B7B5A" w:rsidP="00E8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4FF0"/>
    <w:multiLevelType w:val="hybridMultilevel"/>
    <w:tmpl w:val="206C42E0"/>
    <w:lvl w:ilvl="0" w:tplc="FFD2D184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3A"/>
    <w:rsid w:val="000B7B5A"/>
    <w:rsid w:val="001B347A"/>
    <w:rsid w:val="00216B78"/>
    <w:rsid w:val="0029633A"/>
    <w:rsid w:val="003D6CFC"/>
    <w:rsid w:val="00436B66"/>
    <w:rsid w:val="00473B34"/>
    <w:rsid w:val="004B2E3D"/>
    <w:rsid w:val="004B311A"/>
    <w:rsid w:val="004F61A2"/>
    <w:rsid w:val="005E05E5"/>
    <w:rsid w:val="00653635"/>
    <w:rsid w:val="00665BBB"/>
    <w:rsid w:val="00680D8F"/>
    <w:rsid w:val="00810A78"/>
    <w:rsid w:val="0085376B"/>
    <w:rsid w:val="00854072"/>
    <w:rsid w:val="008758DE"/>
    <w:rsid w:val="009A2589"/>
    <w:rsid w:val="009E73EA"/>
    <w:rsid w:val="00A234BA"/>
    <w:rsid w:val="00A25864"/>
    <w:rsid w:val="00AA0666"/>
    <w:rsid w:val="00AD63AD"/>
    <w:rsid w:val="00B37800"/>
    <w:rsid w:val="00BB17C3"/>
    <w:rsid w:val="00BD0640"/>
    <w:rsid w:val="00BD5648"/>
    <w:rsid w:val="00BE3A5D"/>
    <w:rsid w:val="00CB4E0C"/>
    <w:rsid w:val="00CD1F92"/>
    <w:rsid w:val="00D17C47"/>
    <w:rsid w:val="00DD2616"/>
    <w:rsid w:val="00E81D08"/>
    <w:rsid w:val="00E92887"/>
    <w:rsid w:val="00EF23C7"/>
    <w:rsid w:val="00EF763A"/>
    <w:rsid w:val="00F361F3"/>
    <w:rsid w:val="00F67C2E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47BF6-130D-4537-B9A2-03E24AA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963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29633A"/>
    <w:pPr>
      <w:ind w:left="720"/>
      <w:contextualSpacing/>
    </w:pPr>
  </w:style>
  <w:style w:type="character" w:styleId="a6">
    <w:name w:val="annotation reference"/>
    <w:basedOn w:val="a0"/>
    <w:uiPriority w:val="99"/>
    <w:unhideWhenUsed/>
    <w:rsid w:val="0029633A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29633A"/>
  </w:style>
  <w:style w:type="character" w:customStyle="1" w:styleId="s1">
    <w:name w:val="s1"/>
    <w:rsid w:val="0029633A"/>
    <w:rPr>
      <w:rFonts w:ascii="Times New Roman" w:hAnsi="Times New Roman" w:cs="Times New Roman" w:hint="default"/>
      <w:b/>
      <w:bCs/>
      <w:color w:val="000000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9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2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2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29633A"/>
  </w:style>
  <w:style w:type="paragraph" w:customStyle="1" w:styleId="j111">
    <w:name w:val="j111"/>
    <w:basedOn w:val="a"/>
    <w:rsid w:val="00BD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D564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11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8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1D08"/>
  </w:style>
  <w:style w:type="paragraph" w:styleId="af">
    <w:name w:val="footer"/>
    <w:basedOn w:val="a"/>
    <w:link w:val="af0"/>
    <w:uiPriority w:val="99"/>
    <w:unhideWhenUsed/>
    <w:rsid w:val="00E8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6148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Ovsyannikova</dc:creator>
  <cp:lastModifiedBy>Пользователь Windows</cp:lastModifiedBy>
  <cp:revision>3</cp:revision>
  <cp:lastPrinted>2019-02-26T12:16:00Z</cp:lastPrinted>
  <dcterms:created xsi:type="dcterms:W3CDTF">2019-02-27T06:53:00Z</dcterms:created>
  <dcterms:modified xsi:type="dcterms:W3CDTF">2019-02-27T06:58:00Z</dcterms:modified>
</cp:coreProperties>
</file>