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FED59" w14:textId="77777777" w:rsidR="00CC41EA" w:rsidRPr="00C50731" w:rsidRDefault="00CC41EA" w:rsidP="00CC41EA">
      <w:pPr>
        <w:tabs>
          <w:tab w:val="left" w:pos="14175"/>
        </w:tabs>
        <w:suppressAutoHyphens/>
        <w:ind w:firstLine="284"/>
        <w:contextualSpacing/>
        <w:jc w:val="center"/>
        <w:rPr>
          <w:b/>
          <w:color w:val="000000" w:themeColor="text1"/>
          <w:sz w:val="24"/>
          <w:szCs w:val="24"/>
        </w:rPr>
      </w:pPr>
      <w:bookmarkStart w:id="0" w:name="_GoBack"/>
      <w:bookmarkEnd w:id="0"/>
      <w:r w:rsidRPr="00C50731">
        <w:rPr>
          <w:b/>
          <w:color w:val="000000" w:themeColor="text1"/>
          <w:sz w:val="24"/>
          <w:szCs w:val="24"/>
        </w:rPr>
        <w:t>Сравнительная таблица</w:t>
      </w:r>
    </w:p>
    <w:p w14:paraId="00516353" w14:textId="77777777" w:rsidR="00CC41EA" w:rsidRPr="00C50731" w:rsidRDefault="00CC41EA" w:rsidP="00CC41EA">
      <w:pPr>
        <w:suppressAutoHyphens/>
        <w:ind w:firstLine="284"/>
        <w:contextualSpacing/>
        <w:jc w:val="center"/>
        <w:rPr>
          <w:b/>
          <w:color w:val="000000" w:themeColor="text1"/>
          <w:sz w:val="24"/>
          <w:szCs w:val="24"/>
        </w:rPr>
      </w:pPr>
      <w:r w:rsidRPr="00C50731">
        <w:rPr>
          <w:b/>
          <w:color w:val="000000" w:themeColor="text1"/>
          <w:sz w:val="24"/>
          <w:szCs w:val="24"/>
        </w:rPr>
        <w:t>к проекту Закона Республики Казахстан «О внесении изменений и дополнений</w:t>
      </w:r>
    </w:p>
    <w:p w14:paraId="4D5C2185" w14:textId="1403EB6E" w:rsidR="00CC41EA" w:rsidRPr="00C50731" w:rsidRDefault="00CC41EA" w:rsidP="00CC41EA">
      <w:pPr>
        <w:suppressAutoHyphens/>
        <w:ind w:firstLine="284"/>
        <w:contextualSpacing/>
        <w:jc w:val="center"/>
        <w:rPr>
          <w:b/>
          <w:color w:val="000000" w:themeColor="text1"/>
          <w:sz w:val="24"/>
          <w:szCs w:val="24"/>
        </w:rPr>
      </w:pPr>
      <w:r w:rsidRPr="00C50731">
        <w:rPr>
          <w:b/>
          <w:color w:val="000000" w:themeColor="text1"/>
          <w:sz w:val="24"/>
          <w:szCs w:val="24"/>
        </w:rPr>
        <w:t xml:space="preserve">в некоторые законодательные акты Республики Казахстан по вопросам </w:t>
      </w:r>
      <w:r w:rsidR="001361A2">
        <w:rPr>
          <w:b/>
          <w:color w:val="000000" w:themeColor="text1"/>
          <w:sz w:val="24"/>
          <w:szCs w:val="24"/>
        </w:rPr>
        <w:t>охраны окружающей среды</w:t>
      </w:r>
      <w:r w:rsidRPr="00C50731">
        <w:rPr>
          <w:b/>
          <w:color w:val="000000" w:themeColor="text1"/>
          <w:sz w:val="24"/>
          <w:szCs w:val="24"/>
        </w:rPr>
        <w:t>»</w:t>
      </w:r>
    </w:p>
    <w:p w14:paraId="627ED843" w14:textId="77777777" w:rsidR="00CC41EA" w:rsidRPr="00C50731" w:rsidRDefault="00CC41EA" w:rsidP="00CC41EA">
      <w:pPr>
        <w:suppressAutoHyphens/>
        <w:ind w:firstLine="284"/>
        <w:contextualSpacing/>
        <w:jc w:val="both"/>
        <w:rPr>
          <w:b/>
          <w:color w:val="000000" w:themeColor="text1"/>
          <w:sz w:val="24"/>
          <w:szCs w:val="24"/>
        </w:rPr>
      </w:pPr>
    </w:p>
    <w:tbl>
      <w:tblPr>
        <w:tblW w:w="153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590"/>
        <w:gridCol w:w="4863"/>
        <w:gridCol w:w="4962"/>
        <w:gridCol w:w="3264"/>
      </w:tblGrid>
      <w:tr w:rsidR="00CC41EA" w:rsidRPr="00C50731" w14:paraId="6CD0C877" w14:textId="77777777" w:rsidTr="0065351C">
        <w:trPr>
          <w:trHeight w:val="353"/>
          <w:tblHeader/>
        </w:trPr>
        <w:tc>
          <w:tcPr>
            <w:tcW w:w="664" w:type="dxa"/>
          </w:tcPr>
          <w:p w14:paraId="373B6E9D" w14:textId="77777777" w:rsidR="00CC41EA" w:rsidRPr="00C50731" w:rsidRDefault="00CC41EA" w:rsidP="00EE3324">
            <w:pPr>
              <w:suppressAutoHyphens/>
              <w:ind w:firstLine="284"/>
              <w:contextualSpacing/>
              <w:jc w:val="center"/>
              <w:rPr>
                <w:b/>
                <w:color w:val="000000" w:themeColor="text1"/>
                <w:sz w:val="24"/>
                <w:szCs w:val="24"/>
              </w:rPr>
            </w:pPr>
            <w:r w:rsidRPr="00C50731">
              <w:rPr>
                <w:b/>
                <w:color w:val="000000" w:themeColor="text1"/>
                <w:sz w:val="24"/>
                <w:szCs w:val="24"/>
              </w:rPr>
              <w:t>№ п/п</w:t>
            </w:r>
          </w:p>
        </w:tc>
        <w:tc>
          <w:tcPr>
            <w:tcW w:w="1590" w:type="dxa"/>
            <w:shd w:val="clear" w:color="auto" w:fill="auto"/>
            <w:vAlign w:val="center"/>
          </w:tcPr>
          <w:p w14:paraId="7E0F4291" w14:textId="77777777" w:rsidR="00CC41EA" w:rsidRPr="00C50731" w:rsidRDefault="00CC41EA" w:rsidP="00EE3324">
            <w:pPr>
              <w:suppressAutoHyphens/>
              <w:ind w:firstLine="284"/>
              <w:contextualSpacing/>
              <w:jc w:val="center"/>
              <w:rPr>
                <w:b/>
                <w:color w:val="000000" w:themeColor="text1"/>
                <w:sz w:val="24"/>
                <w:szCs w:val="24"/>
              </w:rPr>
            </w:pPr>
            <w:r w:rsidRPr="00C50731">
              <w:rPr>
                <w:b/>
                <w:color w:val="000000" w:themeColor="text1"/>
                <w:sz w:val="24"/>
                <w:szCs w:val="24"/>
              </w:rPr>
              <w:t>Структурный элемент</w:t>
            </w:r>
          </w:p>
        </w:tc>
        <w:tc>
          <w:tcPr>
            <w:tcW w:w="4863" w:type="dxa"/>
            <w:shd w:val="clear" w:color="auto" w:fill="auto"/>
            <w:vAlign w:val="center"/>
          </w:tcPr>
          <w:p w14:paraId="2A79A419" w14:textId="77777777" w:rsidR="00CC41EA" w:rsidRPr="00C50731" w:rsidRDefault="00CC41EA" w:rsidP="00EE3324">
            <w:pPr>
              <w:suppressAutoHyphens/>
              <w:ind w:firstLine="284"/>
              <w:contextualSpacing/>
              <w:jc w:val="center"/>
              <w:rPr>
                <w:b/>
                <w:color w:val="000000" w:themeColor="text1"/>
                <w:sz w:val="24"/>
                <w:szCs w:val="24"/>
              </w:rPr>
            </w:pPr>
            <w:r w:rsidRPr="00C50731">
              <w:rPr>
                <w:b/>
                <w:color w:val="000000" w:themeColor="text1"/>
                <w:sz w:val="24"/>
                <w:szCs w:val="24"/>
              </w:rPr>
              <w:t>Действующая редакция</w:t>
            </w:r>
          </w:p>
        </w:tc>
        <w:tc>
          <w:tcPr>
            <w:tcW w:w="4962" w:type="dxa"/>
            <w:shd w:val="clear" w:color="auto" w:fill="auto"/>
            <w:vAlign w:val="center"/>
          </w:tcPr>
          <w:p w14:paraId="17990A75" w14:textId="77777777" w:rsidR="00CC41EA" w:rsidRPr="00C50731" w:rsidRDefault="00CC41EA" w:rsidP="00EE3324">
            <w:pPr>
              <w:suppressAutoHyphens/>
              <w:ind w:firstLine="284"/>
              <w:contextualSpacing/>
              <w:jc w:val="center"/>
              <w:rPr>
                <w:b/>
                <w:color w:val="000000" w:themeColor="text1"/>
                <w:sz w:val="24"/>
                <w:szCs w:val="24"/>
              </w:rPr>
            </w:pPr>
            <w:r w:rsidRPr="00C50731">
              <w:rPr>
                <w:b/>
                <w:color w:val="000000" w:themeColor="text1"/>
                <w:sz w:val="24"/>
                <w:szCs w:val="24"/>
              </w:rPr>
              <w:t>Предлагаемая редакция</w:t>
            </w:r>
          </w:p>
        </w:tc>
        <w:tc>
          <w:tcPr>
            <w:tcW w:w="3264" w:type="dxa"/>
            <w:vAlign w:val="center"/>
          </w:tcPr>
          <w:p w14:paraId="6532E6E5" w14:textId="77777777" w:rsidR="00CC41EA" w:rsidRPr="00C50731" w:rsidRDefault="00CC41EA" w:rsidP="00EE3324">
            <w:pPr>
              <w:suppressAutoHyphens/>
              <w:ind w:firstLine="284"/>
              <w:contextualSpacing/>
              <w:jc w:val="center"/>
              <w:rPr>
                <w:b/>
                <w:color w:val="000000" w:themeColor="text1"/>
                <w:sz w:val="24"/>
                <w:szCs w:val="24"/>
              </w:rPr>
            </w:pPr>
            <w:r w:rsidRPr="00C50731">
              <w:rPr>
                <w:b/>
                <w:color w:val="000000" w:themeColor="text1"/>
                <w:sz w:val="24"/>
                <w:szCs w:val="24"/>
              </w:rPr>
              <w:t>Обоснование</w:t>
            </w:r>
          </w:p>
        </w:tc>
      </w:tr>
      <w:tr w:rsidR="00BB1DDB" w:rsidRPr="007D500C" w14:paraId="5F70BC19"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24CE2952" w14:textId="77777777" w:rsidR="00BB1DDB" w:rsidRPr="004B3B51" w:rsidRDefault="00BB1DDB" w:rsidP="00EB0338">
            <w:pPr>
              <w:pStyle w:val="a0"/>
              <w:suppressAutoHyphens/>
              <w:spacing w:after="0" w:line="240" w:lineRule="auto"/>
              <w:ind w:left="0"/>
              <w:jc w:val="center"/>
              <w:rPr>
                <w:rFonts w:ascii="Times New Roman" w:hAnsi="Times New Roman"/>
                <w:b/>
                <w:bCs/>
                <w:color w:val="000000" w:themeColor="text1"/>
                <w:sz w:val="24"/>
                <w:szCs w:val="24"/>
                <w:lang w:eastAsia="ru-RU"/>
              </w:rPr>
            </w:pPr>
            <w:r w:rsidRPr="004B3B51">
              <w:rPr>
                <w:rFonts w:ascii="Times New Roman" w:hAnsi="Times New Roman"/>
                <w:b/>
                <w:bCs/>
                <w:color w:val="000000" w:themeColor="text1"/>
                <w:sz w:val="24"/>
                <w:szCs w:val="24"/>
                <w:lang w:eastAsia="ru-RU"/>
              </w:rPr>
              <w:t>Земельный кодекс Республики Казахстан</w:t>
            </w:r>
            <w:r>
              <w:rPr>
                <w:rFonts w:ascii="Times New Roman" w:hAnsi="Times New Roman"/>
                <w:b/>
                <w:bCs/>
                <w:color w:val="000000" w:themeColor="text1"/>
                <w:sz w:val="24"/>
                <w:szCs w:val="24"/>
                <w:lang w:eastAsia="ru-RU"/>
              </w:rPr>
              <w:t xml:space="preserve"> </w:t>
            </w:r>
            <w:r w:rsidRPr="004B3B51">
              <w:rPr>
                <w:rFonts w:ascii="Times New Roman" w:hAnsi="Times New Roman"/>
                <w:b/>
                <w:bCs/>
                <w:color w:val="000000" w:themeColor="text1"/>
                <w:sz w:val="24"/>
                <w:szCs w:val="24"/>
                <w:lang w:eastAsia="ru-RU"/>
              </w:rPr>
              <w:t>от 20 июня 2003 года</w:t>
            </w:r>
          </w:p>
          <w:p w14:paraId="14140782" w14:textId="77777777" w:rsidR="00BB1DDB" w:rsidRPr="007D500C" w:rsidRDefault="00BB1DDB" w:rsidP="00EB0338">
            <w:pPr>
              <w:suppressAutoHyphens/>
              <w:contextualSpacing/>
              <w:rPr>
                <w:color w:val="000000" w:themeColor="text1"/>
                <w:sz w:val="24"/>
                <w:szCs w:val="24"/>
              </w:rPr>
            </w:pPr>
          </w:p>
        </w:tc>
      </w:tr>
      <w:tr w:rsidR="00436F0C" w:rsidRPr="006877A2" w14:paraId="3435AA6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4386241" w14:textId="77777777" w:rsidR="00436F0C" w:rsidRPr="001D6D37" w:rsidRDefault="00436F0C" w:rsidP="001D6D37">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21E19B4" w14:textId="1A488E66" w:rsidR="00436F0C" w:rsidRPr="00436F0C" w:rsidRDefault="00436F0C" w:rsidP="00436F0C">
            <w:pPr>
              <w:suppressAutoHyphens/>
              <w:contextualSpacing/>
              <w:rPr>
                <w:color w:val="000000" w:themeColor="text1"/>
                <w:sz w:val="24"/>
                <w:szCs w:val="24"/>
              </w:rPr>
            </w:pPr>
            <w:r w:rsidRPr="00436F0C">
              <w:rPr>
                <w:sz w:val="24"/>
                <w:szCs w:val="24"/>
              </w:rPr>
              <w:t xml:space="preserve">Статья </w:t>
            </w:r>
            <w:r w:rsidRPr="00436F0C">
              <w:rPr>
                <w:sz w:val="24"/>
                <w:szCs w:val="24"/>
                <w:lang w:val="en-US"/>
              </w:rPr>
              <w:t>5</w:t>
            </w:r>
          </w:p>
        </w:tc>
        <w:tc>
          <w:tcPr>
            <w:tcW w:w="4863" w:type="dxa"/>
            <w:tcBorders>
              <w:top w:val="single" w:sz="6" w:space="0" w:color="auto"/>
              <w:left w:val="single" w:sz="6" w:space="0" w:color="auto"/>
              <w:bottom w:val="single" w:sz="6" w:space="0" w:color="auto"/>
              <w:right w:val="single" w:sz="6" w:space="0" w:color="auto"/>
            </w:tcBorders>
          </w:tcPr>
          <w:p w14:paraId="4BFC490B" w14:textId="77777777" w:rsidR="00BC2BC6" w:rsidRPr="00BC2BC6" w:rsidRDefault="00BC2BC6" w:rsidP="00BC2BC6">
            <w:pPr>
              <w:suppressAutoHyphens/>
              <w:contextualSpacing/>
              <w:jc w:val="both"/>
              <w:rPr>
                <w:sz w:val="24"/>
                <w:szCs w:val="24"/>
              </w:rPr>
            </w:pPr>
            <w:r w:rsidRPr="00BC2BC6">
              <w:rPr>
                <w:sz w:val="24"/>
                <w:szCs w:val="24"/>
              </w:rPr>
              <w:t>Статья 5. Задачи земельного законодательства</w:t>
            </w:r>
          </w:p>
          <w:p w14:paraId="1093FAC7" w14:textId="77777777" w:rsidR="00AA2124" w:rsidRPr="00AA2124" w:rsidRDefault="00AA2124" w:rsidP="00436F0C">
            <w:pPr>
              <w:suppressAutoHyphens/>
              <w:contextualSpacing/>
              <w:jc w:val="both"/>
              <w:rPr>
                <w:b/>
                <w:sz w:val="24"/>
                <w:szCs w:val="24"/>
              </w:rPr>
            </w:pPr>
          </w:p>
          <w:p w14:paraId="77CCC9CE" w14:textId="14A9C621" w:rsidR="00436F0C" w:rsidRPr="00436F0C" w:rsidRDefault="00436F0C" w:rsidP="00436F0C">
            <w:pPr>
              <w:suppressAutoHyphens/>
              <w:contextualSpacing/>
              <w:jc w:val="both"/>
              <w:rPr>
                <w:b/>
                <w:color w:val="000000" w:themeColor="text1"/>
                <w:sz w:val="24"/>
                <w:szCs w:val="24"/>
              </w:rPr>
            </w:pPr>
            <w:r w:rsidRPr="00436F0C">
              <w:rPr>
                <w:sz w:val="24"/>
                <w:szCs w:val="24"/>
              </w:rPr>
              <w:t>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tc>
        <w:tc>
          <w:tcPr>
            <w:tcW w:w="4962" w:type="dxa"/>
            <w:tcBorders>
              <w:top w:val="single" w:sz="6" w:space="0" w:color="auto"/>
              <w:left w:val="single" w:sz="6" w:space="0" w:color="auto"/>
              <w:bottom w:val="single" w:sz="6" w:space="0" w:color="auto"/>
              <w:right w:val="single" w:sz="6" w:space="0" w:color="auto"/>
            </w:tcBorders>
          </w:tcPr>
          <w:p w14:paraId="1E2DF53C" w14:textId="77777777" w:rsidR="00AA2124" w:rsidRPr="00BC2BC6" w:rsidRDefault="00AA2124" w:rsidP="00AA2124">
            <w:pPr>
              <w:suppressAutoHyphens/>
              <w:contextualSpacing/>
              <w:jc w:val="both"/>
              <w:rPr>
                <w:sz w:val="24"/>
                <w:szCs w:val="24"/>
              </w:rPr>
            </w:pPr>
            <w:r w:rsidRPr="00BC2BC6">
              <w:rPr>
                <w:sz w:val="24"/>
                <w:szCs w:val="24"/>
              </w:rPr>
              <w:t>Статья 5. Задачи земельного законодательства</w:t>
            </w:r>
          </w:p>
          <w:p w14:paraId="16322E7B" w14:textId="77777777" w:rsidR="00AA2124" w:rsidRDefault="00AA2124" w:rsidP="00436F0C">
            <w:pPr>
              <w:suppressAutoHyphens/>
              <w:contextualSpacing/>
              <w:jc w:val="both"/>
              <w:rPr>
                <w:color w:val="000000"/>
                <w:spacing w:val="2"/>
                <w:sz w:val="24"/>
                <w:szCs w:val="24"/>
                <w:shd w:val="clear" w:color="auto" w:fill="FFFFFF"/>
              </w:rPr>
            </w:pPr>
          </w:p>
          <w:p w14:paraId="0666E59E" w14:textId="157A76F4" w:rsidR="00436F0C" w:rsidRPr="00436F0C" w:rsidRDefault="00436F0C" w:rsidP="00436F0C">
            <w:pPr>
              <w:suppressAutoHyphens/>
              <w:contextualSpacing/>
              <w:jc w:val="both"/>
              <w:rPr>
                <w:b/>
                <w:color w:val="000000" w:themeColor="text1"/>
                <w:sz w:val="24"/>
                <w:szCs w:val="24"/>
              </w:rPr>
            </w:pPr>
            <w:r w:rsidRPr="00436F0C">
              <w:rPr>
                <w:color w:val="000000"/>
                <w:spacing w:val="2"/>
                <w:sz w:val="24"/>
                <w:szCs w:val="24"/>
                <w:shd w:val="clear" w:color="auto" w:fill="FFFFFF"/>
              </w:rPr>
              <w:t>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w:t>
            </w:r>
            <w:r w:rsidRPr="00436F0C">
              <w:rPr>
                <w:color w:val="000000"/>
                <w:spacing w:val="2"/>
                <w:sz w:val="24"/>
                <w:szCs w:val="24"/>
                <w:u w:val="single"/>
                <w:shd w:val="clear" w:color="auto" w:fill="FFFFFF"/>
              </w:rPr>
              <w:t xml:space="preserve"> </w:t>
            </w:r>
            <w:r w:rsidRPr="00436F0C">
              <w:rPr>
                <w:b/>
                <w:color w:val="000000"/>
                <w:spacing w:val="2"/>
                <w:sz w:val="24"/>
                <w:szCs w:val="24"/>
                <w:shd w:val="clear" w:color="auto" w:fill="FFFFFF"/>
              </w:rPr>
              <w:t>адаптации к изменению климата</w:t>
            </w:r>
            <w:r w:rsidRPr="00436F0C">
              <w:rPr>
                <w:color w:val="000000"/>
                <w:spacing w:val="2"/>
                <w:sz w:val="24"/>
                <w:szCs w:val="24"/>
                <w:shd w:val="clear" w:color="auto" w:fill="FFFFFF"/>
              </w:rPr>
              <w:t>;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tc>
        <w:tc>
          <w:tcPr>
            <w:tcW w:w="3264" w:type="dxa"/>
            <w:tcBorders>
              <w:top w:val="single" w:sz="6" w:space="0" w:color="auto"/>
              <w:left w:val="single" w:sz="6" w:space="0" w:color="auto"/>
              <w:bottom w:val="single" w:sz="6" w:space="0" w:color="auto"/>
              <w:right w:val="single" w:sz="6" w:space="0" w:color="auto"/>
            </w:tcBorders>
          </w:tcPr>
          <w:p w14:paraId="34838297" w14:textId="4ACBD32C" w:rsidR="00436F0C" w:rsidRPr="00436F0C" w:rsidRDefault="00436F0C" w:rsidP="00436F0C">
            <w:pPr>
              <w:spacing w:after="120"/>
              <w:ind w:firstLine="365"/>
              <w:jc w:val="both"/>
              <w:rPr>
                <w:sz w:val="24"/>
              </w:rPr>
            </w:pPr>
          </w:p>
        </w:tc>
      </w:tr>
      <w:tr w:rsidR="00436F0C" w:rsidRPr="006877A2" w14:paraId="51FE9A3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F3C4D3F" w14:textId="77777777" w:rsidR="00436F0C" w:rsidRPr="001D6D37" w:rsidRDefault="00436F0C" w:rsidP="001D6D37">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76C1C76" w14:textId="35F1EBFC" w:rsidR="00436F0C" w:rsidRPr="006877A2" w:rsidRDefault="00436F0C" w:rsidP="00436F0C">
            <w:pPr>
              <w:suppressAutoHyphens/>
              <w:contextualSpacing/>
              <w:rPr>
                <w:color w:val="000000" w:themeColor="text1"/>
                <w:sz w:val="24"/>
                <w:szCs w:val="24"/>
              </w:rPr>
            </w:pPr>
            <w:r w:rsidRPr="00183586">
              <w:rPr>
                <w:color w:val="000000" w:themeColor="text1"/>
                <w:sz w:val="24"/>
                <w:szCs w:val="24"/>
              </w:rPr>
              <w:t>Пункт 4 статьи 6</w:t>
            </w:r>
          </w:p>
        </w:tc>
        <w:tc>
          <w:tcPr>
            <w:tcW w:w="4863" w:type="dxa"/>
            <w:tcBorders>
              <w:top w:val="single" w:sz="6" w:space="0" w:color="auto"/>
              <w:left w:val="single" w:sz="6" w:space="0" w:color="auto"/>
              <w:bottom w:val="single" w:sz="6" w:space="0" w:color="auto"/>
              <w:right w:val="single" w:sz="6" w:space="0" w:color="auto"/>
            </w:tcBorders>
          </w:tcPr>
          <w:p w14:paraId="4D509ED1" w14:textId="52CF13AC" w:rsidR="00436F0C" w:rsidRPr="002C0830" w:rsidRDefault="00436F0C" w:rsidP="00436F0C">
            <w:pPr>
              <w:suppressAutoHyphens/>
              <w:contextualSpacing/>
              <w:jc w:val="both"/>
              <w:rPr>
                <w:color w:val="000000" w:themeColor="text1"/>
                <w:sz w:val="24"/>
                <w:szCs w:val="24"/>
              </w:rPr>
            </w:pPr>
            <w:r w:rsidRPr="002C0830">
              <w:rPr>
                <w:color w:val="000000" w:themeColor="text1"/>
                <w:sz w:val="24"/>
                <w:szCs w:val="24"/>
              </w:rPr>
              <w:t>Статья 6. Земельное законодательство</w:t>
            </w:r>
          </w:p>
          <w:p w14:paraId="6D327D21" w14:textId="39DAE22D" w:rsidR="00436F0C" w:rsidRPr="007A589A" w:rsidRDefault="00436F0C" w:rsidP="003B6742">
            <w:pPr>
              <w:suppressAutoHyphens/>
              <w:contextualSpacing/>
              <w:jc w:val="both"/>
              <w:rPr>
                <w:color w:val="000000" w:themeColor="text1"/>
                <w:sz w:val="24"/>
                <w:szCs w:val="24"/>
              </w:rPr>
            </w:pPr>
            <w:r w:rsidRPr="007A589A">
              <w:rPr>
                <w:color w:val="000000" w:themeColor="text1"/>
                <w:sz w:val="24"/>
                <w:szCs w:val="24"/>
              </w:rPr>
              <w:t>…</w:t>
            </w:r>
          </w:p>
          <w:p w14:paraId="69628194" w14:textId="0128205F" w:rsidR="00436F0C" w:rsidRDefault="00436F0C" w:rsidP="000D5EC5">
            <w:pPr>
              <w:suppressAutoHyphens/>
              <w:contextualSpacing/>
              <w:jc w:val="both"/>
              <w:rPr>
                <w:b/>
                <w:color w:val="000000" w:themeColor="text1"/>
                <w:sz w:val="24"/>
                <w:szCs w:val="24"/>
              </w:rPr>
            </w:pPr>
            <w:r w:rsidRPr="00DA70BF">
              <w:rPr>
                <w:color w:val="000000" w:themeColor="text1"/>
                <w:sz w:val="24"/>
                <w:szCs w:val="24"/>
              </w:rPr>
              <w:t xml:space="preserve">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w:t>
            </w:r>
            <w:r w:rsidRPr="00564883">
              <w:rPr>
                <w:b/>
                <w:color w:val="000000" w:themeColor="text1"/>
                <w:sz w:val="24"/>
                <w:szCs w:val="24"/>
              </w:rPr>
              <w:t>законодательством Республики Казахстан</w:t>
            </w:r>
            <w:r w:rsidRPr="00DA70BF">
              <w:rPr>
                <w:color w:val="000000" w:themeColor="text1"/>
                <w:sz w:val="24"/>
                <w:szCs w:val="24"/>
              </w:rPr>
              <w:t xml:space="preserve"> о недрах, о растительном и животном мире, </w:t>
            </w:r>
            <w:r w:rsidRPr="00564883">
              <w:rPr>
                <w:b/>
                <w:color w:val="000000" w:themeColor="text1"/>
                <w:sz w:val="24"/>
                <w:szCs w:val="24"/>
              </w:rPr>
              <w:t>особо охраняемых природных территориях.</w:t>
            </w:r>
          </w:p>
          <w:p w14:paraId="7B6E92D5" w14:textId="2A813BE6" w:rsidR="003604B6" w:rsidRPr="003604B6" w:rsidRDefault="003604B6" w:rsidP="000D5EC5">
            <w:pPr>
              <w:suppressAutoHyphens/>
              <w:contextualSpacing/>
              <w:jc w:val="both"/>
              <w:rPr>
                <w:color w:val="000000" w:themeColor="text1"/>
                <w:sz w:val="24"/>
                <w:szCs w:val="24"/>
              </w:rPr>
            </w:pPr>
            <w:r>
              <w:rPr>
                <w:color w:val="000000" w:themeColor="text1"/>
                <w:sz w:val="24"/>
                <w:szCs w:val="24"/>
              </w:rPr>
              <w:t>…</w:t>
            </w:r>
          </w:p>
          <w:p w14:paraId="398CCC02" w14:textId="33C360BA" w:rsidR="00436F0C" w:rsidRPr="006877A2" w:rsidRDefault="00436F0C" w:rsidP="00436F0C">
            <w:pPr>
              <w:suppressAutoHyphens/>
              <w:contextualSpacing/>
              <w:jc w:val="both"/>
              <w:rPr>
                <w:b/>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1C71C011" w14:textId="77777777" w:rsidR="00436F0C" w:rsidRPr="002C0830" w:rsidRDefault="00436F0C" w:rsidP="00436F0C">
            <w:pPr>
              <w:suppressAutoHyphens/>
              <w:contextualSpacing/>
              <w:jc w:val="both"/>
              <w:rPr>
                <w:color w:val="000000" w:themeColor="text1"/>
                <w:sz w:val="24"/>
                <w:szCs w:val="24"/>
              </w:rPr>
            </w:pPr>
            <w:r w:rsidRPr="002C0830">
              <w:rPr>
                <w:color w:val="000000" w:themeColor="text1"/>
                <w:sz w:val="24"/>
                <w:szCs w:val="24"/>
              </w:rPr>
              <w:t>Статья 6. Земельное законодательство</w:t>
            </w:r>
          </w:p>
          <w:p w14:paraId="5E9854C2" w14:textId="52A05D03" w:rsidR="00436F0C" w:rsidRDefault="00436F0C" w:rsidP="003B6742">
            <w:pPr>
              <w:suppressAutoHyphens/>
              <w:contextualSpacing/>
              <w:jc w:val="both"/>
              <w:rPr>
                <w:color w:val="000000" w:themeColor="text1"/>
                <w:sz w:val="24"/>
                <w:szCs w:val="24"/>
              </w:rPr>
            </w:pPr>
            <w:r>
              <w:rPr>
                <w:color w:val="000000" w:themeColor="text1"/>
                <w:sz w:val="24"/>
                <w:szCs w:val="24"/>
              </w:rPr>
              <w:t>…</w:t>
            </w:r>
          </w:p>
          <w:p w14:paraId="43FCB8CE" w14:textId="77777777" w:rsidR="00436F0C" w:rsidRDefault="00436F0C" w:rsidP="000D5EC5">
            <w:pPr>
              <w:suppressAutoHyphens/>
              <w:contextualSpacing/>
              <w:jc w:val="both"/>
              <w:rPr>
                <w:color w:val="000000" w:themeColor="text1"/>
                <w:sz w:val="24"/>
                <w:szCs w:val="24"/>
              </w:rPr>
            </w:pPr>
            <w:r w:rsidRPr="00DA70BF">
              <w:rPr>
                <w:color w:val="000000" w:themeColor="text1"/>
                <w:sz w:val="24"/>
                <w:szCs w:val="24"/>
              </w:rPr>
              <w:t xml:space="preserve">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w:t>
            </w:r>
            <w:r w:rsidRPr="00564883">
              <w:rPr>
                <w:color w:val="000000" w:themeColor="text1"/>
                <w:sz w:val="24"/>
                <w:szCs w:val="24"/>
              </w:rPr>
              <w:t>экологическим</w:t>
            </w:r>
            <w:r w:rsidRPr="00DA70BF">
              <w:rPr>
                <w:color w:val="000000" w:themeColor="text1"/>
                <w:sz w:val="24"/>
                <w:szCs w:val="24"/>
              </w:rPr>
              <w:t>, лесным, водным законодательством Республики Казахстан, законодательством Республики Казахстан о недрах, о растительном и животном мире.</w:t>
            </w:r>
          </w:p>
          <w:p w14:paraId="697B4D34" w14:textId="36B9636D" w:rsidR="003604B6" w:rsidRPr="006877A2" w:rsidRDefault="003604B6" w:rsidP="000D5EC5">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A4DB3FC" w14:textId="77777777" w:rsidR="00436F0C" w:rsidRPr="006877A2" w:rsidRDefault="00436F0C" w:rsidP="00436F0C">
            <w:pPr>
              <w:spacing w:after="120"/>
              <w:ind w:firstLine="365"/>
              <w:jc w:val="both"/>
              <w:rPr>
                <w:sz w:val="24"/>
              </w:rPr>
            </w:pPr>
          </w:p>
        </w:tc>
      </w:tr>
      <w:tr w:rsidR="00436F0C" w:rsidRPr="006877A2" w14:paraId="7A53682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2ECFBEE" w14:textId="77777777" w:rsidR="00436F0C" w:rsidRPr="001D6D37" w:rsidRDefault="00436F0C" w:rsidP="001D6D37">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8897BB4" w14:textId="77777777" w:rsidR="00436F0C" w:rsidRPr="006877A2" w:rsidRDefault="00436F0C" w:rsidP="00436F0C">
            <w:pPr>
              <w:suppressAutoHyphens/>
              <w:contextualSpacing/>
              <w:rPr>
                <w:color w:val="000000" w:themeColor="text1"/>
                <w:sz w:val="24"/>
                <w:szCs w:val="24"/>
              </w:rPr>
            </w:pPr>
            <w:r w:rsidRPr="006877A2">
              <w:rPr>
                <w:color w:val="000000" w:themeColor="text1"/>
                <w:sz w:val="24"/>
                <w:szCs w:val="24"/>
              </w:rPr>
              <w:t>пункт 5 статьи 9</w:t>
            </w:r>
          </w:p>
        </w:tc>
        <w:tc>
          <w:tcPr>
            <w:tcW w:w="4863" w:type="dxa"/>
            <w:tcBorders>
              <w:top w:val="single" w:sz="6" w:space="0" w:color="auto"/>
              <w:left w:val="single" w:sz="6" w:space="0" w:color="auto"/>
              <w:bottom w:val="single" w:sz="6" w:space="0" w:color="auto"/>
              <w:right w:val="single" w:sz="6" w:space="0" w:color="auto"/>
            </w:tcBorders>
          </w:tcPr>
          <w:p w14:paraId="2D5B829C" w14:textId="77777777" w:rsidR="00436F0C" w:rsidRPr="00FD41E9" w:rsidRDefault="00436F0C" w:rsidP="00436F0C">
            <w:pPr>
              <w:suppressAutoHyphens/>
              <w:contextualSpacing/>
              <w:jc w:val="both"/>
              <w:rPr>
                <w:color w:val="000000" w:themeColor="text1"/>
                <w:sz w:val="24"/>
                <w:szCs w:val="24"/>
              </w:rPr>
            </w:pPr>
            <w:r w:rsidRPr="00FD41E9">
              <w:rPr>
                <w:color w:val="000000" w:themeColor="text1"/>
                <w:sz w:val="24"/>
                <w:szCs w:val="24"/>
              </w:rPr>
              <w:t>Статья 9. Платежи за землю</w:t>
            </w:r>
          </w:p>
          <w:p w14:paraId="2AAE5977" w14:textId="77777777" w:rsidR="00436F0C" w:rsidRPr="006877A2" w:rsidRDefault="00436F0C" w:rsidP="003B6742">
            <w:pPr>
              <w:suppressAutoHyphens/>
              <w:contextualSpacing/>
              <w:rPr>
                <w:color w:val="000000" w:themeColor="text1"/>
                <w:sz w:val="24"/>
                <w:szCs w:val="24"/>
              </w:rPr>
            </w:pPr>
            <w:r w:rsidRPr="006877A2">
              <w:rPr>
                <w:color w:val="000000" w:themeColor="text1"/>
                <w:sz w:val="24"/>
                <w:szCs w:val="24"/>
              </w:rPr>
              <w:t>…</w:t>
            </w:r>
          </w:p>
          <w:p w14:paraId="7DAAE5F2" w14:textId="77777777" w:rsidR="00436F0C" w:rsidRPr="006877A2" w:rsidRDefault="00436F0C" w:rsidP="000D5EC5">
            <w:pPr>
              <w:suppressAutoHyphens/>
              <w:contextualSpacing/>
              <w:jc w:val="both"/>
              <w:rPr>
                <w:color w:val="000000" w:themeColor="text1"/>
                <w:sz w:val="24"/>
                <w:szCs w:val="24"/>
              </w:rPr>
            </w:pPr>
            <w:r w:rsidRPr="006877A2">
              <w:rPr>
                <w:color w:val="000000" w:themeColor="text1"/>
                <w:sz w:val="24"/>
                <w:szCs w:val="24"/>
              </w:rPr>
              <w:t xml:space="preserve">5. При изменении целевого назначения земельного участка, за исключением земельного участка, предоставленного с условием, установленным пунктом 6 </w:t>
            </w:r>
            <w:hyperlink r:id="rId9" w:anchor="z51" w:history="1">
              <w:r w:rsidRPr="006877A2">
                <w:rPr>
                  <w:color w:val="000000" w:themeColor="text1"/>
                  <w:sz w:val="24"/>
                  <w:szCs w:val="24"/>
                </w:rPr>
                <w:t>статьи 44</w:t>
              </w:r>
            </w:hyperlink>
            <w:r w:rsidRPr="006877A2">
              <w:rPr>
                <w:color w:val="000000" w:themeColor="text1"/>
                <w:sz w:val="24"/>
                <w:szCs w:val="24"/>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w:t>
            </w:r>
            <w:r w:rsidRPr="006877A2">
              <w:rPr>
                <w:color w:val="000000" w:themeColor="text1"/>
                <w:sz w:val="24"/>
                <w:szCs w:val="24"/>
              </w:rPr>
              <w:lastRenderedPageBreak/>
              <w:t>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p w14:paraId="20446C34" w14:textId="77777777" w:rsidR="00436F0C" w:rsidRPr="006877A2" w:rsidRDefault="00436F0C" w:rsidP="004A7ED5">
            <w:pPr>
              <w:suppressAutoHyphens/>
              <w:ind w:firstLine="363"/>
              <w:contextualSpacing/>
              <w:rPr>
                <w:color w:val="000000" w:themeColor="text1"/>
                <w:sz w:val="24"/>
                <w:szCs w:val="24"/>
              </w:rPr>
            </w:pPr>
            <w:r w:rsidRPr="006877A2">
              <w:rPr>
                <w:color w:val="000000" w:themeColor="text1"/>
                <w:sz w:val="24"/>
                <w:szCs w:val="24"/>
              </w:rPr>
              <w:t>…</w:t>
            </w:r>
          </w:p>
          <w:p w14:paraId="7BF7C0F5" w14:textId="77777777" w:rsidR="00436F0C" w:rsidRPr="006877A2" w:rsidRDefault="00436F0C" w:rsidP="00436F0C">
            <w:pPr>
              <w:suppressAutoHyphens/>
              <w:ind w:firstLine="365"/>
              <w:contextualSpacing/>
              <w:jc w:val="both"/>
              <w:rPr>
                <w:color w:val="000000" w:themeColor="text1"/>
                <w:sz w:val="24"/>
                <w:szCs w:val="24"/>
              </w:rPr>
            </w:pPr>
            <w:r w:rsidRPr="006877A2">
              <w:rPr>
                <w:color w:val="000000" w:themeColor="text1"/>
                <w:sz w:val="24"/>
                <w:szCs w:val="24"/>
              </w:rPr>
              <w:t>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p w14:paraId="6AB26E70" w14:textId="0195ACAC" w:rsidR="00436F0C" w:rsidRPr="006877A2" w:rsidRDefault="00436F0C" w:rsidP="00534886">
            <w:pPr>
              <w:suppressAutoHyphens/>
              <w:contextualSpacing/>
              <w:jc w:val="both"/>
              <w:rPr>
                <w:color w:val="000000" w:themeColor="text1"/>
                <w:sz w:val="24"/>
                <w:szCs w:val="24"/>
              </w:rPr>
            </w:pPr>
          </w:p>
          <w:p w14:paraId="5A43AD35" w14:textId="77777777" w:rsidR="00436F0C" w:rsidRPr="006877A2" w:rsidRDefault="00436F0C" w:rsidP="00436F0C">
            <w:pPr>
              <w:suppressAutoHyphens/>
              <w:ind w:firstLine="365"/>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62D29925" w14:textId="77777777" w:rsidR="00534886" w:rsidRPr="00FD41E9" w:rsidRDefault="00534886" w:rsidP="00534886">
            <w:pPr>
              <w:suppressAutoHyphens/>
              <w:contextualSpacing/>
              <w:jc w:val="both"/>
              <w:rPr>
                <w:color w:val="000000" w:themeColor="text1"/>
                <w:sz w:val="24"/>
                <w:szCs w:val="24"/>
              </w:rPr>
            </w:pPr>
            <w:r w:rsidRPr="00FD41E9">
              <w:rPr>
                <w:color w:val="000000" w:themeColor="text1"/>
                <w:sz w:val="24"/>
                <w:szCs w:val="24"/>
              </w:rPr>
              <w:lastRenderedPageBreak/>
              <w:t>Статья 9. Платежи за землю</w:t>
            </w:r>
          </w:p>
          <w:p w14:paraId="444A0C30" w14:textId="77777777" w:rsidR="00534886" w:rsidRPr="006877A2" w:rsidRDefault="00534886" w:rsidP="003B6742">
            <w:pPr>
              <w:suppressAutoHyphens/>
              <w:contextualSpacing/>
              <w:rPr>
                <w:color w:val="000000" w:themeColor="text1"/>
                <w:sz w:val="24"/>
                <w:szCs w:val="24"/>
              </w:rPr>
            </w:pPr>
            <w:r w:rsidRPr="006877A2">
              <w:rPr>
                <w:color w:val="000000" w:themeColor="text1"/>
                <w:sz w:val="24"/>
                <w:szCs w:val="24"/>
              </w:rPr>
              <w:t>…</w:t>
            </w:r>
          </w:p>
          <w:p w14:paraId="67C26EEB" w14:textId="77777777" w:rsidR="00534886" w:rsidRPr="006877A2" w:rsidRDefault="00534886" w:rsidP="000D5EC5">
            <w:pPr>
              <w:suppressAutoHyphens/>
              <w:contextualSpacing/>
              <w:jc w:val="both"/>
              <w:rPr>
                <w:color w:val="000000" w:themeColor="text1"/>
                <w:sz w:val="24"/>
                <w:szCs w:val="24"/>
              </w:rPr>
            </w:pPr>
            <w:r w:rsidRPr="006877A2">
              <w:rPr>
                <w:color w:val="000000" w:themeColor="text1"/>
                <w:sz w:val="24"/>
                <w:szCs w:val="24"/>
              </w:rPr>
              <w:t xml:space="preserve">5. При изменении целевого назначения земельного участка, за исключением земельного участка, предоставленного с условием, установленным пунктом 6 </w:t>
            </w:r>
            <w:hyperlink r:id="rId10" w:anchor="z51" w:history="1">
              <w:r w:rsidRPr="006877A2">
                <w:rPr>
                  <w:color w:val="000000" w:themeColor="text1"/>
                  <w:sz w:val="24"/>
                  <w:szCs w:val="24"/>
                </w:rPr>
                <w:t>статьи 44</w:t>
              </w:r>
            </w:hyperlink>
            <w:r w:rsidRPr="006877A2">
              <w:rPr>
                <w:color w:val="000000" w:themeColor="text1"/>
                <w:sz w:val="24"/>
                <w:szCs w:val="24"/>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w:t>
            </w:r>
            <w:r w:rsidRPr="006877A2">
              <w:rPr>
                <w:color w:val="000000" w:themeColor="text1"/>
                <w:sz w:val="24"/>
                <w:szCs w:val="24"/>
              </w:rPr>
              <w:lastRenderedPageBreak/>
              <w:t>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p w14:paraId="29261346" w14:textId="77777777" w:rsidR="00534886" w:rsidRPr="006877A2" w:rsidRDefault="00534886" w:rsidP="004A7ED5">
            <w:pPr>
              <w:suppressAutoHyphens/>
              <w:ind w:firstLine="363"/>
              <w:contextualSpacing/>
              <w:rPr>
                <w:color w:val="000000" w:themeColor="text1"/>
                <w:sz w:val="24"/>
                <w:szCs w:val="24"/>
              </w:rPr>
            </w:pPr>
            <w:r w:rsidRPr="006877A2">
              <w:rPr>
                <w:color w:val="000000" w:themeColor="text1"/>
                <w:sz w:val="24"/>
                <w:szCs w:val="24"/>
              </w:rPr>
              <w:t>…</w:t>
            </w:r>
          </w:p>
          <w:p w14:paraId="34BE3F78" w14:textId="77777777" w:rsidR="00534886" w:rsidRPr="006877A2" w:rsidRDefault="00534886" w:rsidP="00534886">
            <w:pPr>
              <w:suppressAutoHyphens/>
              <w:ind w:firstLine="365"/>
              <w:contextualSpacing/>
              <w:jc w:val="both"/>
              <w:rPr>
                <w:color w:val="000000" w:themeColor="text1"/>
                <w:sz w:val="24"/>
                <w:szCs w:val="24"/>
              </w:rPr>
            </w:pPr>
            <w:r w:rsidRPr="006877A2">
              <w:rPr>
                <w:color w:val="000000" w:themeColor="text1"/>
                <w:sz w:val="24"/>
                <w:szCs w:val="24"/>
              </w:rPr>
              <w:t>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p w14:paraId="4D0AD5C4" w14:textId="507CD095" w:rsidR="0061271C" w:rsidRPr="000D5EC5" w:rsidRDefault="00436F0C" w:rsidP="0061271C">
            <w:pPr>
              <w:suppressAutoHyphens/>
              <w:ind w:firstLine="363"/>
              <w:contextualSpacing/>
              <w:jc w:val="both"/>
              <w:rPr>
                <w:b/>
                <w:color w:val="000000" w:themeColor="text1"/>
                <w:sz w:val="24"/>
                <w:szCs w:val="24"/>
              </w:rPr>
            </w:pPr>
            <w:r w:rsidRPr="000D5EC5">
              <w:rPr>
                <w:b/>
                <w:color w:val="000000" w:themeColor="text1"/>
                <w:sz w:val="24"/>
                <w:szCs w:val="24"/>
              </w:rPr>
              <w:t>При изменении целевого назначения земельного участка для строительства мусороперерабатывающего или мусоросортировочного завода, собственник указанного земельного участка имеет право на снижение суммы, рассчитанной частью третьей настоящего пункта.</w:t>
            </w:r>
          </w:p>
          <w:p w14:paraId="02342648" w14:textId="276346E8" w:rsidR="00436F0C" w:rsidRPr="006877A2" w:rsidRDefault="00436F0C" w:rsidP="00436F0C">
            <w:pPr>
              <w:suppressAutoHyphens/>
              <w:ind w:firstLine="365"/>
              <w:contextualSpacing/>
              <w:jc w:val="both"/>
              <w:rPr>
                <w:color w:val="000000" w:themeColor="text1"/>
                <w:sz w:val="24"/>
                <w:szCs w:val="24"/>
              </w:rPr>
            </w:pPr>
            <w:r w:rsidRPr="000D5EC5">
              <w:rPr>
                <w:b/>
                <w:color w:val="000000" w:themeColor="text1"/>
                <w:sz w:val="24"/>
                <w:szCs w:val="24"/>
              </w:rPr>
              <w:t>При этом размер данной суммы устанавливается Правительством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5E6F9927" w14:textId="77777777" w:rsidR="00436F0C" w:rsidRPr="006877A2" w:rsidRDefault="00436F0C" w:rsidP="00CE0E1E">
            <w:pPr>
              <w:spacing w:after="120"/>
              <w:ind w:firstLine="365"/>
              <w:jc w:val="both"/>
              <w:rPr>
                <w:color w:val="000000" w:themeColor="text1"/>
                <w:sz w:val="24"/>
                <w:szCs w:val="24"/>
              </w:rPr>
            </w:pPr>
          </w:p>
        </w:tc>
      </w:tr>
      <w:tr w:rsidR="00436F0C" w:rsidRPr="002F535C" w14:paraId="5D379AF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CCE7BB3" w14:textId="77777777" w:rsidR="00436F0C" w:rsidRPr="001D6D37" w:rsidRDefault="00436F0C" w:rsidP="001D6D37">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86C6768" w14:textId="77777777" w:rsidR="00436F0C" w:rsidRDefault="00436F0C" w:rsidP="00436F0C">
            <w:pPr>
              <w:suppressAutoHyphens/>
              <w:contextualSpacing/>
              <w:rPr>
                <w:color w:val="000000" w:themeColor="text1"/>
                <w:sz w:val="24"/>
                <w:szCs w:val="24"/>
              </w:rPr>
            </w:pPr>
            <w:r>
              <w:rPr>
                <w:color w:val="000000" w:themeColor="text1"/>
                <w:sz w:val="24"/>
                <w:szCs w:val="24"/>
              </w:rPr>
              <w:t>Пункт 1-1 статьи 43</w:t>
            </w:r>
          </w:p>
        </w:tc>
        <w:tc>
          <w:tcPr>
            <w:tcW w:w="4863" w:type="dxa"/>
            <w:tcBorders>
              <w:top w:val="single" w:sz="6" w:space="0" w:color="auto"/>
              <w:left w:val="single" w:sz="6" w:space="0" w:color="auto"/>
              <w:bottom w:val="single" w:sz="6" w:space="0" w:color="auto"/>
              <w:right w:val="single" w:sz="6" w:space="0" w:color="auto"/>
            </w:tcBorders>
          </w:tcPr>
          <w:p w14:paraId="01C7D17C" w14:textId="77777777" w:rsidR="00436F0C" w:rsidRPr="000D5EC5" w:rsidRDefault="00436F0C" w:rsidP="003C09E8">
            <w:pPr>
              <w:shd w:val="clear" w:color="auto" w:fill="FFFFFF"/>
              <w:jc w:val="both"/>
              <w:textAlignment w:val="baseline"/>
              <w:rPr>
                <w:rFonts w:eastAsia="Times New Roman"/>
                <w:color w:val="000000"/>
                <w:spacing w:val="2"/>
                <w:sz w:val="24"/>
                <w:szCs w:val="24"/>
              </w:rPr>
            </w:pPr>
            <w:r w:rsidRPr="000D5EC5">
              <w:rPr>
                <w:rFonts w:eastAsia="Times New Roman"/>
                <w:color w:val="000000"/>
                <w:spacing w:val="2"/>
                <w:sz w:val="24"/>
                <w:szCs w:val="24"/>
              </w:rPr>
              <w:t>Статья 43. Порядок предоставления права на земельный участок</w:t>
            </w:r>
          </w:p>
          <w:p w14:paraId="69BC2736" w14:textId="77777777" w:rsidR="00436F0C" w:rsidRPr="00B07CBA" w:rsidRDefault="00436F0C" w:rsidP="003B6742">
            <w:pPr>
              <w:shd w:val="clear" w:color="auto" w:fill="FFFFFF"/>
              <w:textAlignment w:val="baseline"/>
              <w:rPr>
                <w:rFonts w:eastAsia="Times New Roman"/>
                <w:color w:val="000000"/>
                <w:spacing w:val="2"/>
                <w:sz w:val="24"/>
                <w:szCs w:val="24"/>
              </w:rPr>
            </w:pPr>
            <w:r w:rsidRPr="00B07CBA">
              <w:rPr>
                <w:rFonts w:eastAsia="Times New Roman"/>
                <w:color w:val="000000"/>
                <w:spacing w:val="2"/>
                <w:sz w:val="24"/>
                <w:szCs w:val="24"/>
              </w:rPr>
              <w:t>…</w:t>
            </w:r>
          </w:p>
          <w:p w14:paraId="7239200D" w14:textId="77777777" w:rsidR="00436F0C" w:rsidRPr="006A7E1F" w:rsidRDefault="00436F0C" w:rsidP="00590AFE">
            <w:pPr>
              <w:shd w:val="clear" w:color="auto" w:fill="FFFFFF"/>
              <w:jc w:val="both"/>
              <w:textAlignment w:val="baseline"/>
              <w:rPr>
                <w:rFonts w:eastAsia="Times New Roman"/>
                <w:color w:val="000000"/>
                <w:spacing w:val="2"/>
                <w:sz w:val="24"/>
                <w:szCs w:val="24"/>
              </w:rPr>
            </w:pPr>
            <w:r w:rsidRPr="006A7E1F">
              <w:rPr>
                <w:rFonts w:eastAsia="Times New Roman"/>
                <w:color w:val="000000"/>
                <w:spacing w:val="2"/>
                <w:sz w:val="24"/>
                <w:szCs w:val="24"/>
              </w:rPr>
              <w:t>1-1. Порядок предоставления права на земельный участок при испрашивании земельного участка для строительства объектов в черте населенного пункта регулируется</w:t>
            </w:r>
            <w:r>
              <w:rPr>
                <w:rFonts w:eastAsia="Times New Roman"/>
                <w:color w:val="000000"/>
                <w:spacing w:val="2"/>
                <w:sz w:val="24"/>
                <w:szCs w:val="24"/>
              </w:rPr>
              <w:t xml:space="preserve"> </w:t>
            </w:r>
            <w:hyperlink r:id="rId11" w:anchor="z1568" w:history="1">
              <w:r w:rsidRPr="006A7E1F">
                <w:rPr>
                  <w:rFonts w:eastAsia="Times New Roman"/>
                  <w:color w:val="000000"/>
                  <w:sz w:val="24"/>
                  <w:szCs w:val="24"/>
                </w:rPr>
                <w:t>статьей 44-1</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148F96F9" w14:textId="77777777" w:rsidR="00436F0C" w:rsidRPr="006A7E1F"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Особенности предоставления земельных участков в зависимости от целевого назначения определяются в соответствии со статьями 43-1,</w:t>
            </w:r>
            <w:r>
              <w:rPr>
                <w:rFonts w:eastAsia="Times New Roman"/>
                <w:color w:val="000000"/>
                <w:spacing w:val="2"/>
                <w:sz w:val="24"/>
                <w:szCs w:val="24"/>
              </w:rPr>
              <w:t xml:space="preserve"> </w:t>
            </w:r>
            <w:hyperlink r:id="rId12" w:anchor="z51" w:history="1">
              <w:r w:rsidRPr="006A7E1F">
                <w:rPr>
                  <w:rFonts w:eastAsia="Times New Roman"/>
                  <w:color w:val="000000"/>
                  <w:sz w:val="24"/>
                  <w:szCs w:val="24"/>
                </w:rPr>
                <w:t>44</w:t>
              </w:r>
            </w:hyperlink>
            <w:r>
              <w:rPr>
                <w:rFonts w:eastAsia="Times New Roman"/>
                <w:color w:val="000000"/>
                <w:spacing w:val="2"/>
                <w:sz w:val="24"/>
                <w:szCs w:val="24"/>
              </w:rPr>
              <w:t xml:space="preserve"> </w:t>
            </w:r>
            <w:r w:rsidRPr="006A7E1F">
              <w:rPr>
                <w:rFonts w:eastAsia="Times New Roman"/>
                <w:color w:val="000000"/>
                <w:spacing w:val="2"/>
                <w:sz w:val="24"/>
                <w:szCs w:val="24"/>
              </w:rPr>
              <w:t>и</w:t>
            </w:r>
            <w:r>
              <w:rPr>
                <w:rFonts w:eastAsia="Times New Roman"/>
                <w:color w:val="000000"/>
                <w:spacing w:val="2"/>
                <w:sz w:val="24"/>
                <w:szCs w:val="24"/>
              </w:rPr>
              <w:t xml:space="preserve"> </w:t>
            </w:r>
            <w:hyperlink r:id="rId13" w:anchor="z52" w:history="1">
              <w:r w:rsidRPr="006A7E1F">
                <w:rPr>
                  <w:rFonts w:eastAsia="Times New Roman"/>
                  <w:color w:val="000000"/>
                  <w:sz w:val="24"/>
                  <w:szCs w:val="24"/>
                </w:rPr>
                <w:t>45</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639F98DC" w14:textId="77777777" w:rsidR="00436F0C" w:rsidRPr="00A25203" w:rsidRDefault="00436F0C" w:rsidP="00436F0C">
            <w:pPr>
              <w:shd w:val="clear" w:color="auto" w:fill="FFFFFF"/>
              <w:ind w:firstLine="365"/>
              <w:textAlignment w:val="baseline"/>
              <w:rPr>
                <w:rFonts w:eastAsia="Times New Roman"/>
                <w:b/>
                <w:color w:val="000000"/>
                <w:spacing w:val="2"/>
                <w:sz w:val="24"/>
                <w:szCs w:val="24"/>
              </w:rPr>
            </w:pPr>
            <w:r>
              <w:rPr>
                <w:rFonts w:eastAsia="Times New Roman"/>
                <w:b/>
                <w:color w:val="000000"/>
                <w:spacing w:val="2"/>
                <w:sz w:val="24"/>
                <w:szCs w:val="24"/>
              </w:rPr>
              <w:t>Отсутствует</w:t>
            </w:r>
          </w:p>
          <w:p w14:paraId="7CB817EB" w14:textId="77777777" w:rsidR="00436F0C" w:rsidRPr="006A7E1F"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hyperlink r:id="rId14" w:anchor="z35" w:history="1">
              <w:r w:rsidRPr="006A7E1F">
                <w:rPr>
                  <w:rFonts w:eastAsia="Times New Roman"/>
                  <w:color w:val="000000"/>
                  <w:sz w:val="24"/>
                  <w:szCs w:val="24"/>
                </w:rPr>
                <w:t>статьей 119-2</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3D7A9712" w14:textId="77777777" w:rsidR="00436F0C" w:rsidRPr="006A7E1F"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(конкурсах, аукционах) с учетом положений, установленных</w:t>
            </w:r>
            <w:r>
              <w:rPr>
                <w:rFonts w:eastAsia="Times New Roman"/>
                <w:color w:val="000000"/>
                <w:spacing w:val="2"/>
                <w:sz w:val="24"/>
                <w:szCs w:val="24"/>
              </w:rPr>
              <w:t xml:space="preserve"> </w:t>
            </w:r>
            <w:hyperlink r:id="rId15" w:anchor="z55" w:history="1">
              <w:r w:rsidRPr="006A7E1F">
                <w:rPr>
                  <w:rFonts w:eastAsia="Times New Roman"/>
                  <w:color w:val="000000"/>
                  <w:sz w:val="24"/>
                  <w:szCs w:val="24"/>
                </w:rPr>
                <w:t>статьей 48</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23025B64" w14:textId="77777777" w:rsidR="00436F0C" w:rsidRPr="00187719" w:rsidRDefault="00436F0C" w:rsidP="00436F0C">
            <w:pPr>
              <w:suppressAutoHyphens/>
              <w:contextualSpacing/>
              <w:jc w:val="both"/>
              <w:rPr>
                <w:b/>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2C78DA9B" w14:textId="77777777" w:rsidR="00436F0C" w:rsidRPr="000D5EC5" w:rsidRDefault="00436F0C" w:rsidP="003C09E8">
            <w:pPr>
              <w:shd w:val="clear" w:color="auto" w:fill="FFFFFF"/>
              <w:jc w:val="both"/>
              <w:textAlignment w:val="baseline"/>
              <w:rPr>
                <w:rFonts w:eastAsia="Times New Roman"/>
                <w:color w:val="000000"/>
                <w:spacing w:val="2"/>
                <w:sz w:val="24"/>
                <w:szCs w:val="24"/>
              </w:rPr>
            </w:pPr>
            <w:r w:rsidRPr="000D5EC5">
              <w:rPr>
                <w:rFonts w:eastAsia="Times New Roman"/>
                <w:color w:val="000000"/>
                <w:spacing w:val="2"/>
                <w:sz w:val="24"/>
                <w:szCs w:val="24"/>
              </w:rPr>
              <w:t>Статья 43. Порядок предоставления права на земельный участок</w:t>
            </w:r>
          </w:p>
          <w:p w14:paraId="33672687" w14:textId="77777777" w:rsidR="00436F0C" w:rsidRPr="00B07CBA" w:rsidRDefault="00436F0C" w:rsidP="003B6742">
            <w:pPr>
              <w:shd w:val="clear" w:color="auto" w:fill="FFFFFF"/>
              <w:jc w:val="both"/>
              <w:textAlignment w:val="baseline"/>
              <w:rPr>
                <w:rFonts w:eastAsia="Times New Roman"/>
                <w:color w:val="000000"/>
                <w:spacing w:val="2"/>
                <w:sz w:val="24"/>
                <w:szCs w:val="24"/>
              </w:rPr>
            </w:pPr>
            <w:r w:rsidRPr="00B07CBA">
              <w:rPr>
                <w:rFonts w:eastAsia="Times New Roman"/>
                <w:color w:val="000000"/>
                <w:spacing w:val="2"/>
                <w:sz w:val="24"/>
                <w:szCs w:val="24"/>
              </w:rPr>
              <w:t>…</w:t>
            </w:r>
          </w:p>
          <w:p w14:paraId="173DE80E" w14:textId="77777777" w:rsidR="00436F0C" w:rsidRPr="006A7E1F" w:rsidRDefault="00436F0C" w:rsidP="00590AFE">
            <w:pPr>
              <w:shd w:val="clear" w:color="auto" w:fill="FFFFFF"/>
              <w:jc w:val="both"/>
              <w:textAlignment w:val="baseline"/>
              <w:rPr>
                <w:rFonts w:eastAsia="Times New Roman"/>
                <w:color w:val="000000"/>
                <w:spacing w:val="2"/>
                <w:sz w:val="24"/>
                <w:szCs w:val="24"/>
              </w:rPr>
            </w:pPr>
            <w:r w:rsidRPr="006A7E1F">
              <w:rPr>
                <w:rFonts w:eastAsia="Times New Roman"/>
                <w:color w:val="000000"/>
                <w:spacing w:val="2"/>
                <w:sz w:val="24"/>
                <w:szCs w:val="24"/>
              </w:rPr>
              <w:t>1-1. Порядок предоставления права на земельный участок при испрашивании земельного участка для строительства объектов в черте населенного пункта регулируется</w:t>
            </w:r>
            <w:r>
              <w:rPr>
                <w:rFonts w:eastAsia="Times New Roman"/>
                <w:color w:val="000000"/>
                <w:spacing w:val="2"/>
                <w:sz w:val="24"/>
                <w:szCs w:val="24"/>
              </w:rPr>
              <w:t xml:space="preserve"> </w:t>
            </w:r>
            <w:hyperlink r:id="rId16" w:anchor="z1568" w:history="1">
              <w:r w:rsidRPr="006A7E1F">
                <w:rPr>
                  <w:rFonts w:eastAsia="Times New Roman"/>
                  <w:color w:val="000000"/>
                  <w:sz w:val="24"/>
                  <w:szCs w:val="24"/>
                </w:rPr>
                <w:t>статьей 44-1</w:t>
              </w:r>
            </w:hyperlink>
            <w:r w:rsidRPr="006A7E1F">
              <w:rPr>
                <w:rFonts w:eastAsia="Times New Roman"/>
                <w:color w:val="000000"/>
                <w:spacing w:val="2"/>
                <w:sz w:val="24"/>
                <w:szCs w:val="24"/>
              </w:rPr>
              <w:t> настоящего Кодекса.</w:t>
            </w:r>
          </w:p>
          <w:p w14:paraId="3CFC20DA" w14:textId="77777777" w:rsidR="00436F0C" w:rsidRPr="006A7E1F"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Особенности предоставления земельных участков в зависимости от целевого назначения определяются в соответствии со статьями 43-1,</w:t>
            </w:r>
            <w:r>
              <w:rPr>
                <w:rFonts w:eastAsia="Times New Roman"/>
                <w:color w:val="000000"/>
                <w:spacing w:val="2"/>
                <w:sz w:val="24"/>
                <w:szCs w:val="24"/>
              </w:rPr>
              <w:t xml:space="preserve"> </w:t>
            </w:r>
            <w:hyperlink r:id="rId17" w:anchor="z51" w:history="1">
              <w:r w:rsidRPr="006A7E1F">
                <w:rPr>
                  <w:rFonts w:eastAsia="Times New Roman"/>
                  <w:color w:val="000000"/>
                  <w:sz w:val="24"/>
                  <w:szCs w:val="24"/>
                </w:rPr>
                <w:t>44</w:t>
              </w:r>
            </w:hyperlink>
            <w:r>
              <w:rPr>
                <w:rFonts w:eastAsia="Times New Roman"/>
                <w:color w:val="000000"/>
                <w:spacing w:val="2"/>
                <w:sz w:val="24"/>
                <w:szCs w:val="24"/>
              </w:rPr>
              <w:t xml:space="preserve"> </w:t>
            </w:r>
            <w:r w:rsidRPr="006A7E1F">
              <w:rPr>
                <w:rFonts w:eastAsia="Times New Roman"/>
                <w:color w:val="000000"/>
                <w:spacing w:val="2"/>
                <w:sz w:val="24"/>
                <w:szCs w:val="24"/>
              </w:rPr>
              <w:t>и</w:t>
            </w:r>
            <w:r>
              <w:rPr>
                <w:rFonts w:eastAsia="Times New Roman"/>
                <w:color w:val="000000"/>
                <w:spacing w:val="2"/>
                <w:sz w:val="24"/>
                <w:szCs w:val="24"/>
              </w:rPr>
              <w:t xml:space="preserve"> </w:t>
            </w:r>
            <w:hyperlink r:id="rId18" w:anchor="z52" w:history="1">
              <w:r w:rsidRPr="006A7E1F">
                <w:rPr>
                  <w:rFonts w:eastAsia="Times New Roman"/>
                  <w:color w:val="000000"/>
                  <w:sz w:val="24"/>
                  <w:szCs w:val="24"/>
                </w:rPr>
                <w:t>45</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2F8514C7" w14:textId="77777777" w:rsidR="00436F0C" w:rsidRPr="008D1BE7" w:rsidRDefault="00436F0C" w:rsidP="00436F0C">
            <w:pPr>
              <w:shd w:val="clear" w:color="auto" w:fill="FFFFFF"/>
              <w:ind w:firstLine="365"/>
              <w:jc w:val="both"/>
              <w:textAlignment w:val="baseline"/>
              <w:rPr>
                <w:rFonts w:eastAsia="Times New Roman"/>
                <w:b/>
                <w:color w:val="000000"/>
                <w:spacing w:val="2"/>
                <w:sz w:val="24"/>
                <w:szCs w:val="24"/>
              </w:rPr>
            </w:pPr>
            <w:r w:rsidRPr="008D1BE7">
              <w:rPr>
                <w:rFonts w:eastAsia="Times New Roman"/>
                <w:b/>
                <w:color w:val="000000"/>
                <w:spacing w:val="2"/>
                <w:sz w:val="24"/>
                <w:szCs w:val="24"/>
              </w:rPr>
              <w:t xml:space="preserve">Особенности предоставления земельных участков для осуществления видов деятельности, подлежащих </w:t>
            </w:r>
            <w:r w:rsidRPr="008D1BE7">
              <w:rPr>
                <w:b/>
                <w:sz w:val="24"/>
                <w:szCs w:val="24"/>
              </w:rPr>
              <w:t xml:space="preserve">обязательной оценке воздействия на окружающую среду в соответствии со статьей </w:t>
            </w:r>
            <w:r w:rsidRPr="000B2939">
              <w:rPr>
                <w:b/>
                <w:sz w:val="24"/>
                <w:szCs w:val="24"/>
              </w:rPr>
              <w:t>87</w:t>
            </w:r>
            <w:r w:rsidRPr="008D1BE7">
              <w:rPr>
                <w:b/>
                <w:sz w:val="24"/>
                <w:szCs w:val="24"/>
              </w:rPr>
              <w:t xml:space="preserve"> Экологического кодекса Республики Казахстан, </w:t>
            </w:r>
            <w:r w:rsidRPr="008D1BE7">
              <w:rPr>
                <w:rFonts w:eastAsia="Times New Roman"/>
                <w:b/>
                <w:color w:val="000000"/>
                <w:spacing w:val="2"/>
                <w:sz w:val="24"/>
                <w:szCs w:val="24"/>
              </w:rPr>
              <w:t>определяются в соответствии со статьей 43-2 настоящего Кодекса.</w:t>
            </w:r>
          </w:p>
          <w:p w14:paraId="1F7AD802" w14:textId="77777777" w:rsidR="00436F0C" w:rsidRPr="006A7E1F"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w:t>
            </w:r>
            <w:r>
              <w:rPr>
                <w:rFonts w:eastAsia="Times New Roman"/>
                <w:color w:val="000000"/>
                <w:spacing w:val="2"/>
                <w:sz w:val="24"/>
                <w:szCs w:val="24"/>
              </w:rPr>
              <w:t xml:space="preserve"> </w:t>
            </w:r>
            <w:hyperlink r:id="rId19" w:anchor="z35" w:history="1">
              <w:r w:rsidRPr="006A7E1F">
                <w:rPr>
                  <w:rFonts w:eastAsia="Times New Roman"/>
                  <w:color w:val="000000"/>
                  <w:sz w:val="24"/>
                  <w:szCs w:val="24"/>
                </w:rPr>
                <w:t>статьей 119-2</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p w14:paraId="46BD83AB" w14:textId="77777777" w:rsidR="00436F0C" w:rsidRPr="00B07CBA" w:rsidRDefault="00436F0C" w:rsidP="00436F0C">
            <w:pPr>
              <w:shd w:val="clear" w:color="auto" w:fill="FFFFFF"/>
              <w:ind w:firstLine="365"/>
              <w:jc w:val="both"/>
              <w:textAlignment w:val="baseline"/>
              <w:rPr>
                <w:rFonts w:eastAsia="Times New Roman"/>
                <w:color w:val="000000"/>
                <w:spacing w:val="2"/>
                <w:sz w:val="24"/>
                <w:szCs w:val="24"/>
              </w:rPr>
            </w:pPr>
            <w:r w:rsidRPr="006A7E1F">
              <w:rPr>
                <w:rFonts w:eastAsia="Times New Roman"/>
                <w:color w:val="000000"/>
                <w:spacing w:val="2"/>
                <w:sz w:val="24"/>
                <w:szCs w:val="24"/>
              </w:rPr>
              <w:t>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(конкурсах, аукционах) с учетом положений, установленных</w:t>
            </w:r>
            <w:r>
              <w:rPr>
                <w:rFonts w:eastAsia="Times New Roman"/>
                <w:color w:val="000000"/>
                <w:spacing w:val="2"/>
                <w:sz w:val="24"/>
                <w:szCs w:val="24"/>
              </w:rPr>
              <w:t xml:space="preserve"> </w:t>
            </w:r>
            <w:hyperlink r:id="rId20" w:anchor="z55" w:history="1">
              <w:r w:rsidRPr="006A7E1F">
                <w:rPr>
                  <w:rFonts w:eastAsia="Times New Roman"/>
                  <w:color w:val="000000"/>
                  <w:sz w:val="24"/>
                  <w:szCs w:val="24"/>
                </w:rPr>
                <w:t>статьей 48</w:t>
              </w:r>
            </w:hyperlink>
            <w:r>
              <w:rPr>
                <w:rFonts w:eastAsia="Times New Roman"/>
                <w:color w:val="000000"/>
                <w:spacing w:val="2"/>
                <w:sz w:val="24"/>
                <w:szCs w:val="24"/>
              </w:rPr>
              <w:t xml:space="preserve"> </w:t>
            </w:r>
            <w:r w:rsidRPr="006A7E1F">
              <w:rPr>
                <w:rFonts w:eastAsia="Times New Roman"/>
                <w:color w:val="000000"/>
                <w:spacing w:val="2"/>
                <w:sz w:val="24"/>
                <w:szCs w:val="24"/>
              </w:rPr>
              <w:t>настоящего Кодекса.</w:t>
            </w:r>
          </w:p>
        </w:tc>
        <w:tc>
          <w:tcPr>
            <w:tcW w:w="3264" w:type="dxa"/>
            <w:tcBorders>
              <w:top w:val="single" w:sz="6" w:space="0" w:color="auto"/>
              <w:left w:val="single" w:sz="6" w:space="0" w:color="auto"/>
              <w:bottom w:val="single" w:sz="6" w:space="0" w:color="auto"/>
              <w:right w:val="single" w:sz="6" w:space="0" w:color="auto"/>
            </w:tcBorders>
          </w:tcPr>
          <w:p w14:paraId="6F7100C6" w14:textId="5BCC7406" w:rsidR="00436F0C" w:rsidRPr="002F535C" w:rsidRDefault="00436F0C" w:rsidP="00436F0C">
            <w:pPr>
              <w:spacing w:after="120"/>
              <w:ind w:firstLine="365"/>
              <w:jc w:val="both"/>
              <w:rPr>
                <w:sz w:val="24"/>
              </w:rPr>
            </w:pPr>
          </w:p>
        </w:tc>
      </w:tr>
      <w:tr w:rsidR="00436F0C" w:rsidRPr="002F535C" w14:paraId="79DB040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94123CA" w14:textId="77777777" w:rsidR="00436F0C" w:rsidRPr="001D6D37" w:rsidRDefault="00436F0C" w:rsidP="001D6D37">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306D45A" w14:textId="77777777" w:rsidR="00436F0C" w:rsidRDefault="00436F0C" w:rsidP="00436F0C">
            <w:pPr>
              <w:suppressAutoHyphens/>
              <w:contextualSpacing/>
              <w:rPr>
                <w:color w:val="000000" w:themeColor="text1"/>
                <w:sz w:val="24"/>
                <w:szCs w:val="24"/>
              </w:rPr>
            </w:pPr>
            <w:r>
              <w:rPr>
                <w:color w:val="000000" w:themeColor="text1"/>
                <w:sz w:val="24"/>
                <w:szCs w:val="24"/>
              </w:rPr>
              <w:t>Новая статья 43-2</w:t>
            </w:r>
          </w:p>
        </w:tc>
        <w:tc>
          <w:tcPr>
            <w:tcW w:w="4863" w:type="dxa"/>
            <w:tcBorders>
              <w:top w:val="single" w:sz="6" w:space="0" w:color="auto"/>
              <w:left w:val="single" w:sz="6" w:space="0" w:color="auto"/>
              <w:bottom w:val="single" w:sz="6" w:space="0" w:color="auto"/>
              <w:right w:val="single" w:sz="6" w:space="0" w:color="auto"/>
            </w:tcBorders>
          </w:tcPr>
          <w:p w14:paraId="080D3D9E" w14:textId="77777777" w:rsidR="00436F0C" w:rsidRDefault="00436F0C" w:rsidP="00436F0C">
            <w:pPr>
              <w:suppressAutoHyphens/>
              <w:jc w:val="both"/>
              <w:rPr>
                <w:b/>
                <w:color w:val="000000" w:themeColor="text1"/>
                <w:sz w:val="24"/>
                <w:szCs w:val="24"/>
              </w:rPr>
            </w:pPr>
            <w:r>
              <w:rPr>
                <w:rFonts w:eastAsia="Times New Roman"/>
                <w:b/>
                <w:color w:val="000000"/>
                <w:spacing w:val="2"/>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7F017D5C" w14:textId="77777777" w:rsidR="00436F0C" w:rsidRPr="005E0A5A" w:rsidRDefault="00436F0C" w:rsidP="004A7ED5">
            <w:pPr>
              <w:shd w:val="clear" w:color="auto" w:fill="FFFFFF"/>
              <w:jc w:val="both"/>
              <w:textAlignment w:val="baseline"/>
              <w:rPr>
                <w:rFonts w:eastAsia="Times New Roman"/>
                <w:b/>
                <w:color w:val="000000"/>
                <w:spacing w:val="2"/>
                <w:sz w:val="24"/>
                <w:szCs w:val="24"/>
              </w:rPr>
            </w:pPr>
            <w:r w:rsidRPr="005E0A5A">
              <w:rPr>
                <w:rFonts w:eastAsia="Times New Roman"/>
                <w:b/>
                <w:color w:val="000000"/>
                <w:spacing w:val="2"/>
                <w:sz w:val="24"/>
                <w:szCs w:val="24"/>
              </w:rPr>
              <w:t>Статья 43-2. Особенности предоставления земельных участков для осуществления видов деятельности, подлежащих обязательной оценке воздействия на окружающую среду</w:t>
            </w:r>
          </w:p>
          <w:p w14:paraId="77331DA4"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 xml:space="preserve">1. Предоставление права на земельный участок для осуществления вида деятельности, подлежащего обязательной оценке воздействия на окружающую среду </w:t>
            </w:r>
            <w:r w:rsidRPr="005E0A5A">
              <w:rPr>
                <w:b/>
              </w:rPr>
              <w:t xml:space="preserve">в соответствии со статьей </w:t>
            </w:r>
            <w:r w:rsidRPr="000B2939">
              <w:rPr>
                <w:b/>
              </w:rPr>
              <w:t>87</w:t>
            </w:r>
            <w:r w:rsidRPr="005E0A5A">
              <w:rPr>
                <w:b/>
              </w:rPr>
              <w:t xml:space="preserve"> Экологического кодекса Республики Казахстан</w:t>
            </w:r>
            <w:r w:rsidRPr="005E0A5A">
              <w:rPr>
                <w:b/>
                <w:color w:val="000000"/>
                <w:spacing w:val="2"/>
              </w:rPr>
              <w:t>, производится в следующем порядке:</w:t>
            </w:r>
          </w:p>
          <w:p w14:paraId="7F051A14"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1) принятие к рассмотрению заявления (заявки) о предоставлении соответствующего права на земельный участок;</w:t>
            </w:r>
          </w:p>
          <w:p w14:paraId="01C67B10"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p w14:paraId="366BC9CA"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p w14:paraId="60290DF8"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4) разработка и утверждение землеустроительного проекта;</w:t>
            </w:r>
          </w:p>
          <w:p w14:paraId="2209CDCB"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5)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w:t>
            </w:r>
          </w:p>
          <w:p w14:paraId="6D28B165"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6) проведение оценки воздействия на окружающую среду;</w:t>
            </w:r>
          </w:p>
          <w:p w14:paraId="4D2A68ED"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7) заключение договора купли-продажи или временного (краткосрочного, долгосрочного) возмездного (безвозмездного) землепользования;</w:t>
            </w:r>
          </w:p>
          <w:p w14:paraId="6F08220A"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8) установление границ земельного участка на местности;</w:t>
            </w:r>
          </w:p>
          <w:p w14:paraId="260EC096"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населенного пункта.</w:t>
            </w:r>
          </w:p>
          <w:p w14:paraId="1EFF0426" w14:textId="77777777" w:rsidR="00436F0C" w:rsidRPr="005E0A5A" w:rsidRDefault="00436F0C" w:rsidP="00436F0C">
            <w:pPr>
              <w:pStyle w:val="a5"/>
              <w:shd w:val="clear" w:color="auto" w:fill="FFFFFF"/>
              <w:spacing w:before="0" w:beforeAutospacing="0" w:after="0" w:afterAutospacing="0"/>
              <w:ind w:firstLine="363"/>
              <w:jc w:val="both"/>
              <w:textAlignment w:val="baseline"/>
              <w:rPr>
                <w:b/>
                <w:color w:val="000000"/>
                <w:spacing w:val="2"/>
              </w:rPr>
            </w:pPr>
            <w:r w:rsidRPr="005E0A5A">
              <w:rPr>
                <w:b/>
                <w:color w:val="000000"/>
                <w:spacing w:val="2"/>
              </w:rPr>
              <w:t>2.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по месту нахождения земельного участка, которые выдают заявителю документ, подтверждающий подачу заявления.</w:t>
            </w:r>
          </w:p>
          <w:p w14:paraId="384EEE7C"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w:t>
            </w:r>
          </w:p>
          <w:p w14:paraId="471FEC3B"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Сроки рассмотрения заявление о предоставлении права на земельный участок регулируется пунктом 3 статьи 43 настоящего Закона.</w:t>
            </w:r>
          </w:p>
          <w:p w14:paraId="2EB65D77"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b/>
                <w:sz w:val="24"/>
                <w:szCs w:val="24"/>
              </w:rPr>
              <w:t xml:space="preserve">3. </w:t>
            </w:r>
            <w:r w:rsidRPr="005E0A5A">
              <w:rPr>
                <w:rFonts w:eastAsia="Times New Roman"/>
                <w:b/>
                <w:color w:val="000000"/>
                <w:spacing w:val="2"/>
                <w:sz w:val="24"/>
                <w:szCs w:val="24"/>
              </w:rPr>
              <w:t>Предоставление земельных участков в собственность или землепользование осуществляется местными исполнительными органами в пределах их компетенции, установленной настоящим Кодексом.</w:t>
            </w:r>
          </w:p>
          <w:p w14:paraId="252C6364"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Решение о предоставлении земельного участка принимается на основании землеустроительного проекта.</w:t>
            </w:r>
          </w:p>
          <w:p w14:paraId="32EDBFE8"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Копия решения местного исполнительного органа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p w14:paraId="65E7F32E"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направляют землеустроительное дело со своим решением вышестоящему органу для принятия окончательного решения.</w:t>
            </w:r>
          </w:p>
          <w:p w14:paraId="0E692BFE"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p>
          <w:p w14:paraId="73C9618C"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Копия решения о предоставлении права на земельный участок в течение пяти рабочих направляется заявителю.</w:t>
            </w:r>
          </w:p>
          <w:p w14:paraId="0FB0337F"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4. Заявитель в течение тридцати календарных дней со дня получения решения о предоставлении земельного участка</w:t>
            </w:r>
            <w:r w:rsidRPr="005E0A5A">
              <w:rPr>
                <w:b/>
                <w:sz w:val="24"/>
                <w:szCs w:val="24"/>
              </w:rPr>
              <w:t xml:space="preserve"> обязано подать уведомление о намечаемой деятельности в уполномоченный орган в области охраны окружающей среды, в соответствии с экологическим законодательством Республики Казахстан.</w:t>
            </w:r>
          </w:p>
          <w:p w14:paraId="75B43785" w14:textId="77777777" w:rsidR="00436F0C" w:rsidRPr="005E0A5A" w:rsidRDefault="00436F0C" w:rsidP="00436F0C">
            <w:pPr>
              <w:shd w:val="clear" w:color="auto" w:fill="FFFFFF"/>
              <w:ind w:firstLine="365"/>
              <w:jc w:val="both"/>
              <w:textAlignment w:val="baseline"/>
              <w:rPr>
                <w:rFonts w:eastAsiaTheme="minorHAnsi"/>
                <w:b/>
                <w:sz w:val="24"/>
                <w:szCs w:val="24"/>
                <w:lang w:eastAsia="en-US"/>
              </w:rPr>
            </w:pPr>
            <w:r w:rsidRPr="005E0A5A">
              <w:rPr>
                <w:b/>
                <w:sz w:val="24"/>
                <w:szCs w:val="24"/>
              </w:rPr>
              <w:t xml:space="preserve">Оценка воздействия на окружающую среду проводится </w:t>
            </w:r>
            <w:r w:rsidRPr="005E0A5A">
              <w:rPr>
                <w:rFonts w:eastAsiaTheme="minorHAnsi"/>
                <w:b/>
                <w:sz w:val="24"/>
                <w:szCs w:val="24"/>
                <w:lang w:eastAsia="en-US"/>
              </w:rPr>
              <w:t xml:space="preserve">в порядке, установленном </w:t>
            </w:r>
            <w:r w:rsidRPr="005E0A5A">
              <w:rPr>
                <w:b/>
                <w:sz w:val="24"/>
                <w:szCs w:val="24"/>
              </w:rPr>
              <w:t>экологическим законодательством Республики Казахстан.</w:t>
            </w:r>
          </w:p>
          <w:p w14:paraId="1DC2E5DA" w14:textId="77777777" w:rsidR="00436F0C" w:rsidRPr="005E0A5A" w:rsidRDefault="00436F0C" w:rsidP="00436F0C">
            <w:pPr>
              <w:shd w:val="clear" w:color="auto" w:fill="FFFFFF"/>
              <w:ind w:firstLine="365"/>
              <w:jc w:val="both"/>
              <w:textAlignment w:val="baseline"/>
              <w:rPr>
                <w:b/>
                <w:sz w:val="24"/>
                <w:szCs w:val="24"/>
              </w:rPr>
            </w:pPr>
            <w:r w:rsidRPr="005E0A5A">
              <w:rPr>
                <w:b/>
                <w:sz w:val="24"/>
                <w:szCs w:val="24"/>
              </w:rPr>
              <w:t>В период проведения оценки воздействия на окружающую среду осуществляется резервирование земельного участка.</w:t>
            </w:r>
          </w:p>
          <w:p w14:paraId="58F88B79"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b/>
                <w:sz w:val="24"/>
                <w:szCs w:val="24"/>
              </w:rPr>
              <w:t xml:space="preserve">Резервирование земельного участка, осуществляется решением </w:t>
            </w:r>
            <w:r w:rsidRPr="005E0A5A">
              <w:rPr>
                <w:rFonts w:eastAsia="Times New Roman"/>
                <w:b/>
                <w:color w:val="000000"/>
                <w:spacing w:val="2"/>
                <w:sz w:val="24"/>
                <w:szCs w:val="24"/>
              </w:rPr>
              <w:t>местного исполнительного органа на период проведения оценки воздействия на окружающую среду, но на срок не более одного года со дня принятия решения о предоставлении земельного участка.</w:t>
            </w:r>
          </w:p>
          <w:p w14:paraId="520B9266"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Местные исполнительные органы обязаны в течение тридцати календарных дней с момента принятия решения о резервировании земель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p w14:paraId="20FC2D0C"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Непредоставление заявителем за</w:t>
            </w:r>
            <w:r w:rsidRPr="005E0A5A">
              <w:rPr>
                <w:b/>
                <w:sz w:val="24"/>
                <w:szCs w:val="24"/>
              </w:rPr>
              <w:t xml:space="preserve">ключения по результатам оценки воздействия на окружающую среду в сроки, указанные в части четвертой настоящего пункта, является основанием для </w:t>
            </w:r>
            <w:r w:rsidRPr="005E0A5A">
              <w:rPr>
                <w:rFonts w:eastAsia="Times New Roman"/>
                <w:b/>
                <w:color w:val="000000"/>
                <w:spacing w:val="2"/>
                <w:sz w:val="24"/>
                <w:szCs w:val="24"/>
              </w:rPr>
              <w:t>отказа в предоставлении земельного участка.</w:t>
            </w:r>
          </w:p>
          <w:p w14:paraId="0558DE9C"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Отказ в предоставлении права на земельный участок оформляется решением местного исполнительного органа.</w:t>
            </w:r>
          </w:p>
          <w:p w14:paraId="3D60B175"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Копия решения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p w14:paraId="4184A47B"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5.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республиканского значения, столицы, района, города областного значения на основании решения о предоставлении права на земельный участок и за</w:t>
            </w:r>
            <w:r w:rsidRPr="005E0A5A">
              <w:rPr>
                <w:b/>
                <w:sz w:val="24"/>
                <w:szCs w:val="24"/>
              </w:rPr>
              <w:t>ключения по результатам оценки воздействия на окружающую среду</w:t>
            </w:r>
            <w:r w:rsidRPr="005E0A5A">
              <w:rPr>
                <w:rFonts w:eastAsia="Times New Roman"/>
                <w:b/>
                <w:color w:val="000000"/>
                <w:spacing w:val="2"/>
                <w:sz w:val="24"/>
                <w:szCs w:val="24"/>
              </w:rPr>
              <w:t xml:space="preserve"> в срок не позднее десяти рабочих дней со дня поступления заключения.</w:t>
            </w:r>
          </w:p>
          <w:p w14:paraId="18A6C765"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p w14:paraId="513C36D2" w14:textId="77777777" w:rsidR="00436F0C" w:rsidRPr="005E0A5A" w:rsidRDefault="00436F0C" w:rsidP="00436F0C">
            <w:pPr>
              <w:shd w:val="clear" w:color="auto" w:fill="FFFFFF"/>
              <w:ind w:firstLine="365"/>
              <w:jc w:val="both"/>
              <w:textAlignment w:val="baseline"/>
              <w:rPr>
                <w:rFonts w:eastAsia="Times New Roman"/>
                <w:b/>
                <w:color w:val="000000"/>
                <w:spacing w:val="2"/>
                <w:sz w:val="24"/>
                <w:szCs w:val="24"/>
              </w:rPr>
            </w:pPr>
            <w:r w:rsidRPr="005E0A5A">
              <w:rPr>
                <w:rFonts w:eastAsia="Times New Roman"/>
                <w:b/>
                <w:color w:val="000000"/>
                <w:spacing w:val="2"/>
                <w:sz w:val="24"/>
                <w:szCs w:val="24"/>
              </w:rPr>
              <w:t>6. Изготовление и выдача идентификационного документа на земельный участок осуществляются Государственной корпорацией, ведущей государственный земельный кадастр, в течение шести рабочих дней в порядке, установленном законодательством Республики Казахстан.</w:t>
            </w:r>
          </w:p>
          <w:p w14:paraId="0E0FFAEC" w14:textId="77777777" w:rsidR="00436F0C" w:rsidRPr="005E0A5A" w:rsidRDefault="00436F0C" w:rsidP="00436F0C">
            <w:pPr>
              <w:suppressAutoHyphens/>
              <w:ind w:firstLine="507"/>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1619E10A" w14:textId="3EB75D73" w:rsidR="00436F0C" w:rsidRPr="002F535C" w:rsidRDefault="00436F0C" w:rsidP="00436F0C">
            <w:pPr>
              <w:spacing w:after="120"/>
              <w:ind w:firstLine="365"/>
              <w:jc w:val="both"/>
              <w:rPr>
                <w:sz w:val="24"/>
              </w:rPr>
            </w:pPr>
          </w:p>
        </w:tc>
      </w:tr>
      <w:tr w:rsidR="006078FC" w:rsidRPr="002F535C" w14:paraId="306A81C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0767BA7" w14:textId="77777777" w:rsidR="006078FC" w:rsidRPr="001D6D37" w:rsidRDefault="006078FC" w:rsidP="006078FC">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C725357" w14:textId="27139549" w:rsidR="006078FC" w:rsidRDefault="006078FC" w:rsidP="006078FC">
            <w:pPr>
              <w:suppressAutoHyphens/>
              <w:contextualSpacing/>
              <w:rPr>
                <w:color w:val="000000" w:themeColor="text1"/>
                <w:sz w:val="24"/>
                <w:szCs w:val="24"/>
              </w:rPr>
            </w:pPr>
            <w:r w:rsidRPr="006078FC">
              <w:rPr>
                <w:color w:val="000000"/>
                <w:sz w:val="24"/>
                <w:szCs w:val="24"/>
              </w:rPr>
              <w:t>Подпункт 12) пункта 1 статьи 48</w:t>
            </w:r>
          </w:p>
        </w:tc>
        <w:tc>
          <w:tcPr>
            <w:tcW w:w="4863" w:type="dxa"/>
            <w:tcBorders>
              <w:top w:val="single" w:sz="6" w:space="0" w:color="auto"/>
              <w:left w:val="single" w:sz="6" w:space="0" w:color="auto"/>
              <w:bottom w:val="single" w:sz="6" w:space="0" w:color="auto"/>
              <w:right w:val="single" w:sz="6" w:space="0" w:color="auto"/>
            </w:tcBorders>
          </w:tcPr>
          <w:p w14:paraId="3552EBBC" w14:textId="6878218C" w:rsidR="006078FC" w:rsidRPr="004A7ED5" w:rsidRDefault="006078FC" w:rsidP="004A7ED5">
            <w:pPr>
              <w:shd w:val="clear" w:color="auto" w:fill="FFFFFF"/>
              <w:jc w:val="both"/>
              <w:textAlignment w:val="baseline"/>
              <w:rPr>
                <w:rFonts w:eastAsia="Times New Roman"/>
                <w:color w:val="000000"/>
                <w:spacing w:val="2"/>
                <w:sz w:val="24"/>
                <w:szCs w:val="24"/>
              </w:rPr>
            </w:pPr>
            <w:r w:rsidRPr="004A7ED5">
              <w:rPr>
                <w:rFonts w:eastAsia="Times New Roman"/>
                <w:color w:val="000000"/>
                <w:spacing w:val="2"/>
                <w:sz w:val="24"/>
                <w:szCs w:val="24"/>
              </w:rPr>
              <w:t>Статья 48. Приобретение прав на земельные участки, которые находятся в государственной собственности, на торгах (конкурсах, аукционах)</w:t>
            </w:r>
          </w:p>
          <w:p w14:paraId="492A5972" w14:textId="77777777" w:rsidR="006078FC" w:rsidRPr="005D7382" w:rsidRDefault="006078FC" w:rsidP="004A7ED5">
            <w:pPr>
              <w:shd w:val="clear" w:color="auto" w:fill="FFFFFF"/>
              <w:jc w:val="both"/>
              <w:textAlignment w:val="baseline"/>
              <w:rPr>
                <w:rFonts w:eastAsia="Times New Roman"/>
                <w:color w:val="000000"/>
                <w:spacing w:val="2"/>
                <w:sz w:val="24"/>
                <w:szCs w:val="24"/>
              </w:rPr>
            </w:pPr>
            <w:r w:rsidRPr="005D7382">
              <w:rPr>
                <w:rFonts w:eastAsia="Times New Roman"/>
                <w:color w:val="000000"/>
                <w:spacing w:val="2"/>
                <w:sz w:val="24"/>
                <w:szCs w:val="24"/>
              </w:rPr>
              <w:t>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w:t>
            </w:r>
          </w:p>
          <w:p w14:paraId="78B6558F" w14:textId="77777777" w:rsidR="006078FC" w:rsidRDefault="006078FC" w:rsidP="003B6742">
            <w:pPr>
              <w:shd w:val="clear" w:color="auto" w:fill="FFFFFF"/>
              <w:jc w:val="both"/>
              <w:textAlignment w:val="baseline"/>
              <w:rPr>
                <w:rFonts w:eastAsia="Times New Roman"/>
                <w:color w:val="000000"/>
                <w:spacing w:val="2"/>
                <w:sz w:val="24"/>
                <w:szCs w:val="24"/>
              </w:rPr>
            </w:pPr>
            <w:r w:rsidRPr="005D7382">
              <w:rPr>
                <w:rFonts w:eastAsia="Times New Roman"/>
                <w:color w:val="000000"/>
                <w:spacing w:val="2"/>
                <w:sz w:val="24"/>
                <w:szCs w:val="24"/>
              </w:rPr>
              <w:t>…</w:t>
            </w:r>
          </w:p>
          <w:p w14:paraId="67423551" w14:textId="4A1F0F76" w:rsidR="006078FC" w:rsidRDefault="00E36E9B" w:rsidP="006078FC">
            <w:pPr>
              <w:suppressAutoHyphens/>
              <w:jc w:val="both"/>
              <w:rPr>
                <w:rFonts w:eastAsia="Times New Roman"/>
                <w:color w:val="000000"/>
                <w:spacing w:val="2"/>
                <w:sz w:val="24"/>
                <w:szCs w:val="24"/>
              </w:rPr>
            </w:pPr>
            <w:r>
              <w:rPr>
                <w:rFonts w:eastAsia="Times New Roman"/>
                <w:color w:val="000000"/>
                <w:spacing w:val="2"/>
                <w:sz w:val="24"/>
                <w:szCs w:val="24"/>
              </w:rPr>
              <w:t>1</w:t>
            </w:r>
            <w:r w:rsidR="006078FC" w:rsidRPr="005D7382">
              <w:rPr>
                <w:rFonts w:eastAsia="Times New Roman"/>
                <w:color w:val="000000"/>
                <w:spacing w:val="2"/>
                <w:sz w:val="24"/>
                <w:szCs w:val="24"/>
              </w:rPr>
              <w:t>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а также под объекты специального назначения в соответствии с подпунктом 10) пункта 3 статьи 107 настоящего Кодекса</w:t>
            </w:r>
            <w:r w:rsidR="0061271C">
              <w:rPr>
                <w:rFonts w:eastAsia="Times New Roman"/>
                <w:color w:val="000000"/>
                <w:spacing w:val="2"/>
                <w:sz w:val="24"/>
                <w:szCs w:val="24"/>
              </w:rPr>
              <w:t>.</w:t>
            </w:r>
          </w:p>
          <w:p w14:paraId="28F407C0" w14:textId="261FB97F" w:rsidR="0061271C" w:rsidRPr="0061271C" w:rsidRDefault="0061271C" w:rsidP="006078FC">
            <w:pPr>
              <w:suppressAutoHyphens/>
              <w:jc w:val="both"/>
              <w:rPr>
                <w:rFonts w:eastAsia="Times New Roman"/>
                <w:color w:val="000000"/>
                <w:spacing w:val="2"/>
                <w:sz w:val="24"/>
                <w:szCs w:val="24"/>
              </w:rPr>
            </w:pPr>
            <w:r w:rsidRPr="0061271C">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0303C234" w14:textId="1226758B" w:rsidR="00026C78" w:rsidRPr="004A7ED5" w:rsidRDefault="00026C78" w:rsidP="004A7ED5">
            <w:pPr>
              <w:shd w:val="clear" w:color="auto" w:fill="FFFFFF"/>
              <w:jc w:val="both"/>
              <w:textAlignment w:val="baseline"/>
              <w:rPr>
                <w:rFonts w:eastAsia="Times New Roman"/>
                <w:color w:val="000000"/>
                <w:spacing w:val="2"/>
                <w:sz w:val="24"/>
                <w:szCs w:val="24"/>
              </w:rPr>
            </w:pPr>
            <w:r w:rsidRPr="004A7ED5">
              <w:rPr>
                <w:rFonts w:eastAsia="Times New Roman"/>
                <w:color w:val="000000"/>
                <w:spacing w:val="2"/>
                <w:sz w:val="24"/>
                <w:szCs w:val="24"/>
              </w:rPr>
              <w:t>Статья 48. Приобретение прав на земельные участки, которые находятся в государственной собственности, на торгах (конкурсах, аукционах)</w:t>
            </w:r>
          </w:p>
          <w:p w14:paraId="423DFE49" w14:textId="77777777" w:rsidR="00026C78" w:rsidRPr="00026C78" w:rsidRDefault="00026C78" w:rsidP="004A7ED5">
            <w:pPr>
              <w:shd w:val="clear" w:color="auto" w:fill="FFFFFF"/>
              <w:jc w:val="both"/>
              <w:textAlignment w:val="baseline"/>
              <w:rPr>
                <w:rFonts w:eastAsia="Times New Roman"/>
                <w:color w:val="000000"/>
                <w:spacing w:val="2"/>
                <w:sz w:val="24"/>
                <w:szCs w:val="24"/>
              </w:rPr>
            </w:pPr>
            <w:r w:rsidRPr="00026C78">
              <w:rPr>
                <w:rFonts w:eastAsia="Times New Roman"/>
                <w:color w:val="000000"/>
                <w:spacing w:val="2"/>
                <w:sz w:val="24"/>
                <w:szCs w:val="24"/>
              </w:rPr>
              <w:t>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w:t>
            </w:r>
          </w:p>
          <w:p w14:paraId="5F51159B" w14:textId="77777777" w:rsidR="00026C78" w:rsidRPr="00026C78" w:rsidRDefault="00026C78" w:rsidP="003B6742">
            <w:pPr>
              <w:shd w:val="clear" w:color="auto" w:fill="FFFFFF"/>
              <w:jc w:val="both"/>
              <w:textAlignment w:val="baseline"/>
              <w:rPr>
                <w:rFonts w:eastAsia="Times New Roman"/>
                <w:color w:val="000000"/>
                <w:spacing w:val="2"/>
                <w:sz w:val="24"/>
                <w:szCs w:val="24"/>
              </w:rPr>
            </w:pPr>
            <w:r w:rsidRPr="00026C78">
              <w:rPr>
                <w:rFonts w:eastAsia="Times New Roman"/>
                <w:color w:val="000000"/>
                <w:spacing w:val="2"/>
                <w:sz w:val="24"/>
                <w:szCs w:val="24"/>
              </w:rPr>
              <w:t>…</w:t>
            </w:r>
          </w:p>
          <w:p w14:paraId="4702E386" w14:textId="0736591B" w:rsidR="006078FC" w:rsidRDefault="00026C78" w:rsidP="008A03F2">
            <w:pPr>
              <w:shd w:val="clear" w:color="auto" w:fill="FFFFFF"/>
              <w:jc w:val="both"/>
              <w:textAlignment w:val="baseline"/>
              <w:rPr>
                <w:rFonts w:eastAsia="Times New Roman"/>
                <w:color w:val="000000"/>
                <w:spacing w:val="2"/>
                <w:sz w:val="24"/>
                <w:szCs w:val="24"/>
              </w:rPr>
            </w:pPr>
            <w:r w:rsidRPr="00026C78">
              <w:rPr>
                <w:rFonts w:eastAsia="Times New Roman"/>
                <w:color w:val="000000"/>
                <w:spacing w:val="2"/>
                <w:sz w:val="24"/>
                <w:szCs w:val="24"/>
              </w:rPr>
              <w:t xml:space="preserve">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w:t>
            </w:r>
            <w:r w:rsidRPr="00026C78">
              <w:rPr>
                <w:rFonts w:eastAsia="Times New Roman"/>
                <w:b/>
                <w:color w:val="000000"/>
                <w:spacing w:val="2"/>
                <w:sz w:val="24"/>
                <w:szCs w:val="24"/>
              </w:rPr>
              <w:t>инфраструктура для раздельно сбора твердых бытовых отходов</w:t>
            </w:r>
            <w:r w:rsidRPr="00026C78">
              <w:rPr>
                <w:rFonts w:eastAsia="Times New Roman"/>
                <w:color w:val="000000"/>
                <w:spacing w:val="2"/>
                <w:sz w:val="24"/>
                <w:szCs w:val="24"/>
              </w:rPr>
              <w:t>), а также под объекты специального назначения в соответствии с подпунктом 10) пункта 3 статьи 107 настоящего Кодекса.</w:t>
            </w:r>
          </w:p>
          <w:p w14:paraId="4B051E40" w14:textId="7BB41B24" w:rsidR="0061271C" w:rsidRDefault="0061271C" w:rsidP="008A03F2">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p w14:paraId="34DA1935" w14:textId="39CEA0FD" w:rsidR="00CB2222" w:rsidRPr="005E0A5A" w:rsidRDefault="00CB2222" w:rsidP="00026C78">
            <w:pPr>
              <w:shd w:val="clear" w:color="auto" w:fill="FFFFFF"/>
              <w:ind w:firstLine="363"/>
              <w:jc w:val="both"/>
              <w:textAlignment w:val="baseline"/>
              <w:rPr>
                <w:rFonts w:eastAsia="Times New Roman"/>
                <w:b/>
                <w:color w:val="000000"/>
                <w:spacing w:val="2"/>
                <w:sz w:val="24"/>
                <w:szCs w:val="24"/>
              </w:rPr>
            </w:pPr>
          </w:p>
        </w:tc>
        <w:tc>
          <w:tcPr>
            <w:tcW w:w="3264" w:type="dxa"/>
            <w:tcBorders>
              <w:top w:val="single" w:sz="6" w:space="0" w:color="auto"/>
              <w:left w:val="single" w:sz="6" w:space="0" w:color="auto"/>
              <w:bottom w:val="single" w:sz="6" w:space="0" w:color="auto"/>
              <w:right w:val="single" w:sz="6" w:space="0" w:color="auto"/>
            </w:tcBorders>
          </w:tcPr>
          <w:p w14:paraId="2E05D288" w14:textId="77777777" w:rsidR="006078FC" w:rsidRPr="002F535C" w:rsidRDefault="006078FC" w:rsidP="006078FC">
            <w:pPr>
              <w:spacing w:after="120"/>
              <w:ind w:firstLine="365"/>
              <w:jc w:val="both"/>
              <w:rPr>
                <w:sz w:val="24"/>
              </w:rPr>
            </w:pPr>
          </w:p>
        </w:tc>
      </w:tr>
      <w:tr w:rsidR="006078FC" w:rsidRPr="002F535C" w14:paraId="59A829F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236D171" w14:textId="77777777" w:rsidR="006078FC" w:rsidRPr="001D6D37" w:rsidRDefault="006078FC" w:rsidP="006078FC">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C0DC5C6" w14:textId="77777777" w:rsidR="006078FC" w:rsidRPr="008D1BE7" w:rsidRDefault="006078FC" w:rsidP="006078FC">
            <w:pPr>
              <w:suppressAutoHyphens/>
              <w:contextualSpacing/>
            </w:pPr>
            <w:r>
              <w:rPr>
                <w:color w:val="000000" w:themeColor="text1"/>
                <w:sz w:val="24"/>
                <w:szCs w:val="24"/>
              </w:rPr>
              <w:t>Пункт 7, новый пункт 8 статьи 48</w:t>
            </w:r>
          </w:p>
        </w:tc>
        <w:tc>
          <w:tcPr>
            <w:tcW w:w="4863" w:type="dxa"/>
            <w:tcBorders>
              <w:top w:val="single" w:sz="6" w:space="0" w:color="auto"/>
              <w:left w:val="single" w:sz="6" w:space="0" w:color="auto"/>
              <w:bottom w:val="single" w:sz="6" w:space="0" w:color="auto"/>
              <w:right w:val="single" w:sz="6" w:space="0" w:color="auto"/>
            </w:tcBorders>
          </w:tcPr>
          <w:p w14:paraId="67692215" w14:textId="77777777" w:rsidR="006078FC" w:rsidRPr="003B6742" w:rsidRDefault="006078FC" w:rsidP="003B6742">
            <w:pPr>
              <w:shd w:val="clear" w:color="auto" w:fill="FFFFFF"/>
              <w:jc w:val="both"/>
              <w:textAlignment w:val="baseline"/>
              <w:rPr>
                <w:rFonts w:eastAsia="Times New Roman"/>
                <w:color w:val="000000"/>
                <w:spacing w:val="2"/>
                <w:sz w:val="24"/>
                <w:szCs w:val="24"/>
              </w:rPr>
            </w:pPr>
            <w:r w:rsidRPr="003B6742">
              <w:rPr>
                <w:rFonts w:eastAsia="Times New Roman"/>
                <w:color w:val="000000"/>
                <w:spacing w:val="2"/>
                <w:sz w:val="24"/>
                <w:szCs w:val="24"/>
              </w:rPr>
              <w:t>Статья 48. Приобретение прав на земельные участки, которые находятся в государственной собственности, на торгах (конкурсах, аукционах)</w:t>
            </w:r>
          </w:p>
          <w:p w14:paraId="474D61DC" w14:textId="77777777" w:rsidR="006078FC" w:rsidRPr="008F61C3" w:rsidRDefault="006078FC" w:rsidP="003B6742">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7EB013C7" w14:textId="77777777" w:rsidR="006078FC" w:rsidRDefault="006078FC" w:rsidP="003B6742">
            <w:pPr>
              <w:suppressAutoHyphens/>
              <w:contextualSpacing/>
              <w:jc w:val="both"/>
              <w:rPr>
                <w:rFonts w:eastAsia="Times New Roman"/>
                <w:color w:val="000000"/>
                <w:spacing w:val="2"/>
                <w:sz w:val="24"/>
                <w:szCs w:val="24"/>
              </w:rPr>
            </w:pPr>
            <w:r w:rsidRPr="008F61C3">
              <w:rPr>
                <w:rFonts w:eastAsia="Times New Roman"/>
                <w:color w:val="000000"/>
                <w:spacing w:val="2"/>
                <w:sz w:val="24"/>
                <w:szCs w:val="24"/>
              </w:rPr>
              <w:t>7. Решение местного исполнительного органа о предоставлении земельного участка или права аренды земельного участка принимается не позднее двух рабочих дней после завершения торгов (конкурсов, аукционов). Договор купли-продажи или аренды земельного участка заключается в течение одного рабочего дня со дня принятия решения.</w:t>
            </w:r>
          </w:p>
          <w:p w14:paraId="43F3B7D9" w14:textId="77777777" w:rsidR="006078FC" w:rsidRDefault="006078FC" w:rsidP="006078FC">
            <w:pPr>
              <w:suppressAutoHyphens/>
              <w:ind w:firstLine="507"/>
              <w:contextualSpacing/>
              <w:jc w:val="both"/>
              <w:rPr>
                <w:rFonts w:eastAsia="Times New Roman"/>
                <w:b/>
                <w:color w:val="000000"/>
                <w:spacing w:val="2"/>
                <w:sz w:val="24"/>
                <w:szCs w:val="24"/>
              </w:rPr>
            </w:pPr>
            <w:r>
              <w:rPr>
                <w:rFonts w:eastAsia="Times New Roman"/>
                <w:b/>
                <w:color w:val="000000"/>
                <w:spacing w:val="2"/>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77E0D1BA" w14:textId="77777777" w:rsidR="006078FC" w:rsidRPr="003B6742" w:rsidRDefault="006078FC" w:rsidP="003B6742">
            <w:pPr>
              <w:shd w:val="clear" w:color="auto" w:fill="FFFFFF"/>
              <w:jc w:val="both"/>
              <w:textAlignment w:val="baseline"/>
              <w:rPr>
                <w:rFonts w:eastAsia="Times New Roman"/>
                <w:color w:val="000000"/>
                <w:spacing w:val="2"/>
                <w:sz w:val="24"/>
                <w:szCs w:val="24"/>
              </w:rPr>
            </w:pPr>
            <w:r w:rsidRPr="003B6742">
              <w:rPr>
                <w:rFonts w:eastAsia="Times New Roman"/>
                <w:color w:val="000000"/>
                <w:spacing w:val="2"/>
                <w:sz w:val="24"/>
                <w:szCs w:val="24"/>
              </w:rPr>
              <w:t>Статья 48. Приобретение прав на земельные участки, которые находятся в государственной собственности, на торгах (конкурсах, аукционах)</w:t>
            </w:r>
          </w:p>
          <w:p w14:paraId="06DABADE" w14:textId="77777777" w:rsidR="006078FC" w:rsidRPr="006F441C" w:rsidRDefault="006078FC" w:rsidP="003B6742">
            <w:pPr>
              <w:suppressAutoHyphens/>
              <w:contextualSpacing/>
              <w:jc w:val="both"/>
              <w:rPr>
                <w:rFonts w:eastAsia="Times New Roman"/>
                <w:color w:val="000000"/>
                <w:spacing w:val="2"/>
                <w:sz w:val="24"/>
                <w:szCs w:val="24"/>
              </w:rPr>
            </w:pPr>
            <w:r w:rsidRPr="006F441C">
              <w:rPr>
                <w:rFonts w:eastAsia="Times New Roman"/>
                <w:color w:val="000000"/>
                <w:spacing w:val="2"/>
                <w:sz w:val="24"/>
                <w:szCs w:val="24"/>
              </w:rPr>
              <w:t>…</w:t>
            </w:r>
          </w:p>
          <w:p w14:paraId="103F9883" w14:textId="77777777" w:rsidR="006078FC" w:rsidRPr="00561CBF" w:rsidRDefault="006078FC" w:rsidP="003B6742">
            <w:pPr>
              <w:suppressAutoHyphens/>
              <w:contextualSpacing/>
              <w:jc w:val="both"/>
              <w:rPr>
                <w:rFonts w:eastAsia="Times New Roman"/>
                <w:b/>
                <w:color w:val="000000"/>
                <w:spacing w:val="2"/>
                <w:sz w:val="24"/>
                <w:szCs w:val="24"/>
              </w:rPr>
            </w:pPr>
            <w:r w:rsidRPr="006F441C">
              <w:rPr>
                <w:rFonts w:eastAsia="Times New Roman"/>
                <w:color w:val="000000"/>
                <w:spacing w:val="2"/>
                <w:sz w:val="24"/>
                <w:szCs w:val="24"/>
              </w:rPr>
              <w:t xml:space="preserve">7. Решение местного исполнительного органа о предоставлении земельного участка или права аренды земельного участка принимается не позднее двух рабочих дней после завершения торгов (конкурсов, аукционов). Договор купли-продажи или аренды земельного участка заключается в течение одного рабочего дня со дня принятия решения, </w:t>
            </w:r>
            <w:r w:rsidRPr="00561CBF">
              <w:rPr>
                <w:rFonts w:eastAsia="Times New Roman"/>
                <w:b/>
                <w:color w:val="000000"/>
                <w:spacing w:val="2"/>
                <w:sz w:val="24"/>
                <w:szCs w:val="24"/>
              </w:rPr>
              <w:t>за исключением случая, предусмотренного пунктом 8 настоящей статьи.</w:t>
            </w:r>
          </w:p>
          <w:p w14:paraId="72CAA677" w14:textId="77777777" w:rsidR="006078FC" w:rsidRPr="00561CBF" w:rsidRDefault="006078FC" w:rsidP="00103644">
            <w:pPr>
              <w:suppressAutoHyphens/>
              <w:ind w:firstLine="363"/>
              <w:contextualSpacing/>
              <w:jc w:val="both"/>
              <w:rPr>
                <w:rFonts w:eastAsia="Times New Roman"/>
                <w:b/>
                <w:color w:val="000000"/>
                <w:spacing w:val="2"/>
                <w:sz w:val="24"/>
                <w:szCs w:val="24"/>
              </w:rPr>
            </w:pPr>
            <w:r w:rsidRPr="00561CBF">
              <w:rPr>
                <w:rFonts w:eastAsia="Times New Roman"/>
                <w:b/>
                <w:color w:val="000000"/>
                <w:spacing w:val="2"/>
                <w:sz w:val="24"/>
                <w:szCs w:val="24"/>
              </w:rPr>
              <w:t xml:space="preserve">8. Предоставление земельного участка или права аренды земельного участка для осуществления вида деятельности, подлежащего обязательной оценке воздействия на окружающую среду в соответствии со статьей </w:t>
            </w:r>
            <w:r w:rsidRPr="000B2939">
              <w:rPr>
                <w:rFonts w:eastAsia="Times New Roman"/>
                <w:b/>
                <w:color w:val="000000"/>
                <w:spacing w:val="2"/>
                <w:sz w:val="24"/>
                <w:szCs w:val="24"/>
              </w:rPr>
              <w:t>87</w:t>
            </w:r>
            <w:r w:rsidRPr="00561CBF">
              <w:rPr>
                <w:rFonts w:eastAsia="Times New Roman"/>
                <w:b/>
                <w:color w:val="000000"/>
                <w:spacing w:val="2"/>
                <w:sz w:val="24"/>
                <w:szCs w:val="24"/>
              </w:rPr>
              <w:t xml:space="preserve"> Экологического кодекса Республики Казахстан производится решением местного исполнительного органа в течение двух рабочих дней после завершения торгов (конкурсов, аукционов).</w:t>
            </w:r>
          </w:p>
          <w:p w14:paraId="63610B01" w14:textId="77777777" w:rsidR="006078FC" w:rsidRPr="00561CBF" w:rsidRDefault="006078FC" w:rsidP="00103644">
            <w:pPr>
              <w:suppressAutoHyphens/>
              <w:ind w:firstLine="363"/>
              <w:contextualSpacing/>
              <w:jc w:val="both"/>
              <w:rPr>
                <w:rFonts w:eastAsia="Times New Roman"/>
                <w:b/>
                <w:color w:val="000000"/>
                <w:spacing w:val="2"/>
                <w:sz w:val="24"/>
                <w:szCs w:val="24"/>
              </w:rPr>
            </w:pPr>
            <w:r w:rsidRPr="00561CBF">
              <w:rPr>
                <w:rFonts w:eastAsia="Times New Roman"/>
                <w:b/>
                <w:color w:val="000000"/>
                <w:spacing w:val="2"/>
                <w:sz w:val="24"/>
                <w:szCs w:val="24"/>
              </w:rPr>
              <w:t>После принятия решения о предоставлении земельного участка или права аренды земельного участка победитель торгов (конкурсов, аукционов) обязан провести оценку воздействия на окружающую среду в соответствии с экологическим законодательством Республики Казахстан.</w:t>
            </w:r>
          </w:p>
          <w:p w14:paraId="1CF0153C" w14:textId="77777777" w:rsidR="006078FC" w:rsidRPr="00561CBF" w:rsidRDefault="006078FC" w:rsidP="00103644">
            <w:pPr>
              <w:shd w:val="clear" w:color="auto" w:fill="FFFFFF"/>
              <w:ind w:firstLine="363"/>
              <w:jc w:val="both"/>
              <w:textAlignment w:val="baseline"/>
              <w:rPr>
                <w:b/>
                <w:sz w:val="24"/>
                <w:szCs w:val="24"/>
              </w:rPr>
            </w:pPr>
            <w:r w:rsidRPr="00561CBF">
              <w:rPr>
                <w:b/>
                <w:sz w:val="24"/>
                <w:szCs w:val="24"/>
              </w:rPr>
              <w:t>В период проведения оценки воздействия на окружающую среду осуществляется резервирование земельного участка.</w:t>
            </w:r>
          </w:p>
          <w:p w14:paraId="416B598A" w14:textId="77777777" w:rsidR="006078FC" w:rsidRPr="00561CBF" w:rsidRDefault="006078FC" w:rsidP="00103644">
            <w:pPr>
              <w:shd w:val="clear" w:color="auto" w:fill="FFFFFF"/>
              <w:ind w:firstLine="363"/>
              <w:jc w:val="both"/>
              <w:textAlignment w:val="baseline"/>
              <w:rPr>
                <w:rFonts w:eastAsia="Times New Roman"/>
                <w:b/>
                <w:color w:val="000000"/>
                <w:spacing w:val="2"/>
                <w:sz w:val="24"/>
                <w:szCs w:val="24"/>
              </w:rPr>
            </w:pPr>
            <w:r w:rsidRPr="00561CBF">
              <w:rPr>
                <w:b/>
                <w:sz w:val="24"/>
                <w:szCs w:val="24"/>
              </w:rPr>
              <w:t xml:space="preserve">Резервирование земельного участка, осуществляется решением </w:t>
            </w:r>
            <w:r w:rsidRPr="00561CBF">
              <w:rPr>
                <w:rFonts w:eastAsia="Times New Roman"/>
                <w:b/>
                <w:color w:val="000000"/>
                <w:spacing w:val="2"/>
                <w:sz w:val="24"/>
                <w:szCs w:val="24"/>
              </w:rPr>
              <w:t>местного исполнительного органа на период проведения оценки воздействия на окружающую среду, но на срок не более одного года со дня приятия решения о предоставлении земельного участка.</w:t>
            </w:r>
          </w:p>
          <w:p w14:paraId="4E56EC8E" w14:textId="77777777" w:rsidR="006078FC" w:rsidRPr="00561CBF" w:rsidRDefault="006078FC" w:rsidP="00103644">
            <w:pPr>
              <w:shd w:val="clear" w:color="auto" w:fill="FFFFFF"/>
              <w:ind w:firstLine="363"/>
              <w:jc w:val="both"/>
              <w:textAlignment w:val="baseline"/>
              <w:rPr>
                <w:rFonts w:eastAsia="Times New Roman"/>
                <w:b/>
                <w:color w:val="000000"/>
                <w:spacing w:val="2"/>
                <w:sz w:val="24"/>
                <w:szCs w:val="24"/>
              </w:rPr>
            </w:pPr>
            <w:r w:rsidRPr="00561CBF">
              <w:rPr>
                <w:rFonts w:eastAsia="Times New Roman"/>
                <w:b/>
                <w:color w:val="000000"/>
                <w:spacing w:val="2"/>
                <w:sz w:val="24"/>
                <w:szCs w:val="24"/>
              </w:rPr>
              <w:t>Местные исполнительные органы обязаны в течение тридцати календарных дней с момента принятия решения о резервировании земель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p w14:paraId="77BDF33A" w14:textId="77777777" w:rsidR="006078FC" w:rsidRPr="00561CBF" w:rsidRDefault="006078FC" w:rsidP="00103644">
            <w:pPr>
              <w:suppressAutoHyphens/>
              <w:ind w:firstLine="363"/>
              <w:contextualSpacing/>
              <w:jc w:val="both"/>
              <w:rPr>
                <w:rFonts w:eastAsia="Times New Roman"/>
                <w:b/>
                <w:color w:val="000000"/>
                <w:spacing w:val="2"/>
                <w:sz w:val="24"/>
                <w:szCs w:val="24"/>
              </w:rPr>
            </w:pPr>
            <w:r w:rsidRPr="00561CBF">
              <w:rPr>
                <w:rFonts w:eastAsia="Times New Roman"/>
                <w:b/>
                <w:color w:val="000000"/>
                <w:spacing w:val="2"/>
                <w:sz w:val="24"/>
                <w:szCs w:val="24"/>
              </w:rPr>
              <w:t>Копия решения в течение пяти рабочих после принятия направляется победителю торгов (конкурсов, аукционов).</w:t>
            </w:r>
          </w:p>
          <w:p w14:paraId="4D28EAA3" w14:textId="77777777" w:rsidR="006078FC" w:rsidRPr="00561CBF" w:rsidRDefault="006078FC" w:rsidP="00103644">
            <w:pPr>
              <w:suppressAutoHyphens/>
              <w:ind w:firstLine="363"/>
              <w:contextualSpacing/>
              <w:jc w:val="both"/>
              <w:rPr>
                <w:rFonts w:eastAsia="Times New Roman"/>
                <w:b/>
                <w:color w:val="000000"/>
                <w:spacing w:val="2"/>
                <w:sz w:val="24"/>
                <w:szCs w:val="24"/>
              </w:rPr>
            </w:pPr>
            <w:r w:rsidRPr="00561CBF">
              <w:rPr>
                <w:rFonts w:eastAsia="Times New Roman"/>
                <w:b/>
                <w:color w:val="000000"/>
                <w:spacing w:val="2"/>
                <w:sz w:val="24"/>
                <w:szCs w:val="24"/>
              </w:rPr>
              <w:t>Договор купли-продажи или аренды земельного участка заключается в течение одного рабочего дня со предоставления победителем торгов (конкурсов, аукционов) заключения по результатам оценки воздействия на окружающую среду.</w:t>
            </w:r>
          </w:p>
          <w:p w14:paraId="35BE3EB7" w14:textId="77777777" w:rsidR="006078FC" w:rsidRPr="006F441C" w:rsidRDefault="006078FC" w:rsidP="00103644">
            <w:pPr>
              <w:shd w:val="clear" w:color="auto" w:fill="FFFFFF"/>
              <w:ind w:firstLine="363"/>
              <w:jc w:val="both"/>
              <w:textAlignment w:val="baseline"/>
              <w:rPr>
                <w:rFonts w:eastAsia="Times New Roman"/>
                <w:color w:val="000000"/>
                <w:spacing w:val="2"/>
                <w:sz w:val="24"/>
                <w:szCs w:val="24"/>
              </w:rPr>
            </w:pPr>
            <w:r w:rsidRPr="00561CBF">
              <w:rPr>
                <w:rFonts w:eastAsia="Times New Roman"/>
                <w:b/>
                <w:color w:val="000000"/>
                <w:spacing w:val="2"/>
                <w:sz w:val="24"/>
                <w:szCs w:val="24"/>
              </w:rPr>
              <w:t>В случае не предоставления заключения по результатам оценки воздействия на окружающую среду в сроки, указанные частью четвертой настоящего пункта, местный исполнительный орган принимает решение об отказе в предоставлении права на земельный участок и не позднее девяноста календарных дней со дня принятия такого решения проводит повторные торги (конкурс, аукцион) по испрашиваемому земельному участку.</w:t>
            </w:r>
          </w:p>
        </w:tc>
        <w:tc>
          <w:tcPr>
            <w:tcW w:w="3264" w:type="dxa"/>
            <w:tcBorders>
              <w:top w:val="single" w:sz="6" w:space="0" w:color="auto"/>
              <w:left w:val="single" w:sz="6" w:space="0" w:color="auto"/>
              <w:bottom w:val="single" w:sz="6" w:space="0" w:color="auto"/>
              <w:right w:val="single" w:sz="6" w:space="0" w:color="auto"/>
            </w:tcBorders>
          </w:tcPr>
          <w:p w14:paraId="5E78C19A" w14:textId="0E57CA71" w:rsidR="006078FC" w:rsidRPr="002F535C" w:rsidRDefault="006078FC" w:rsidP="006078FC">
            <w:pPr>
              <w:spacing w:after="120"/>
              <w:ind w:firstLine="365"/>
              <w:jc w:val="both"/>
              <w:rPr>
                <w:sz w:val="24"/>
              </w:rPr>
            </w:pPr>
          </w:p>
        </w:tc>
      </w:tr>
      <w:tr w:rsidR="006078FC" w:rsidRPr="002F535C" w14:paraId="6E9524D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35E5CE5" w14:textId="77777777" w:rsidR="006078FC" w:rsidRPr="001D6D37" w:rsidRDefault="006078FC" w:rsidP="006078FC">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61E7C34" w14:textId="77777777" w:rsidR="006078FC" w:rsidRDefault="006078FC" w:rsidP="006078FC">
            <w:pPr>
              <w:suppressAutoHyphens/>
              <w:contextualSpacing/>
              <w:rPr>
                <w:color w:val="000000" w:themeColor="text1"/>
                <w:sz w:val="24"/>
                <w:szCs w:val="24"/>
              </w:rPr>
            </w:pPr>
            <w:r>
              <w:rPr>
                <w:color w:val="000000" w:themeColor="text1"/>
                <w:sz w:val="24"/>
                <w:szCs w:val="24"/>
              </w:rPr>
              <w:t>Пункт 1, новый пункт 1-1 статьи 49-2</w:t>
            </w:r>
          </w:p>
        </w:tc>
        <w:tc>
          <w:tcPr>
            <w:tcW w:w="4863" w:type="dxa"/>
            <w:tcBorders>
              <w:top w:val="single" w:sz="6" w:space="0" w:color="auto"/>
              <w:left w:val="single" w:sz="6" w:space="0" w:color="auto"/>
              <w:bottom w:val="single" w:sz="6" w:space="0" w:color="auto"/>
              <w:right w:val="single" w:sz="6" w:space="0" w:color="auto"/>
            </w:tcBorders>
          </w:tcPr>
          <w:p w14:paraId="0A8FCDE1" w14:textId="77777777" w:rsidR="006078FC" w:rsidRPr="003B6742" w:rsidRDefault="006078FC" w:rsidP="003B6742">
            <w:pPr>
              <w:suppressAutoHyphens/>
              <w:contextualSpacing/>
              <w:jc w:val="both"/>
              <w:rPr>
                <w:rFonts w:eastAsia="Times New Roman"/>
                <w:color w:val="000000"/>
                <w:spacing w:val="2"/>
                <w:sz w:val="24"/>
                <w:szCs w:val="24"/>
              </w:rPr>
            </w:pPr>
            <w:r w:rsidRPr="003B6742">
              <w:rPr>
                <w:rFonts w:eastAsia="Times New Roman"/>
                <w:color w:val="000000"/>
                <w:spacing w:val="2"/>
                <w:sz w:val="24"/>
                <w:szCs w:val="24"/>
              </w:rPr>
              <w:t>Статья 49-2. Резервирование земель</w:t>
            </w:r>
          </w:p>
          <w:p w14:paraId="49D9F54C" w14:textId="77777777" w:rsidR="006078FC" w:rsidRPr="0049231B" w:rsidRDefault="006078FC" w:rsidP="004A1EC0">
            <w:pPr>
              <w:suppressAutoHyphens/>
              <w:contextualSpacing/>
              <w:jc w:val="both"/>
              <w:rPr>
                <w:rFonts w:eastAsia="Times New Roman"/>
                <w:b/>
                <w:color w:val="000000"/>
                <w:spacing w:val="2"/>
                <w:sz w:val="24"/>
                <w:szCs w:val="24"/>
              </w:rPr>
            </w:pPr>
            <w:r w:rsidRPr="0049231B">
              <w:rPr>
                <w:rFonts w:eastAsia="Times New Roman"/>
                <w:color w:val="000000"/>
                <w:spacing w:val="2"/>
                <w:sz w:val="24"/>
                <w:szCs w:val="24"/>
              </w:rPr>
              <w:t>1.</w:t>
            </w:r>
            <w:r w:rsidRPr="0049231B">
              <w:rPr>
                <w:rFonts w:eastAsia="Times New Roman"/>
                <w:b/>
                <w:color w:val="000000"/>
                <w:spacing w:val="2"/>
                <w:sz w:val="24"/>
                <w:szCs w:val="24"/>
              </w:rPr>
              <w:t xml:space="preserve"> </w:t>
            </w:r>
            <w:r w:rsidRPr="0049231B">
              <w:rPr>
                <w:rFonts w:eastAsia="Times New Roman"/>
                <w:color w:val="000000"/>
                <w:spacing w:val="2"/>
                <w:sz w:val="24"/>
                <w:szCs w:val="24"/>
              </w:rPr>
              <w:t>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p w14:paraId="1761352A" w14:textId="77777777" w:rsidR="006078FC" w:rsidRDefault="006078FC" w:rsidP="006078FC">
            <w:pPr>
              <w:shd w:val="clear" w:color="auto" w:fill="FFFFFF"/>
              <w:ind w:firstLine="365"/>
              <w:jc w:val="both"/>
              <w:textAlignment w:val="baseline"/>
              <w:rPr>
                <w:rFonts w:eastAsia="Times New Roman"/>
                <w:b/>
                <w:color w:val="000000"/>
                <w:spacing w:val="2"/>
                <w:sz w:val="24"/>
                <w:szCs w:val="24"/>
              </w:rPr>
            </w:pPr>
            <w:r w:rsidRPr="0049231B">
              <w:rPr>
                <w:rFonts w:eastAsia="Times New Roman"/>
                <w:b/>
                <w:color w:val="000000"/>
                <w:spacing w:val="2"/>
                <w:sz w:val="24"/>
                <w:szCs w:val="24"/>
              </w:rPr>
              <w:t>Отсутствует.</w:t>
            </w:r>
          </w:p>
          <w:p w14:paraId="49A4462A" w14:textId="5DB503EE" w:rsidR="00713525" w:rsidRPr="00713525" w:rsidRDefault="00713525" w:rsidP="00713525">
            <w:pPr>
              <w:shd w:val="clear" w:color="auto" w:fill="FFFFFF"/>
              <w:jc w:val="both"/>
              <w:textAlignment w:val="baseline"/>
              <w:rPr>
                <w:rFonts w:eastAsia="Times New Roman"/>
                <w:color w:val="000000"/>
                <w:spacing w:val="2"/>
                <w:sz w:val="24"/>
                <w:szCs w:val="24"/>
              </w:rPr>
            </w:pPr>
            <w:r w:rsidRPr="00713525">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E24A621" w14:textId="77777777" w:rsidR="006078FC" w:rsidRPr="003B6742" w:rsidRDefault="006078FC" w:rsidP="003B6742">
            <w:pPr>
              <w:suppressAutoHyphens/>
              <w:contextualSpacing/>
              <w:jc w:val="both"/>
              <w:rPr>
                <w:rFonts w:eastAsia="Times New Roman"/>
                <w:color w:val="000000"/>
                <w:spacing w:val="2"/>
                <w:sz w:val="24"/>
                <w:szCs w:val="24"/>
              </w:rPr>
            </w:pPr>
            <w:r w:rsidRPr="003B6742">
              <w:rPr>
                <w:rFonts w:eastAsia="Times New Roman"/>
                <w:color w:val="000000"/>
                <w:spacing w:val="2"/>
                <w:sz w:val="24"/>
                <w:szCs w:val="24"/>
              </w:rPr>
              <w:t>Статья 49-2. Резервирование земель</w:t>
            </w:r>
          </w:p>
          <w:p w14:paraId="1F0616E8" w14:textId="77777777" w:rsidR="006078FC" w:rsidRPr="0049231B" w:rsidRDefault="006078FC" w:rsidP="004A1EC0">
            <w:pPr>
              <w:suppressAutoHyphens/>
              <w:contextualSpacing/>
              <w:jc w:val="both"/>
              <w:rPr>
                <w:rFonts w:eastAsia="Times New Roman"/>
                <w:b/>
                <w:color w:val="000000"/>
                <w:spacing w:val="2"/>
                <w:sz w:val="24"/>
                <w:szCs w:val="24"/>
              </w:rPr>
            </w:pPr>
            <w:r w:rsidRPr="0049231B">
              <w:rPr>
                <w:rFonts w:eastAsia="Times New Roman"/>
                <w:color w:val="000000"/>
                <w:spacing w:val="2"/>
                <w:sz w:val="24"/>
                <w:szCs w:val="24"/>
              </w:rPr>
              <w:t>1.</w:t>
            </w:r>
            <w:r w:rsidRPr="0049231B">
              <w:rPr>
                <w:rFonts w:eastAsia="Times New Roman"/>
                <w:b/>
                <w:color w:val="000000"/>
                <w:spacing w:val="2"/>
                <w:sz w:val="24"/>
                <w:szCs w:val="24"/>
              </w:rPr>
              <w:t xml:space="preserve"> </w:t>
            </w:r>
            <w:r w:rsidRPr="0049231B">
              <w:rPr>
                <w:rFonts w:eastAsia="Times New Roman"/>
                <w:color w:val="000000"/>
                <w:spacing w:val="2"/>
                <w:sz w:val="24"/>
                <w:szCs w:val="24"/>
              </w:rPr>
              <w:t xml:space="preserve">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 </w:t>
            </w:r>
            <w:r w:rsidRPr="0049231B">
              <w:rPr>
                <w:rFonts w:eastAsia="Times New Roman"/>
                <w:b/>
                <w:color w:val="000000"/>
                <w:spacing w:val="2"/>
                <w:sz w:val="24"/>
                <w:szCs w:val="24"/>
              </w:rPr>
              <w:t>а также в случаях, предусмотренных пунктом 5 статьи 43-2 и пунктом 8 статьи 48 настоящего Кодекса.</w:t>
            </w:r>
          </w:p>
          <w:p w14:paraId="0D2B6163" w14:textId="77777777" w:rsidR="006078FC" w:rsidRDefault="006078FC" w:rsidP="006118C3">
            <w:pPr>
              <w:shd w:val="clear" w:color="auto" w:fill="FFFFFF"/>
              <w:jc w:val="both"/>
              <w:textAlignment w:val="baseline"/>
              <w:rPr>
                <w:rFonts w:eastAsia="Times New Roman"/>
                <w:b/>
                <w:color w:val="000000"/>
                <w:spacing w:val="2"/>
                <w:sz w:val="24"/>
                <w:szCs w:val="24"/>
              </w:rPr>
            </w:pPr>
            <w:r w:rsidRPr="0049231B">
              <w:rPr>
                <w:rFonts w:eastAsia="Times New Roman"/>
                <w:b/>
                <w:color w:val="000000"/>
                <w:spacing w:val="2"/>
                <w:sz w:val="24"/>
                <w:szCs w:val="24"/>
              </w:rPr>
              <w:t>1-1. Особенности резервирования земель</w:t>
            </w:r>
            <w:r w:rsidRPr="0049231B">
              <w:rPr>
                <w:b/>
                <w:sz w:val="24"/>
                <w:szCs w:val="24"/>
              </w:rPr>
              <w:t xml:space="preserve"> в период проведения оценки воздействия на окружающую среду</w:t>
            </w:r>
            <w:r w:rsidRPr="0049231B">
              <w:rPr>
                <w:rFonts w:eastAsia="Times New Roman"/>
                <w:b/>
                <w:color w:val="000000"/>
                <w:spacing w:val="2"/>
                <w:sz w:val="24"/>
                <w:szCs w:val="24"/>
              </w:rPr>
              <w:t xml:space="preserve"> определяются пунктом 5 статьи 43-2 и пунктом 8 статьи 48 настоящего Кодекса.</w:t>
            </w:r>
          </w:p>
          <w:p w14:paraId="47A990BB" w14:textId="296BBFBB" w:rsidR="00713525" w:rsidRPr="00713525" w:rsidRDefault="00713525" w:rsidP="006118C3">
            <w:pPr>
              <w:shd w:val="clear" w:color="auto" w:fill="FFFFFF"/>
              <w:jc w:val="both"/>
              <w:textAlignment w:val="baseline"/>
              <w:rPr>
                <w:rFonts w:eastAsia="Times New Roman"/>
                <w:color w:val="000000"/>
                <w:spacing w:val="2"/>
                <w:sz w:val="24"/>
                <w:szCs w:val="24"/>
              </w:rPr>
            </w:pPr>
            <w:r w:rsidRPr="00713525">
              <w:rPr>
                <w:rFonts w:eastAsia="Times New Roman"/>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F223697" w14:textId="3234F395" w:rsidR="006078FC" w:rsidRPr="002F535C" w:rsidRDefault="006078FC" w:rsidP="006078FC">
            <w:pPr>
              <w:spacing w:after="120"/>
              <w:ind w:firstLine="365"/>
              <w:jc w:val="both"/>
              <w:rPr>
                <w:sz w:val="24"/>
              </w:rPr>
            </w:pPr>
          </w:p>
        </w:tc>
      </w:tr>
      <w:tr w:rsidR="006078FC" w:rsidRPr="002F535C" w14:paraId="44568E2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0EB9DF9" w14:textId="77777777" w:rsidR="006078FC" w:rsidRPr="001D6D37" w:rsidRDefault="006078FC" w:rsidP="006078FC">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A1824C3" w14:textId="74C41B85" w:rsidR="006078FC" w:rsidRDefault="006078FC" w:rsidP="006078FC">
            <w:pPr>
              <w:suppressAutoHyphens/>
              <w:contextualSpacing/>
              <w:rPr>
                <w:color w:val="000000" w:themeColor="text1"/>
                <w:sz w:val="24"/>
                <w:szCs w:val="24"/>
              </w:rPr>
            </w:pPr>
            <w:r w:rsidRPr="00183586">
              <w:rPr>
                <w:color w:val="000000" w:themeColor="text1"/>
                <w:sz w:val="24"/>
                <w:szCs w:val="24"/>
              </w:rPr>
              <w:t>Пункт 3 статьи 49-2</w:t>
            </w:r>
          </w:p>
        </w:tc>
        <w:tc>
          <w:tcPr>
            <w:tcW w:w="4863" w:type="dxa"/>
            <w:tcBorders>
              <w:top w:val="single" w:sz="6" w:space="0" w:color="auto"/>
              <w:left w:val="single" w:sz="6" w:space="0" w:color="auto"/>
              <w:bottom w:val="single" w:sz="6" w:space="0" w:color="auto"/>
              <w:right w:val="single" w:sz="6" w:space="0" w:color="auto"/>
            </w:tcBorders>
          </w:tcPr>
          <w:p w14:paraId="5B85B99F" w14:textId="2A84FD71" w:rsidR="006078FC" w:rsidRPr="006118C3" w:rsidRDefault="006078FC" w:rsidP="006118C3">
            <w:pPr>
              <w:suppressAutoHyphens/>
              <w:contextualSpacing/>
              <w:jc w:val="both"/>
              <w:rPr>
                <w:bCs/>
                <w:color w:val="000000"/>
                <w:sz w:val="24"/>
                <w:shd w:val="clear" w:color="auto" w:fill="FFFFFF"/>
              </w:rPr>
            </w:pPr>
            <w:r w:rsidRPr="006118C3">
              <w:rPr>
                <w:bCs/>
                <w:color w:val="000000"/>
                <w:sz w:val="24"/>
                <w:shd w:val="clear" w:color="auto" w:fill="FFFFFF"/>
              </w:rPr>
              <w:t>Статья 49-2. Резервирование земель</w:t>
            </w:r>
          </w:p>
          <w:p w14:paraId="4AFBB1AA" w14:textId="12C84C5E" w:rsidR="006078FC" w:rsidRPr="00B20580" w:rsidRDefault="006078FC" w:rsidP="006118C3">
            <w:pPr>
              <w:suppressAutoHyphens/>
              <w:contextualSpacing/>
              <w:jc w:val="both"/>
              <w:rPr>
                <w:color w:val="000000" w:themeColor="text1"/>
                <w:sz w:val="22"/>
                <w:szCs w:val="24"/>
              </w:rPr>
            </w:pPr>
            <w:r>
              <w:rPr>
                <w:color w:val="000000" w:themeColor="text1"/>
                <w:sz w:val="22"/>
                <w:szCs w:val="24"/>
              </w:rPr>
              <w:t>…</w:t>
            </w:r>
          </w:p>
          <w:p w14:paraId="2260C098" w14:textId="2303955C" w:rsidR="006078FC" w:rsidRPr="001A28AC" w:rsidRDefault="006078FC" w:rsidP="006118C3">
            <w:pPr>
              <w:suppressAutoHyphens/>
              <w:contextualSpacing/>
              <w:jc w:val="both"/>
              <w:rPr>
                <w:color w:val="000000" w:themeColor="text1"/>
                <w:sz w:val="24"/>
                <w:szCs w:val="24"/>
              </w:rPr>
            </w:pPr>
            <w:r w:rsidRPr="001A28AC">
              <w:rPr>
                <w:color w:val="000000" w:themeColor="text1"/>
                <w:sz w:val="24"/>
                <w:szCs w:val="24"/>
              </w:rPr>
              <w:t>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p w14:paraId="46AFB428" w14:textId="77777777" w:rsidR="006078FC" w:rsidRDefault="006078FC" w:rsidP="006078FC">
            <w:pPr>
              <w:suppressAutoHyphens/>
              <w:ind w:firstLine="363"/>
              <w:contextualSpacing/>
              <w:jc w:val="both"/>
              <w:rPr>
                <w:b/>
                <w:color w:val="000000" w:themeColor="text1"/>
                <w:sz w:val="24"/>
                <w:szCs w:val="24"/>
              </w:rPr>
            </w:pPr>
            <w:r w:rsidRPr="001A28AC">
              <w:rPr>
                <w:color w:val="000000" w:themeColor="text1"/>
                <w:sz w:val="24"/>
                <w:szCs w:val="24"/>
              </w:rPr>
              <w:t xml:space="preserve">Резервирование земель под особо охраняемые природные территории осуществляется в соответствии </w:t>
            </w:r>
            <w:r w:rsidRPr="00564883">
              <w:rPr>
                <w:b/>
                <w:color w:val="000000" w:themeColor="text1"/>
                <w:sz w:val="24"/>
                <w:szCs w:val="24"/>
              </w:rPr>
              <w:t>с законодательством Республики Казахстан в области особо охраняемых природных территорий.</w:t>
            </w:r>
          </w:p>
          <w:p w14:paraId="5B47155E" w14:textId="41312B7C" w:rsidR="00713525" w:rsidRPr="00713525" w:rsidRDefault="00713525" w:rsidP="00713525">
            <w:pPr>
              <w:suppressAutoHyphens/>
              <w:contextualSpacing/>
              <w:jc w:val="both"/>
              <w:rPr>
                <w:rFonts w:eastAsia="Times New Roman"/>
                <w:color w:val="000000"/>
                <w:spacing w:val="2"/>
                <w:sz w:val="24"/>
                <w:szCs w:val="24"/>
              </w:rPr>
            </w:pPr>
            <w:r>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F874345" w14:textId="0DCABD40" w:rsidR="006078FC" w:rsidRPr="006118C3" w:rsidRDefault="006078FC" w:rsidP="006118C3">
            <w:pPr>
              <w:suppressAutoHyphens/>
              <w:contextualSpacing/>
              <w:jc w:val="both"/>
              <w:rPr>
                <w:bCs/>
                <w:color w:val="000000"/>
                <w:sz w:val="24"/>
                <w:shd w:val="clear" w:color="auto" w:fill="FFFFFF"/>
              </w:rPr>
            </w:pPr>
            <w:r w:rsidRPr="006118C3">
              <w:rPr>
                <w:bCs/>
                <w:color w:val="000000"/>
                <w:sz w:val="24"/>
                <w:shd w:val="clear" w:color="auto" w:fill="FFFFFF"/>
              </w:rPr>
              <w:t>Статья 49-2. Резервирование земель</w:t>
            </w:r>
          </w:p>
          <w:p w14:paraId="35CAF79F" w14:textId="4C6DC756" w:rsidR="006078FC" w:rsidRPr="00B20580" w:rsidRDefault="006078FC" w:rsidP="006118C3">
            <w:pPr>
              <w:suppressAutoHyphens/>
              <w:contextualSpacing/>
              <w:jc w:val="both"/>
              <w:rPr>
                <w:color w:val="000000" w:themeColor="text1"/>
                <w:sz w:val="22"/>
                <w:szCs w:val="24"/>
              </w:rPr>
            </w:pPr>
            <w:r>
              <w:rPr>
                <w:color w:val="000000" w:themeColor="text1"/>
                <w:sz w:val="22"/>
                <w:szCs w:val="24"/>
              </w:rPr>
              <w:t>…</w:t>
            </w:r>
          </w:p>
          <w:p w14:paraId="683680D1" w14:textId="5D4808D2" w:rsidR="006078FC" w:rsidRPr="001A28AC" w:rsidRDefault="006078FC" w:rsidP="006118C3">
            <w:pPr>
              <w:suppressAutoHyphens/>
              <w:contextualSpacing/>
              <w:jc w:val="both"/>
              <w:rPr>
                <w:color w:val="000000" w:themeColor="text1"/>
                <w:sz w:val="24"/>
                <w:szCs w:val="24"/>
              </w:rPr>
            </w:pPr>
            <w:r w:rsidRPr="001A28AC">
              <w:rPr>
                <w:color w:val="000000" w:themeColor="text1"/>
                <w:sz w:val="24"/>
                <w:szCs w:val="24"/>
              </w:rPr>
              <w:t>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p w14:paraId="2FF75546" w14:textId="77777777" w:rsidR="006078FC" w:rsidRDefault="006078FC" w:rsidP="006078FC">
            <w:pPr>
              <w:suppressAutoHyphens/>
              <w:ind w:firstLine="363"/>
              <w:contextualSpacing/>
              <w:jc w:val="both"/>
              <w:rPr>
                <w:b/>
                <w:color w:val="000000" w:themeColor="text1"/>
                <w:sz w:val="24"/>
                <w:szCs w:val="24"/>
              </w:rPr>
            </w:pPr>
            <w:r w:rsidRPr="001A28AC">
              <w:rPr>
                <w:color w:val="000000" w:themeColor="text1"/>
                <w:sz w:val="24"/>
                <w:szCs w:val="24"/>
              </w:rPr>
              <w:t xml:space="preserve">Резервирование земель под особо охраняемые природные территории осуществляется в соответствии с </w:t>
            </w:r>
            <w:r w:rsidRPr="008A5E8D">
              <w:rPr>
                <w:b/>
                <w:color w:val="000000" w:themeColor="text1"/>
                <w:sz w:val="24"/>
                <w:szCs w:val="24"/>
              </w:rPr>
              <w:t>экологическим законодательством Республики Казахстан.</w:t>
            </w:r>
          </w:p>
          <w:p w14:paraId="510BB0C2" w14:textId="73603D9E" w:rsidR="00713525" w:rsidRPr="00713525" w:rsidRDefault="00713525" w:rsidP="00713525">
            <w:pPr>
              <w:suppressAutoHyphens/>
              <w:contextualSpacing/>
              <w:jc w:val="both"/>
              <w:rPr>
                <w:rFonts w:eastAsia="Times New Roman"/>
                <w:color w:val="000000"/>
                <w:spacing w:val="2"/>
                <w:sz w:val="24"/>
                <w:szCs w:val="24"/>
              </w:rPr>
            </w:pPr>
            <w:r w:rsidRPr="00713525">
              <w:rPr>
                <w:rFonts w:eastAsia="Times New Roman"/>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888D4BF" w14:textId="77777777" w:rsidR="006078FC" w:rsidRDefault="006078FC" w:rsidP="006078FC">
            <w:pPr>
              <w:spacing w:after="120"/>
              <w:ind w:firstLine="365"/>
              <w:jc w:val="both"/>
              <w:rPr>
                <w:sz w:val="24"/>
              </w:rPr>
            </w:pPr>
          </w:p>
        </w:tc>
      </w:tr>
      <w:tr w:rsidR="006F6D96" w:rsidRPr="002F535C" w14:paraId="755D68C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5C9C612" w14:textId="77777777" w:rsidR="006F6D96" w:rsidRPr="001D6D37" w:rsidRDefault="006F6D96" w:rsidP="006F6D96">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8C044F5" w14:textId="6CB455AA" w:rsidR="006F6D96" w:rsidRPr="006F6D96" w:rsidRDefault="006F6D96" w:rsidP="006F6D96">
            <w:pPr>
              <w:suppressAutoHyphens/>
              <w:contextualSpacing/>
              <w:rPr>
                <w:color w:val="000000" w:themeColor="text1"/>
                <w:sz w:val="24"/>
                <w:szCs w:val="24"/>
              </w:rPr>
            </w:pPr>
            <w:r w:rsidRPr="006F6D96">
              <w:rPr>
                <w:color w:val="000000"/>
                <w:sz w:val="24"/>
                <w:szCs w:val="24"/>
              </w:rPr>
              <w:t>Пункт 2 статья 109</w:t>
            </w:r>
          </w:p>
        </w:tc>
        <w:tc>
          <w:tcPr>
            <w:tcW w:w="4863" w:type="dxa"/>
            <w:tcBorders>
              <w:top w:val="single" w:sz="6" w:space="0" w:color="auto"/>
              <w:left w:val="single" w:sz="6" w:space="0" w:color="auto"/>
              <w:bottom w:val="single" w:sz="6" w:space="0" w:color="auto"/>
              <w:right w:val="single" w:sz="6" w:space="0" w:color="auto"/>
            </w:tcBorders>
          </w:tcPr>
          <w:p w14:paraId="5F7A0DCC" w14:textId="697CAF2F" w:rsidR="00B84B17" w:rsidRPr="006118C3" w:rsidRDefault="00B84B17" w:rsidP="006118C3">
            <w:pPr>
              <w:suppressAutoHyphens/>
              <w:contextualSpacing/>
              <w:jc w:val="both"/>
              <w:rPr>
                <w:color w:val="000000"/>
                <w:sz w:val="24"/>
                <w:szCs w:val="24"/>
              </w:rPr>
            </w:pPr>
            <w:r w:rsidRPr="006118C3">
              <w:rPr>
                <w:color w:val="000000"/>
                <w:sz w:val="24"/>
                <w:szCs w:val="24"/>
              </w:rPr>
              <w:t>Статья 109. Использование земель населенных пунктов</w:t>
            </w:r>
          </w:p>
          <w:p w14:paraId="56E1379A" w14:textId="20FFFCBA" w:rsidR="00B84B17" w:rsidRPr="00B84B17" w:rsidRDefault="00B84B17" w:rsidP="006118C3">
            <w:pPr>
              <w:suppressAutoHyphens/>
              <w:contextualSpacing/>
              <w:jc w:val="both"/>
              <w:rPr>
                <w:color w:val="000000"/>
                <w:sz w:val="24"/>
                <w:szCs w:val="24"/>
              </w:rPr>
            </w:pPr>
            <w:r w:rsidRPr="00B84B17">
              <w:rPr>
                <w:color w:val="000000"/>
                <w:sz w:val="24"/>
                <w:szCs w:val="24"/>
              </w:rPr>
              <w:t>…</w:t>
            </w:r>
          </w:p>
          <w:p w14:paraId="5763E5EE" w14:textId="77777777" w:rsidR="006F6D96" w:rsidRDefault="006F6D96" w:rsidP="006118C3">
            <w:pPr>
              <w:suppressAutoHyphens/>
              <w:contextualSpacing/>
              <w:jc w:val="both"/>
              <w:rPr>
                <w:color w:val="000000"/>
                <w:sz w:val="24"/>
                <w:szCs w:val="24"/>
              </w:rPr>
            </w:pPr>
            <w:r w:rsidRPr="005D7382">
              <w:rPr>
                <w:color w:val="000000"/>
                <w:sz w:val="24"/>
                <w:szCs w:val="24"/>
              </w:rPr>
              <w:t>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w:t>
            </w:r>
          </w:p>
          <w:p w14:paraId="7322291E" w14:textId="6D1C4E34" w:rsidR="00713525" w:rsidRPr="00713525" w:rsidRDefault="00713525" w:rsidP="006118C3">
            <w:pPr>
              <w:suppressAutoHyphens/>
              <w:contextualSpacing/>
              <w:jc w:val="both"/>
              <w:rPr>
                <w:bCs/>
                <w:color w:val="000000"/>
                <w:sz w:val="24"/>
                <w:shd w:val="clear" w:color="auto" w:fill="FFFFFF"/>
              </w:rPr>
            </w:pPr>
            <w:r w:rsidRPr="00713525">
              <w:rPr>
                <w:bCs/>
                <w:color w:val="000000"/>
                <w:sz w:val="24"/>
                <w:shd w:val="clear" w:color="auto" w:fill="FFFFFF"/>
              </w:rPr>
              <w:t>…</w:t>
            </w:r>
          </w:p>
        </w:tc>
        <w:tc>
          <w:tcPr>
            <w:tcW w:w="4962" w:type="dxa"/>
            <w:tcBorders>
              <w:top w:val="single" w:sz="6" w:space="0" w:color="auto"/>
              <w:left w:val="single" w:sz="6" w:space="0" w:color="auto"/>
              <w:bottom w:val="single" w:sz="6" w:space="0" w:color="auto"/>
              <w:right w:val="single" w:sz="6" w:space="0" w:color="auto"/>
            </w:tcBorders>
          </w:tcPr>
          <w:p w14:paraId="20640579" w14:textId="77777777" w:rsidR="00F527E7" w:rsidRPr="006118C3" w:rsidRDefault="00F527E7" w:rsidP="006118C3">
            <w:pPr>
              <w:suppressAutoHyphens/>
              <w:contextualSpacing/>
              <w:jc w:val="both"/>
              <w:rPr>
                <w:color w:val="000000"/>
                <w:sz w:val="24"/>
                <w:szCs w:val="24"/>
              </w:rPr>
            </w:pPr>
            <w:r w:rsidRPr="006118C3">
              <w:rPr>
                <w:color w:val="000000"/>
                <w:sz w:val="24"/>
                <w:szCs w:val="24"/>
              </w:rPr>
              <w:t>Статья 109. Использование земель населенных пунктов</w:t>
            </w:r>
          </w:p>
          <w:p w14:paraId="26D3A4BF" w14:textId="598CEE6C" w:rsidR="00F527E7" w:rsidRDefault="00F527E7" w:rsidP="006118C3">
            <w:pPr>
              <w:suppressAutoHyphens/>
              <w:contextualSpacing/>
              <w:jc w:val="both"/>
              <w:rPr>
                <w:color w:val="000000"/>
                <w:sz w:val="24"/>
                <w:szCs w:val="24"/>
              </w:rPr>
            </w:pPr>
            <w:r w:rsidRPr="00B84B17">
              <w:rPr>
                <w:color w:val="000000"/>
                <w:sz w:val="24"/>
                <w:szCs w:val="24"/>
              </w:rPr>
              <w:t>…</w:t>
            </w:r>
          </w:p>
          <w:p w14:paraId="4262F3B5" w14:textId="77777777" w:rsidR="003604B6" w:rsidRDefault="00F527E7" w:rsidP="006118C3">
            <w:pPr>
              <w:shd w:val="clear" w:color="auto" w:fill="FFFFFF"/>
              <w:spacing w:after="360" w:line="285" w:lineRule="atLeast"/>
              <w:jc w:val="both"/>
              <w:textAlignment w:val="baseline"/>
              <w:rPr>
                <w:color w:val="000000"/>
                <w:sz w:val="24"/>
                <w:szCs w:val="24"/>
              </w:rPr>
            </w:pPr>
            <w:r w:rsidRPr="00F527E7">
              <w:rPr>
                <w:color w:val="000000"/>
                <w:sz w:val="24"/>
                <w:szCs w:val="24"/>
              </w:rPr>
              <w:t xml:space="preserve">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w:t>
            </w:r>
            <w:r w:rsidRPr="00F527E7">
              <w:rPr>
                <w:b/>
                <w:color w:val="000000"/>
                <w:sz w:val="24"/>
                <w:szCs w:val="24"/>
              </w:rPr>
              <w:t>контейнеры для раздельного сбора твердых бытовых отходов, пункты приема вторичного сырья</w:t>
            </w:r>
            <w:r w:rsidRPr="00F527E7">
              <w:rPr>
                <w:color w:val="000000"/>
                <w:sz w:val="24"/>
                <w:szCs w:val="24"/>
              </w:rPr>
              <w:t>,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w:t>
            </w:r>
            <w:r>
              <w:rPr>
                <w:color w:val="000000"/>
                <w:sz w:val="24"/>
                <w:szCs w:val="24"/>
              </w:rPr>
              <w:t>.</w:t>
            </w:r>
          </w:p>
          <w:p w14:paraId="009053FF" w14:textId="15463B70" w:rsidR="00713525" w:rsidRPr="00F527E7" w:rsidRDefault="00713525" w:rsidP="006118C3">
            <w:pPr>
              <w:shd w:val="clear" w:color="auto" w:fill="FFFFFF"/>
              <w:spacing w:after="360" w:line="285" w:lineRule="atLeast"/>
              <w:jc w:val="both"/>
              <w:textAlignment w:val="baseline"/>
              <w:rPr>
                <w:color w:val="000000"/>
                <w:sz w:val="24"/>
                <w:szCs w:val="24"/>
              </w:rPr>
            </w:pPr>
            <w:r>
              <w:rPr>
                <w:color w:val="000000"/>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BF306EC" w14:textId="77777777" w:rsidR="006F6D96" w:rsidRDefault="006F6D96" w:rsidP="006F6D96">
            <w:pPr>
              <w:spacing w:after="120"/>
              <w:ind w:firstLine="365"/>
              <w:jc w:val="both"/>
              <w:rPr>
                <w:sz w:val="24"/>
              </w:rPr>
            </w:pPr>
          </w:p>
        </w:tc>
      </w:tr>
      <w:tr w:rsidR="006F6D96" w:rsidRPr="002F535C" w14:paraId="061F698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B514A60" w14:textId="77777777" w:rsidR="006F6D96" w:rsidRPr="001D6D37" w:rsidRDefault="006F6D96" w:rsidP="006F6D96">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89F3C3C" w14:textId="6E13723C" w:rsidR="006F6D96" w:rsidRPr="00183586" w:rsidRDefault="006F6D96" w:rsidP="006F6D96">
            <w:pPr>
              <w:suppressAutoHyphens/>
              <w:contextualSpacing/>
              <w:rPr>
                <w:color w:val="000000" w:themeColor="text1"/>
                <w:sz w:val="24"/>
                <w:szCs w:val="24"/>
              </w:rPr>
            </w:pPr>
            <w:r w:rsidRPr="00183586">
              <w:rPr>
                <w:color w:val="000000" w:themeColor="text1"/>
                <w:sz w:val="24"/>
                <w:szCs w:val="24"/>
              </w:rPr>
              <w:t>Пункт 2 статьи 123</w:t>
            </w:r>
          </w:p>
        </w:tc>
        <w:tc>
          <w:tcPr>
            <w:tcW w:w="4863" w:type="dxa"/>
            <w:tcBorders>
              <w:top w:val="single" w:sz="6" w:space="0" w:color="auto"/>
              <w:left w:val="single" w:sz="6" w:space="0" w:color="auto"/>
              <w:bottom w:val="single" w:sz="6" w:space="0" w:color="auto"/>
              <w:right w:val="single" w:sz="6" w:space="0" w:color="auto"/>
            </w:tcBorders>
          </w:tcPr>
          <w:p w14:paraId="3016DDFF" w14:textId="6E982BAA" w:rsidR="006F6D96" w:rsidRPr="000A12C1" w:rsidRDefault="006F6D96" w:rsidP="000A12C1">
            <w:pPr>
              <w:suppressAutoHyphens/>
              <w:contextualSpacing/>
              <w:jc w:val="both"/>
              <w:rPr>
                <w:bCs/>
                <w:color w:val="000000"/>
                <w:sz w:val="24"/>
                <w:shd w:val="clear" w:color="auto" w:fill="FFFFFF"/>
              </w:rPr>
            </w:pPr>
            <w:r w:rsidRPr="000A12C1">
              <w:rPr>
                <w:bCs/>
                <w:color w:val="000000"/>
                <w:sz w:val="24"/>
                <w:shd w:val="clear" w:color="auto" w:fill="FFFFFF"/>
              </w:rPr>
              <w:t>Статья 123. Земли охранных зон особо охраняемых природных территорий</w:t>
            </w:r>
          </w:p>
          <w:p w14:paraId="5ED0173C" w14:textId="3EEB698D" w:rsidR="006F6D96" w:rsidRPr="00A00042" w:rsidRDefault="006F6D96" w:rsidP="000A12C1">
            <w:pPr>
              <w:suppressAutoHyphens/>
              <w:contextualSpacing/>
              <w:jc w:val="both"/>
              <w:rPr>
                <w:color w:val="000000" w:themeColor="text1"/>
                <w:sz w:val="22"/>
                <w:szCs w:val="24"/>
              </w:rPr>
            </w:pPr>
            <w:r>
              <w:rPr>
                <w:color w:val="000000" w:themeColor="text1"/>
                <w:sz w:val="22"/>
                <w:szCs w:val="24"/>
              </w:rPr>
              <w:t>…</w:t>
            </w:r>
          </w:p>
          <w:p w14:paraId="7B124C7F" w14:textId="72CFFC81" w:rsidR="006F6D96" w:rsidRPr="00034510" w:rsidRDefault="006F6D96" w:rsidP="000A12C1">
            <w:pPr>
              <w:suppressAutoHyphens/>
              <w:contextualSpacing/>
              <w:jc w:val="both"/>
              <w:rPr>
                <w:b/>
                <w:color w:val="000000" w:themeColor="text1"/>
                <w:sz w:val="24"/>
                <w:szCs w:val="24"/>
              </w:rPr>
            </w:pPr>
            <w:r w:rsidRPr="009D5F7A">
              <w:rPr>
                <w:color w:val="000000" w:themeColor="text1"/>
                <w:sz w:val="24"/>
                <w:szCs w:val="24"/>
              </w:rPr>
              <w:t xml:space="preserve">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sidRPr="00034510">
              <w:rPr>
                <w:b/>
                <w:color w:val="000000" w:themeColor="text1"/>
                <w:sz w:val="24"/>
                <w:szCs w:val="24"/>
              </w:rPr>
              <w:t>Законом Республики Казахстан «Об особо охраняемых природных территориях».</w:t>
            </w:r>
          </w:p>
          <w:p w14:paraId="0745F684" w14:textId="77777777" w:rsidR="006F6D96" w:rsidRDefault="006F6D96" w:rsidP="006F6D96">
            <w:pPr>
              <w:suppressAutoHyphens/>
              <w:ind w:firstLine="363"/>
              <w:contextualSpacing/>
              <w:jc w:val="both"/>
              <w:rPr>
                <w:color w:val="000000" w:themeColor="text1"/>
                <w:sz w:val="24"/>
                <w:szCs w:val="24"/>
              </w:rPr>
            </w:pPr>
            <w:r w:rsidRPr="009D5F7A">
              <w:rPr>
                <w:color w:val="000000" w:themeColor="text1"/>
                <w:sz w:val="24"/>
                <w:szCs w:val="24"/>
              </w:rPr>
              <w:t>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14:paraId="6FD6BCA9" w14:textId="439288EA" w:rsidR="009E250A" w:rsidRPr="009E250A" w:rsidRDefault="009E250A" w:rsidP="009E250A">
            <w:pPr>
              <w:suppressAutoHyphens/>
              <w:contextualSpacing/>
              <w:jc w:val="both"/>
              <w:rPr>
                <w:bCs/>
                <w:color w:val="000000"/>
                <w:sz w:val="24"/>
                <w:shd w:val="clear" w:color="auto" w:fill="FFFFFF"/>
              </w:rPr>
            </w:pPr>
            <w:r w:rsidRPr="009E250A">
              <w:rPr>
                <w:bCs/>
                <w:color w:val="000000"/>
                <w:sz w:val="24"/>
                <w:shd w:val="clear" w:color="auto" w:fill="FFFFFF"/>
              </w:rPr>
              <w:t>…</w:t>
            </w:r>
          </w:p>
        </w:tc>
        <w:tc>
          <w:tcPr>
            <w:tcW w:w="4962" w:type="dxa"/>
            <w:tcBorders>
              <w:top w:val="single" w:sz="6" w:space="0" w:color="auto"/>
              <w:left w:val="single" w:sz="6" w:space="0" w:color="auto"/>
              <w:bottom w:val="single" w:sz="6" w:space="0" w:color="auto"/>
              <w:right w:val="single" w:sz="6" w:space="0" w:color="auto"/>
            </w:tcBorders>
          </w:tcPr>
          <w:p w14:paraId="13629A73" w14:textId="683D1F03" w:rsidR="006F6D96" w:rsidRPr="000A12C1" w:rsidRDefault="006F6D96" w:rsidP="000A12C1">
            <w:pPr>
              <w:suppressAutoHyphens/>
              <w:contextualSpacing/>
              <w:jc w:val="both"/>
              <w:rPr>
                <w:color w:val="000000" w:themeColor="text1"/>
                <w:sz w:val="24"/>
                <w:szCs w:val="24"/>
              </w:rPr>
            </w:pPr>
            <w:r w:rsidRPr="000A12C1">
              <w:rPr>
                <w:color w:val="000000" w:themeColor="text1"/>
                <w:sz w:val="24"/>
                <w:szCs w:val="24"/>
              </w:rPr>
              <w:t>Статья 123. Земли охранных зон особо охраняемых природных территорий</w:t>
            </w:r>
          </w:p>
          <w:p w14:paraId="0BDB994C" w14:textId="34782005" w:rsidR="006F6D96" w:rsidRPr="00A00042" w:rsidRDefault="006F6D96" w:rsidP="000A12C1">
            <w:pPr>
              <w:suppressAutoHyphens/>
              <w:contextualSpacing/>
              <w:jc w:val="both"/>
              <w:rPr>
                <w:color w:val="000000" w:themeColor="text1"/>
                <w:sz w:val="24"/>
                <w:szCs w:val="24"/>
              </w:rPr>
            </w:pPr>
            <w:r w:rsidRPr="00A00042">
              <w:rPr>
                <w:color w:val="000000" w:themeColor="text1"/>
                <w:sz w:val="24"/>
                <w:szCs w:val="24"/>
              </w:rPr>
              <w:t>…</w:t>
            </w:r>
          </w:p>
          <w:p w14:paraId="0F1E6714" w14:textId="784F404C" w:rsidR="006F6D96" w:rsidRPr="009D5F7A" w:rsidRDefault="006F6D96" w:rsidP="000A12C1">
            <w:pPr>
              <w:suppressAutoHyphens/>
              <w:contextualSpacing/>
              <w:jc w:val="both"/>
              <w:rPr>
                <w:color w:val="000000" w:themeColor="text1"/>
                <w:sz w:val="24"/>
                <w:szCs w:val="24"/>
              </w:rPr>
            </w:pPr>
            <w:r w:rsidRPr="009D5F7A">
              <w:rPr>
                <w:color w:val="000000" w:themeColor="text1"/>
                <w:sz w:val="24"/>
                <w:szCs w:val="24"/>
              </w:rPr>
              <w:t xml:space="preserve">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sidRPr="009D5F7A">
              <w:rPr>
                <w:b/>
                <w:color w:val="000000" w:themeColor="text1"/>
                <w:sz w:val="24"/>
                <w:szCs w:val="24"/>
              </w:rPr>
              <w:t xml:space="preserve">Экологическим </w:t>
            </w:r>
            <w:r>
              <w:rPr>
                <w:b/>
                <w:color w:val="000000" w:themeColor="text1"/>
                <w:sz w:val="24"/>
                <w:szCs w:val="24"/>
              </w:rPr>
              <w:t>к</w:t>
            </w:r>
            <w:r w:rsidRPr="009D5F7A">
              <w:rPr>
                <w:b/>
                <w:color w:val="000000" w:themeColor="text1"/>
                <w:sz w:val="24"/>
                <w:szCs w:val="24"/>
              </w:rPr>
              <w:t>одексом</w:t>
            </w:r>
            <w:r>
              <w:rPr>
                <w:b/>
                <w:color w:val="000000" w:themeColor="text1"/>
                <w:sz w:val="24"/>
                <w:szCs w:val="24"/>
              </w:rPr>
              <w:t xml:space="preserve"> Республики Казахстан</w:t>
            </w:r>
            <w:r w:rsidRPr="009D5F7A">
              <w:rPr>
                <w:b/>
                <w:color w:val="000000" w:themeColor="text1"/>
                <w:sz w:val="24"/>
                <w:szCs w:val="24"/>
              </w:rPr>
              <w:t>.</w:t>
            </w:r>
          </w:p>
          <w:p w14:paraId="4B2B12FF" w14:textId="77777777" w:rsidR="006F6D96" w:rsidRDefault="006F6D96" w:rsidP="006F6D96">
            <w:pPr>
              <w:suppressAutoHyphens/>
              <w:ind w:firstLine="363"/>
              <w:contextualSpacing/>
              <w:jc w:val="both"/>
              <w:rPr>
                <w:color w:val="000000" w:themeColor="text1"/>
                <w:sz w:val="24"/>
                <w:szCs w:val="24"/>
              </w:rPr>
            </w:pPr>
            <w:r w:rsidRPr="009D5F7A">
              <w:rPr>
                <w:color w:val="000000" w:themeColor="text1"/>
                <w:sz w:val="24"/>
                <w:szCs w:val="24"/>
              </w:rPr>
              <w:t>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14:paraId="1C108AB2" w14:textId="3374195A" w:rsidR="009E250A" w:rsidRPr="009E250A" w:rsidRDefault="009E250A" w:rsidP="009E250A">
            <w:pPr>
              <w:suppressAutoHyphens/>
              <w:contextualSpacing/>
              <w:jc w:val="both"/>
              <w:rPr>
                <w:bCs/>
                <w:color w:val="000000"/>
                <w:sz w:val="24"/>
                <w:shd w:val="clear" w:color="auto" w:fill="FFFFFF"/>
              </w:rPr>
            </w:pPr>
            <w:r w:rsidRPr="009E250A">
              <w:rPr>
                <w:bCs/>
                <w:color w:val="000000"/>
                <w:sz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41A58656" w14:textId="77777777" w:rsidR="006F6D96" w:rsidRDefault="006F6D96" w:rsidP="006F6D96">
            <w:pPr>
              <w:spacing w:after="120"/>
              <w:ind w:firstLine="365"/>
              <w:jc w:val="both"/>
              <w:rPr>
                <w:sz w:val="24"/>
              </w:rPr>
            </w:pPr>
          </w:p>
        </w:tc>
      </w:tr>
      <w:tr w:rsidR="006F6D96" w:rsidRPr="002F535C" w14:paraId="42E5D93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90F846C" w14:textId="77777777" w:rsidR="006F6D96" w:rsidRPr="001D6D37" w:rsidRDefault="006F6D96" w:rsidP="006F6D96">
            <w:pPr>
              <w:pStyle w:val="a0"/>
              <w:numPr>
                <w:ilvl w:val="0"/>
                <w:numId w:val="7"/>
              </w:numPr>
              <w:suppressAutoHyphens/>
              <w:ind w:left="357" w:hanging="357"/>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357FB0D" w14:textId="6F3A9E1D" w:rsidR="006F6D96" w:rsidRPr="00183586" w:rsidRDefault="006F6D96" w:rsidP="006F6D96">
            <w:pPr>
              <w:suppressAutoHyphens/>
              <w:contextualSpacing/>
              <w:rPr>
                <w:color w:val="000000" w:themeColor="text1"/>
                <w:sz w:val="24"/>
                <w:szCs w:val="24"/>
              </w:rPr>
            </w:pPr>
            <w:r w:rsidRPr="00183586">
              <w:rPr>
                <w:color w:val="000000" w:themeColor="text1"/>
                <w:sz w:val="24"/>
                <w:szCs w:val="24"/>
              </w:rPr>
              <w:t>Статья 124</w:t>
            </w:r>
          </w:p>
        </w:tc>
        <w:tc>
          <w:tcPr>
            <w:tcW w:w="4863" w:type="dxa"/>
            <w:tcBorders>
              <w:top w:val="single" w:sz="6" w:space="0" w:color="auto"/>
              <w:left w:val="single" w:sz="6" w:space="0" w:color="auto"/>
              <w:bottom w:val="single" w:sz="6" w:space="0" w:color="auto"/>
              <w:right w:val="single" w:sz="6" w:space="0" w:color="auto"/>
            </w:tcBorders>
          </w:tcPr>
          <w:p w14:paraId="14DE15D9" w14:textId="29156079" w:rsidR="006F6D96" w:rsidRPr="000A12C1" w:rsidRDefault="006F6D96" w:rsidP="000A12C1">
            <w:pPr>
              <w:suppressAutoHyphens/>
              <w:contextualSpacing/>
              <w:jc w:val="both"/>
              <w:rPr>
                <w:color w:val="000000" w:themeColor="text1"/>
                <w:sz w:val="22"/>
                <w:szCs w:val="24"/>
              </w:rPr>
            </w:pPr>
            <w:r w:rsidRPr="000A12C1">
              <w:rPr>
                <w:bCs/>
                <w:color w:val="000000"/>
                <w:sz w:val="24"/>
                <w:shd w:val="clear" w:color="auto" w:fill="FFFFFF"/>
              </w:rPr>
              <w:t>Статья 124. Отнесение земель к категории особо охраняемых природных территорий</w:t>
            </w:r>
          </w:p>
          <w:p w14:paraId="2146F711" w14:textId="3E81CE8F" w:rsidR="006F6D96" w:rsidRPr="00A00042" w:rsidRDefault="006F6D96" w:rsidP="000A12C1">
            <w:pPr>
              <w:suppressAutoHyphens/>
              <w:contextualSpacing/>
              <w:jc w:val="both"/>
              <w:rPr>
                <w:b/>
                <w:bCs/>
                <w:color w:val="000000"/>
                <w:sz w:val="24"/>
                <w:shd w:val="clear" w:color="auto" w:fill="FFFFFF"/>
              </w:rPr>
            </w:pPr>
            <w:r w:rsidRPr="008A5E8D">
              <w:rPr>
                <w:color w:val="000000" w:themeColor="text1"/>
                <w:sz w:val="24"/>
                <w:szCs w:val="24"/>
              </w:rPr>
              <w:t xml:space="preserve">Отнесение земель к категории особо охраняемых природных территорий осуществляется в соответствии с </w:t>
            </w:r>
            <w:r w:rsidRPr="00034510">
              <w:rPr>
                <w:b/>
                <w:color w:val="000000" w:themeColor="text1"/>
                <w:sz w:val="24"/>
                <w:szCs w:val="24"/>
              </w:rPr>
              <w:t>законодательством Республики Казахстан в области 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34ED1A19" w14:textId="51091D0D" w:rsidR="006F6D96" w:rsidRPr="000A12C1" w:rsidRDefault="006F6D96" w:rsidP="000A12C1">
            <w:pPr>
              <w:suppressAutoHyphens/>
              <w:contextualSpacing/>
              <w:jc w:val="both"/>
              <w:rPr>
                <w:color w:val="000000" w:themeColor="text1"/>
                <w:sz w:val="22"/>
                <w:szCs w:val="24"/>
              </w:rPr>
            </w:pPr>
            <w:r w:rsidRPr="000A12C1">
              <w:rPr>
                <w:bCs/>
                <w:color w:val="000000"/>
                <w:sz w:val="24"/>
                <w:shd w:val="clear" w:color="auto" w:fill="FFFFFF"/>
              </w:rPr>
              <w:t>Статья 124. Отнесение земель к категории особо охраняемых природных территорий</w:t>
            </w:r>
          </w:p>
          <w:p w14:paraId="3A811CBF" w14:textId="3422C505" w:rsidR="006F6D96" w:rsidRPr="00A00042" w:rsidRDefault="006F6D96" w:rsidP="000A12C1">
            <w:pPr>
              <w:suppressAutoHyphens/>
              <w:contextualSpacing/>
              <w:jc w:val="both"/>
              <w:rPr>
                <w:b/>
                <w:color w:val="000000" w:themeColor="text1"/>
                <w:sz w:val="24"/>
                <w:szCs w:val="24"/>
              </w:rPr>
            </w:pPr>
            <w:r w:rsidRPr="008A5E8D">
              <w:rPr>
                <w:color w:val="000000" w:themeColor="text1"/>
                <w:sz w:val="24"/>
                <w:szCs w:val="24"/>
              </w:rPr>
              <w:t xml:space="preserve">Отнесение земель к категории особо охраняемых природных территорий осуществляется в соответствии с </w:t>
            </w:r>
            <w:r w:rsidRPr="00E1631F">
              <w:rPr>
                <w:b/>
                <w:color w:val="000000" w:themeColor="text1"/>
                <w:sz w:val="24"/>
                <w:szCs w:val="24"/>
              </w:rPr>
              <w:t>экологическим 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06388F80" w14:textId="77777777" w:rsidR="006F6D96" w:rsidRDefault="006F6D96" w:rsidP="006F6D96">
            <w:pPr>
              <w:spacing w:after="120"/>
              <w:ind w:firstLine="365"/>
              <w:jc w:val="both"/>
              <w:rPr>
                <w:sz w:val="24"/>
              </w:rPr>
            </w:pPr>
          </w:p>
        </w:tc>
      </w:tr>
      <w:tr w:rsidR="006F6D96" w:rsidRPr="002F535C" w14:paraId="2F4C0A1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A1D0ADC" w14:textId="77777777" w:rsidR="006F6D96" w:rsidRPr="001D6D37" w:rsidRDefault="006F6D96" w:rsidP="006F6D96">
            <w:pPr>
              <w:pStyle w:val="a0"/>
              <w:numPr>
                <w:ilvl w:val="0"/>
                <w:numId w:val="7"/>
              </w:numPr>
              <w:suppressAutoHyphens/>
              <w:ind w:left="119" w:hanging="119"/>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736891E" w14:textId="4145F227" w:rsidR="006F6D96" w:rsidRPr="0014242C" w:rsidRDefault="006F6D96" w:rsidP="006F6D96">
            <w:pPr>
              <w:suppressAutoHyphens/>
              <w:contextualSpacing/>
              <w:rPr>
                <w:color w:val="000000" w:themeColor="text1"/>
                <w:sz w:val="24"/>
                <w:szCs w:val="24"/>
              </w:rPr>
            </w:pPr>
            <w:r>
              <w:rPr>
                <w:sz w:val="24"/>
                <w:szCs w:val="24"/>
              </w:rPr>
              <w:t>П</w:t>
            </w:r>
            <w:r w:rsidRPr="0014242C">
              <w:rPr>
                <w:sz w:val="24"/>
                <w:szCs w:val="24"/>
              </w:rPr>
              <w:t xml:space="preserve">одпункт 1) </w:t>
            </w:r>
            <w:r w:rsidRPr="0014242C">
              <w:rPr>
                <w:sz w:val="24"/>
                <w:szCs w:val="24"/>
                <w:lang w:val="kk-KZ"/>
              </w:rPr>
              <w:t xml:space="preserve">пункта </w:t>
            </w:r>
            <w:r w:rsidRPr="0014242C">
              <w:rPr>
                <w:sz w:val="24"/>
                <w:szCs w:val="24"/>
              </w:rPr>
              <w:t>1</w:t>
            </w:r>
            <w:r w:rsidRPr="0014242C">
              <w:rPr>
                <w:sz w:val="24"/>
                <w:szCs w:val="24"/>
                <w:lang w:val="kk-KZ"/>
              </w:rPr>
              <w:t xml:space="preserve"> </w:t>
            </w:r>
            <w:r w:rsidRPr="0014242C">
              <w:rPr>
                <w:sz w:val="24"/>
                <w:szCs w:val="24"/>
              </w:rPr>
              <w:t>статьи</w:t>
            </w:r>
            <w:r w:rsidRPr="0014242C">
              <w:rPr>
                <w:sz w:val="24"/>
                <w:szCs w:val="24"/>
                <w:lang w:val="kk-KZ"/>
              </w:rPr>
              <w:t xml:space="preserve"> 1</w:t>
            </w:r>
            <w:r w:rsidRPr="0014242C">
              <w:rPr>
                <w:sz w:val="24"/>
                <w:szCs w:val="24"/>
              </w:rPr>
              <w:t>60</w:t>
            </w:r>
          </w:p>
        </w:tc>
        <w:tc>
          <w:tcPr>
            <w:tcW w:w="4863" w:type="dxa"/>
            <w:tcBorders>
              <w:top w:val="single" w:sz="6" w:space="0" w:color="auto"/>
              <w:left w:val="single" w:sz="6" w:space="0" w:color="auto"/>
              <w:bottom w:val="single" w:sz="6" w:space="0" w:color="auto"/>
              <w:right w:val="single" w:sz="6" w:space="0" w:color="auto"/>
            </w:tcBorders>
          </w:tcPr>
          <w:p w14:paraId="67BD5E00" w14:textId="77777777" w:rsidR="006D7D93" w:rsidRDefault="006F6D96" w:rsidP="006D7D93">
            <w:pPr>
              <w:pStyle w:val="a5"/>
              <w:contextualSpacing/>
            </w:pPr>
            <w:r w:rsidRPr="006D7D93">
              <w:t>Статья 160. Задачи мониторинга земель</w:t>
            </w:r>
          </w:p>
          <w:p w14:paraId="12338D8B" w14:textId="77777777" w:rsidR="006D7D93" w:rsidRDefault="006F6D96" w:rsidP="006D7D93">
            <w:pPr>
              <w:pStyle w:val="a5"/>
              <w:contextualSpacing/>
              <w:jc w:val="both"/>
            </w:pPr>
            <w:r w:rsidRPr="0014242C">
              <w:t xml:space="preserve">1. Задачами мониторинга земель являются: </w:t>
            </w:r>
          </w:p>
          <w:p w14:paraId="3D9770A0" w14:textId="77777777" w:rsidR="006F6D96" w:rsidRDefault="006F6D96" w:rsidP="006D7D93">
            <w:pPr>
              <w:pStyle w:val="a5"/>
              <w:contextualSpacing/>
              <w:jc w:val="both"/>
            </w:pPr>
            <w:r w:rsidRPr="0014242C">
              <w:t xml:space="preserve">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p w14:paraId="12370CA8" w14:textId="36E4DE92" w:rsidR="006D7D93" w:rsidRPr="006D7D93" w:rsidRDefault="006D7D93" w:rsidP="006D7D93">
            <w:pPr>
              <w:pStyle w:val="a5"/>
              <w:contextualSpacing/>
              <w:jc w:val="both"/>
            </w:pPr>
            <w:r>
              <w:t>…</w:t>
            </w:r>
          </w:p>
        </w:tc>
        <w:tc>
          <w:tcPr>
            <w:tcW w:w="4962" w:type="dxa"/>
            <w:tcBorders>
              <w:top w:val="single" w:sz="6" w:space="0" w:color="auto"/>
              <w:left w:val="single" w:sz="6" w:space="0" w:color="auto"/>
              <w:bottom w:val="single" w:sz="6" w:space="0" w:color="auto"/>
              <w:right w:val="single" w:sz="6" w:space="0" w:color="auto"/>
            </w:tcBorders>
          </w:tcPr>
          <w:p w14:paraId="33A03D50" w14:textId="05531DA1" w:rsidR="006F6D96" w:rsidRPr="006D7D93" w:rsidRDefault="006F6D96" w:rsidP="006D7D93">
            <w:pPr>
              <w:suppressAutoHyphens/>
              <w:contextualSpacing/>
              <w:jc w:val="both"/>
              <w:rPr>
                <w:sz w:val="24"/>
                <w:szCs w:val="24"/>
              </w:rPr>
            </w:pPr>
            <w:r w:rsidRPr="006D7D93">
              <w:rPr>
                <w:sz w:val="24"/>
                <w:szCs w:val="24"/>
              </w:rPr>
              <w:t>Статья 160. Задачи мониторинга земель</w:t>
            </w:r>
          </w:p>
          <w:p w14:paraId="26DB177D" w14:textId="255CE77A" w:rsidR="006F6D96" w:rsidRDefault="006F6D96" w:rsidP="006D7D93">
            <w:pPr>
              <w:suppressAutoHyphens/>
              <w:contextualSpacing/>
              <w:jc w:val="both"/>
              <w:rPr>
                <w:color w:val="000000"/>
                <w:spacing w:val="2"/>
                <w:sz w:val="24"/>
                <w:szCs w:val="24"/>
                <w:shd w:val="clear" w:color="auto" w:fill="FFFFFF"/>
              </w:rPr>
            </w:pPr>
            <w:r w:rsidRPr="0014242C">
              <w:rPr>
                <w:sz w:val="24"/>
                <w:szCs w:val="24"/>
              </w:rPr>
              <w:t>1. Задачами мониторинга земель являются:</w:t>
            </w:r>
          </w:p>
          <w:p w14:paraId="7F94E440" w14:textId="77777777" w:rsidR="006F6D96" w:rsidRDefault="006F6D96" w:rsidP="006D7D93">
            <w:pPr>
              <w:suppressAutoHyphens/>
              <w:contextualSpacing/>
              <w:jc w:val="both"/>
              <w:rPr>
                <w:color w:val="000000"/>
                <w:spacing w:val="2"/>
                <w:sz w:val="24"/>
                <w:szCs w:val="24"/>
                <w:shd w:val="clear" w:color="auto" w:fill="FFFFFF"/>
              </w:rPr>
            </w:pPr>
            <w:r w:rsidRPr="0014242C">
              <w:rPr>
                <w:color w:val="000000"/>
                <w:spacing w:val="2"/>
                <w:sz w:val="24"/>
                <w:szCs w:val="24"/>
                <w:shd w:val="clear" w:color="auto" w:fill="FFFFFF"/>
              </w:rPr>
              <w:t>1) своевременное выявление изменений состояния земель</w:t>
            </w:r>
            <w:r w:rsidRPr="0014242C">
              <w:rPr>
                <w:b/>
                <w:color w:val="000000"/>
                <w:spacing w:val="2"/>
                <w:sz w:val="24"/>
                <w:szCs w:val="24"/>
                <w:shd w:val="clear" w:color="auto" w:fill="FFFFFF"/>
              </w:rPr>
              <w:t>, в том числе в связи с изменением климата,</w:t>
            </w:r>
            <w:r w:rsidRPr="0014242C">
              <w:rPr>
                <w:color w:val="000000"/>
                <w:spacing w:val="2"/>
                <w:sz w:val="24"/>
                <w:szCs w:val="24"/>
                <w:shd w:val="clear" w:color="auto" w:fill="FFFFFF"/>
              </w:rPr>
              <w:t xml:space="preserve"> их оценка, прогноз и выработка рекомендаций по предупреждению и устранению последствий негативных процессов;</w:t>
            </w:r>
          </w:p>
          <w:p w14:paraId="64ED4AD1" w14:textId="1767AB3F" w:rsidR="006D7D93" w:rsidRPr="006D7D93" w:rsidRDefault="006D7D93" w:rsidP="006D7D93">
            <w:pPr>
              <w:suppressAutoHyphens/>
              <w:contextualSpacing/>
              <w:jc w:val="both"/>
              <w:rPr>
                <w:bCs/>
                <w:color w:val="000000"/>
                <w:sz w:val="24"/>
                <w:szCs w:val="24"/>
                <w:shd w:val="clear" w:color="auto" w:fill="FFFFFF"/>
              </w:rPr>
            </w:pPr>
            <w:r w:rsidRPr="006D7D93">
              <w:rPr>
                <w:bCs/>
                <w:color w:val="000000"/>
                <w:sz w:val="24"/>
                <w:szCs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7E5C2032" w14:textId="583A2C8C" w:rsidR="006F6D96" w:rsidRPr="0014242C" w:rsidRDefault="006F6D96" w:rsidP="006F6D96">
            <w:pPr>
              <w:spacing w:after="120"/>
              <w:ind w:firstLine="365"/>
              <w:jc w:val="both"/>
              <w:rPr>
                <w:sz w:val="24"/>
                <w:szCs w:val="24"/>
              </w:rPr>
            </w:pPr>
          </w:p>
        </w:tc>
      </w:tr>
      <w:tr w:rsidR="006F6D96" w:rsidRPr="00C50731" w14:paraId="0FCFA288"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74E12168" w14:textId="77777777" w:rsidR="006F6D96" w:rsidRPr="003A4D02" w:rsidRDefault="006F6D96"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Бюджетный</w:t>
            </w:r>
            <w:r w:rsidRPr="003A4D02">
              <w:rPr>
                <w:rFonts w:ascii="Times New Roman" w:hAnsi="Times New Roman"/>
                <w:b/>
                <w:bCs/>
                <w:color w:val="000000" w:themeColor="text1"/>
                <w:sz w:val="24"/>
                <w:szCs w:val="24"/>
                <w:lang w:eastAsia="ru-RU"/>
              </w:rPr>
              <w:t xml:space="preserve"> кодекс Республики Казахстан от </w:t>
            </w:r>
            <w:r w:rsidRPr="009F2EAC">
              <w:rPr>
                <w:rFonts w:ascii="Times New Roman" w:hAnsi="Times New Roman"/>
                <w:b/>
                <w:bCs/>
                <w:color w:val="000000" w:themeColor="text1"/>
                <w:sz w:val="24"/>
                <w:szCs w:val="24"/>
                <w:lang w:eastAsia="ru-RU"/>
              </w:rPr>
              <w:t>4 декабря 2008 года</w:t>
            </w:r>
          </w:p>
          <w:p w14:paraId="4FF1F1A2" w14:textId="77777777" w:rsidR="006F6D96" w:rsidRPr="00C50731" w:rsidRDefault="006F6D96" w:rsidP="006F6D96">
            <w:pPr>
              <w:pStyle w:val="a0"/>
              <w:suppressAutoHyphens/>
              <w:spacing w:after="0" w:line="240" w:lineRule="auto"/>
              <w:ind w:left="0" w:firstLine="284"/>
              <w:jc w:val="center"/>
              <w:rPr>
                <w:rFonts w:ascii="Times New Roman" w:hAnsi="Times New Roman"/>
                <w:b/>
                <w:bCs/>
                <w:color w:val="000000" w:themeColor="text1"/>
                <w:sz w:val="24"/>
                <w:szCs w:val="24"/>
              </w:rPr>
            </w:pPr>
          </w:p>
        </w:tc>
      </w:tr>
      <w:tr w:rsidR="006F6D96" w:rsidRPr="00C50731" w14:paraId="382E10C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D0B12B8"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CDA12B5" w14:textId="235E5B34" w:rsidR="006F6D96" w:rsidRDefault="006F6D96" w:rsidP="006F6D96">
            <w:pPr>
              <w:suppressAutoHyphens/>
              <w:contextualSpacing/>
              <w:rPr>
                <w:color w:val="000000" w:themeColor="text1"/>
                <w:sz w:val="24"/>
                <w:szCs w:val="24"/>
              </w:rPr>
            </w:pPr>
            <w:r>
              <w:rPr>
                <w:color w:val="000000" w:themeColor="text1"/>
                <w:sz w:val="24"/>
                <w:szCs w:val="24"/>
              </w:rPr>
              <w:t>Абзац первый подпункта 8) пункта 1 статьи 54</w:t>
            </w:r>
          </w:p>
        </w:tc>
        <w:tc>
          <w:tcPr>
            <w:tcW w:w="4863" w:type="dxa"/>
            <w:tcBorders>
              <w:top w:val="single" w:sz="6" w:space="0" w:color="auto"/>
              <w:left w:val="single" w:sz="6" w:space="0" w:color="auto"/>
              <w:bottom w:val="single" w:sz="6" w:space="0" w:color="auto"/>
              <w:right w:val="single" w:sz="6" w:space="0" w:color="auto"/>
            </w:tcBorders>
          </w:tcPr>
          <w:p w14:paraId="301A88FE" w14:textId="77777777" w:rsidR="006F6D96" w:rsidRPr="00106C5C" w:rsidRDefault="006F6D96" w:rsidP="006F6D96">
            <w:pPr>
              <w:shd w:val="clear" w:color="auto" w:fill="FFFFFF"/>
              <w:jc w:val="both"/>
              <w:textAlignment w:val="baseline"/>
              <w:rPr>
                <w:rFonts w:eastAsia="Times New Roman"/>
                <w:color w:val="000000"/>
                <w:spacing w:val="2"/>
                <w:sz w:val="24"/>
                <w:szCs w:val="24"/>
              </w:rPr>
            </w:pPr>
            <w:r w:rsidRPr="00106C5C">
              <w:rPr>
                <w:rFonts w:eastAsia="Times New Roman"/>
                <w:bCs/>
                <w:color w:val="000000"/>
                <w:spacing w:val="2"/>
                <w:sz w:val="24"/>
                <w:szCs w:val="24"/>
                <w:bdr w:val="none" w:sz="0" w:space="0" w:color="auto" w:frame="1"/>
              </w:rPr>
              <w:t>Статья 54. Расходы областного бюджета</w:t>
            </w:r>
          </w:p>
          <w:p w14:paraId="05065470" w14:textId="23BB5B26" w:rsidR="006F6D96" w:rsidRDefault="006F6D96" w:rsidP="006F6D96">
            <w:pPr>
              <w:shd w:val="clear" w:color="auto" w:fill="FFFFFF"/>
              <w:jc w:val="both"/>
              <w:textAlignment w:val="baseline"/>
              <w:rPr>
                <w:rFonts w:eastAsia="Times New Roman"/>
                <w:color w:val="000000"/>
                <w:spacing w:val="2"/>
                <w:sz w:val="24"/>
                <w:szCs w:val="24"/>
              </w:rPr>
            </w:pPr>
            <w:r w:rsidRPr="00D05613">
              <w:rPr>
                <w:rFonts w:eastAsia="Times New Roman"/>
                <w:color w:val="000000"/>
                <w:spacing w:val="2"/>
                <w:sz w:val="24"/>
                <w:szCs w:val="24"/>
              </w:rPr>
              <w:t>1. Расходы областного бюджета осуществляются по следующим направлениям:</w:t>
            </w:r>
          </w:p>
          <w:p w14:paraId="5EE21032" w14:textId="77777777" w:rsidR="006F6D96" w:rsidRPr="00D05613"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6F5712F1" w14:textId="77777777" w:rsidR="006F6D96" w:rsidRDefault="006F6D96" w:rsidP="006F6D96">
            <w:pPr>
              <w:shd w:val="clear" w:color="auto" w:fill="FFFFFF"/>
              <w:jc w:val="both"/>
              <w:textAlignment w:val="baseline"/>
              <w:rPr>
                <w:rFonts w:eastAsia="Times New Roman"/>
                <w:color w:val="000000"/>
                <w:spacing w:val="2"/>
                <w:sz w:val="24"/>
                <w:szCs w:val="24"/>
              </w:rPr>
            </w:pPr>
            <w:r w:rsidRPr="00D05613">
              <w:rPr>
                <w:rFonts w:eastAsia="Times New Roman"/>
                <w:color w:val="000000"/>
                <w:spacing w:val="2"/>
                <w:sz w:val="24"/>
                <w:szCs w:val="24"/>
              </w:rPr>
              <w:t xml:space="preserve">8) агропромышленный комплекс, водное, лесное хозяйство, особо охраняемые природные территории, </w:t>
            </w:r>
            <w:r w:rsidRPr="000D5F77">
              <w:rPr>
                <w:rFonts w:eastAsia="Times New Roman"/>
                <w:color w:val="000000"/>
                <w:spacing w:val="2"/>
                <w:sz w:val="24"/>
                <w:szCs w:val="24"/>
              </w:rPr>
              <w:t>охрана</w:t>
            </w:r>
            <w:r w:rsidRPr="000D5F77">
              <w:rPr>
                <w:rFonts w:eastAsia="Times New Roman"/>
                <w:b/>
                <w:color w:val="000000"/>
                <w:spacing w:val="2"/>
                <w:sz w:val="24"/>
                <w:szCs w:val="24"/>
              </w:rPr>
              <w:t xml:space="preserve"> окружающей среды и</w:t>
            </w:r>
            <w:r w:rsidRPr="00D05613">
              <w:rPr>
                <w:rFonts w:eastAsia="Times New Roman"/>
                <w:color w:val="000000"/>
                <w:spacing w:val="2"/>
                <w:sz w:val="24"/>
                <w:szCs w:val="24"/>
              </w:rPr>
              <w:t xml:space="preserve"> животного мира, земельные отношения:</w:t>
            </w:r>
          </w:p>
          <w:p w14:paraId="450C78F4" w14:textId="4C1F17F8" w:rsidR="00BB3DCD" w:rsidRPr="001F1DA7" w:rsidRDefault="00BB3DCD" w:rsidP="006F6D96">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1D41B738" w14:textId="77777777" w:rsidR="00106C5C" w:rsidRDefault="006F6D96" w:rsidP="006F6D96">
            <w:pPr>
              <w:shd w:val="clear" w:color="auto" w:fill="FFFFFF"/>
              <w:jc w:val="both"/>
              <w:textAlignment w:val="baseline"/>
              <w:rPr>
                <w:rFonts w:eastAsia="Times New Roman"/>
                <w:color w:val="000000"/>
                <w:spacing w:val="2"/>
                <w:sz w:val="24"/>
                <w:szCs w:val="24"/>
              </w:rPr>
            </w:pPr>
            <w:r w:rsidRPr="00106C5C">
              <w:rPr>
                <w:rFonts w:eastAsia="Times New Roman"/>
                <w:bCs/>
                <w:color w:val="000000"/>
                <w:spacing w:val="2"/>
                <w:sz w:val="24"/>
                <w:szCs w:val="24"/>
                <w:bdr w:val="none" w:sz="0" w:space="0" w:color="auto" w:frame="1"/>
              </w:rPr>
              <w:t>Статья 54. Расходы областного бюджета</w:t>
            </w:r>
          </w:p>
          <w:p w14:paraId="594EF275" w14:textId="75800C9D" w:rsidR="006F6D96" w:rsidRDefault="006F6D96" w:rsidP="006F6D96">
            <w:pPr>
              <w:shd w:val="clear" w:color="auto" w:fill="FFFFFF"/>
              <w:jc w:val="both"/>
              <w:textAlignment w:val="baseline"/>
              <w:rPr>
                <w:rFonts w:eastAsia="Times New Roman"/>
                <w:color w:val="000000"/>
                <w:spacing w:val="2"/>
                <w:sz w:val="24"/>
                <w:szCs w:val="24"/>
              </w:rPr>
            </w:pPr>
            <w:r w:rsidRPr="00D05613">
              <w:rPr>
                <w:rFonts w:eastAsia="Times New Roman"/>
                <w:color w:val="000000"/>
                <w:spacing w:val="2"/>
                <w:sz w:val="24"/>
                <w:szCs w:val="24"/>
              </w:rPr>
              <w:t>1.</w:t>
            </w:r>
            <w:r w:rsidR="00106C5C">
              <w:rPr>
                <w:rFonts w:eastAsia="Times New Roman"/>
                <w:color w:val="000000"/>
                <w:spacing w:val="2"/>
                <w:sz w:val="24"/>
                <w:szCs w:val="24"/>
              </w:rPr>
              <w:t xml:space="preserve"> </w:t>
            </w:r>
            <w:r w:rsidRPr="00D05613">
              <w:rPr>
                <w:rFonts w:eastAsia="Times New Roman"/>
                <w:color w:val="000000"/>
                <w:spacing w:val="2"/>
                <w:sz w:val="24"/>
                <w:szCs w:val="24"/>
              </w:rPr>
              <w:t>Расходы областного бюджета осуществляются по следующим направлениям:</w:t>
            </w:r>
          </w:p>
          <w:p w14:paraId="44B853D6" w14:textId="77777777" w:rsidR="006F6D96" w:rsidRPr="00D05613"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1997DC22" w14:textId="4E2514C8" w:rsidR="006F6D96" w:rsidRPr="00CD0335" w:rsidRDefault="006F6D96" w:rsidP="006F6D96">
            <w:pPr>
              <w:shd w:val="clear" w:color="auto" w:fill="FFFFFF"/>
              <w:jc w:val="both"/>
              <w:textAlignment w:val="baseline"/>
              <w:rPr>
                <w:rFonts w:eastAsia="Times New Roman"/>
                <w:color w:val="000000"/>
                <w:spacing w:val="2"/>
                <w:sz w:val="24"/>
                <w:szCs w:val="24"/>
              </w:rPr>
            </w:pPr>
            <w:r w:rsidRPr="00D05613">
              <w:rPr>
                <w:rFonts w:eastAsia="Times New Roman"/>
                <w:color w:val="000000"/>
                <w:spacing w:val="2"/>
                <w:sz w:val="24"/>
                <w:szCs w:val="24"/>
              </w:rPr>
              <w:t xml:space="preserve">8) агропромышленный комплекс, водное, лесное хозяйство, особо охраняемые природные территории, </w:t>
            </w:r>
            <w:r w:rsidRPr="000D5F77">
              <w:rPr>
                <w:rFonts w:eastAsia="Times New Roman"/>
                <w:color w:val="000000"/>
                <w:spacing w:val="2"/>
                <w:sz w:val="24"/>
                <w:szCs w:val="24"/>
              </w:rPr>
              <w:t>охрана</w:t>
            </w:r>
            <w:r w:rsidRPr="000D5F77">
              <w:rPr>
                <w:rFonts w:eastAsia="Times New Roman"/>
                <w:b/>
                <w:color w:val="000000"/>
                <w:spacing w:val="2"/>
                <w:sz w:val="24"/>
                <w:szCs w:val="24"/>
              </w:rPr>
              <w:t xml:space="preserve"> </w:t>
            </w:r>
            <w:r w:rsidRPr="00D05613">
              <w:rPr>
                <w:rFonts w:eastAsia="Times New Roman"/>
                <w:color w:val="000000"/>
                <w:spacing w:val="2"/>
                <w:sz w:val="24"/>
                <w:szCs w:val="24"/>
              </w:rPr>
              <w:t>животного мира, земельные отношения:</w:t>
            </w:r>
          </w:p>
          <w:p w14:paraId="0A890242" w14:textId="314C0746" w:rsidR="006F6D96" w:rsidRPr="00D165A4" w:rsidRDefault="00BB3DCD" w:rsidP="006F6D96">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5285ABE" w14:textId="7DA2A7B3" w:rsidR="006F6D96" w:rsidRPr="00AD4D1D" w:rsidRDefault="006F6D96" w:rsidP="006F6D96">
            <w:pPr>
              <w:suppressAutoHyphens/>
              <w:contextualSpacing/>
              <w:rPr>
                <w:color w:val="000000" w:themeColor="text1"/>
                <w:sz w:val="24"/>
                <w:szCs w:val="24"/>
              </w:rPr>
            </w:pPr>
          </w:p>
        </w:tc>
      </w:tr>
      <w:tr w:rsidR="006F6D96" w:rsidRPr="00C50731" w14:paraId="2BBA2D0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960DC2C"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3EB785A" w14:textId="73DFCF95" w:rsidR="006F6D96" w:rsidRDefault="006F6D96" w:rsidP="006F6D96">
            <w:pPr>
              <w:suppressAutoHyphens/>
              <w:contextualSpacing/>
              <w:rPr>
                <w:color w:val="000000" w:themeColor="text1"/>
                <w:sz w:val="24"/>
                <w:szCs w:val="24"/>
              </w:rPr>
            </w:pPr>
            <w:r>
              <w:rPr>
                <w:color w:val="000000" w:themeColor="text1"/>
                <w:sz w:val="24"/>
                <w:szCs w:val="24"/>
              </w:rPr>
              <w:t>Абзацы двенадцаты</w:t>
            </w:r>
            <w:r w:rsidR="000E0B79">
              <w:rPr>
                <w:color w:val="000000" w:themeColor="text1"/>
                <w:sz w:val="24"/>
                <w:szCs w:val="24"/>
              </w:rPr>
              <w:t>й</w:t>
            </w:r>
            <w:r>
              <w:rPr>
                <w:color w:val="000000" w:themeColor="text1"/>
                <w:sz w:val="24"/>
                <w:szCs w:val="24"/>
              </w:rPr>
              <w:t>, тринадцатый и четырнадцатый подпункта 8) пункта 1 статьи 54</w:t>
            </w:r>
          </w:p>
        </w:tc>
        <w:tc>
          <w:tcPr>
            <w:tcW w:w="4863" w:type="dxa"/>
            <w:tcBorders>
              <w:top w:val="single" w:sz="6" w:space="0" w:color="auto"/>
              <w:left w:val="single" w:sz="6" w:space="0" w:color="auto"/>
              <w:bottom w:val="single" w:sz="6" w:space="0" w:color="auto"/>
              <w:right w:val="single" w:sz="6" w:space="0" w:color="auto"/>
            </w:tcBorders>
          </w:tcPr>
          <w:p w14:paraId="2E5E42F4" w14:textId="77777777" w:rsidR="00BB3DCD" w:rsidRPr="00106C5C" w:rsidRDefault="00BB3DCD" w:rsidP="00BB3DCD">
            <w:pPr>
              <w:shd w:val="clear" w:color="auto" w:fill="FFFFFF"/>
              <w:jc w:val="both"/>
              <w:textAlignment w:val="baseline"/>
              <w:rPr>
                <w:rFonts w:eastAsia="Times New Roman"/>
                <w:color w:val="000000"/>
                <w:spacing w:val="2"/>
                <w:sz w:val="24"/>
                <w:szCs w:val="24"/>
              </w:rPr>
            </w:pPr>
            <w:r w:rsidRPr="00106C5C">
              <w:rPr>
                <w:rFonts w:eastAsia="Times New Roman"/>
                <w:bCs/>
                <w:color w:val="000000"/>
                <w:spacing w:val="2"/>
                <w:sz w:val="24"/>
                <w:szCs w:val="24"/>
                <w:bdr w:val="none" w:sz="0" w:space="0" w:color="auto" w:frame="1"/>
              </w:rPr>
              <w:t>Статья 54. Расходы областного бюджета</w:t>
            </w:r>
          </w:p>
          <w:p w14:paraId="44D4AF84" w14:textId="365E220A" w:rsidR="00BB3DCD" w:rsidRDefault="00BB3DCD" w:rsidP="006F6D96">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p w14:paraId="46517BAA" w14:textId="52954DC0" w:rsidR="006F6D96" w:rsidRPr="00D05613" w:rsidRDefault="006F6D96" w:rsidP="006F6D96">
            <w:pPr>
              <w:shd w:val="clear" w:color="auto" w:fill="FFFFFF"/>
              <w:jc w:val="both"/>
              <w:textAlignment w:val="baseline"/>
              <w:rPr>
                <w:rFonts w:eastAsia="Times New Roman"/>
                <w:color w:val="000000"/>
                <w:spacing w:val="2"/>
                <w:sz w:val="24"/>
                <w:szCs w:val="24"/>
              </w:rPr>
            </w:pPr>
            <w:r w:rsidRPr="00D05613">
              <w:rPr>
                <w:rFonts w:eastAsia="Times New Roman"/>
                <w:color w:val="000000"/>
                <w:spacing w:val="2"/>
                <w:sz w:val="24"/>
                <w:szCs w:val="24"/>
              </w:rPr>
              <w:t xml:space="preserve">8) агропромышленный комплекс, водное, лесное хозяйство, особо охраняемые природные территории, </w:t>
            </w:r>
            <w:r w:rsidRPr="00FD050A">
              <w:rPr>
                <w:rFonts w:eastAsia="Times New Roman"/>
                <w:color w:val="000000"/>
                <w:spacing w:val="2"/>
                <w:sz w:val="24"/>
                <w:szCs w:val="24"/>
              </w:rPr>
              <w:t>охрана окружающей среды и животного м</w:t>
            </w:r>
            <w:r w:rsidRPr="00D05613">
              <w:rPr>
                <w:rFonts w:eastAsia="Times New Roman"/>
                <w:color w:val="000000"/>
                <w:spacing w:val="2"/>
                <w:sz w:val="24"/>
                <w:szCs w:val="24"/>
              </w:rPr>
              <w:t>ира, земельные отношения:</w:t>
            </w:r>
          </w:p>
          <w:p w14:paraId="3F021481" w14:textId="77777777" w:rsidR="006F6D96" w:rsidRPr="00D05613"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4DD97A58" w14:textId="33280ADB" w:rsidR="006F6D96" w:rsidRPr="000D5F77" w:rsidRDefault="006F6D96" w:rsidP="00985A7C">
            <w:pPr>
              <w:shd w:val="clear" w:color="auto" w:fill="FFFFFF"/>
              <w:ind w:firstLine="363"/>
              <w:jc w:val="both"/>
              <w:textAlignment w:val="baseline"/>
              <w:rPr>
                <w:rFonts w:eastAsia="Times New Roman"/>
                <w:b/>
                <w:color w:val="000000"/>
                <w:spacing w:val="2"/>
                <w:sz w:val="24"/>
                <w:szCs w:val="24"/>
              </w:rPr>
            </w:pPr>
            <w:r w:rsidRPr="000D5F77">
              <w:rPr>
                <w:rFonts w:eastAsia="Times New Roman"/>
                <w:b/>
                <w:color w:val="000000"/>
                <w:spacing w:val="2"/>
                <w:sz w:val="24"/>
                <w:szCs w:val="24"/>
              </w:rPr>
              <w:t>проведение мероприятий по охране окружающей среды;</w:t>
            </w:r>
          </w:p>
          <w:p w14:paraId="2B3767DF" w14:textId="09B0E5D9" w:rsidR="006F6D96" w:rsidRPr="000D5F77" w:rsidRDefault="006F6D96" w:rsidP="00985A7C">
            <w:pPr>
              <w:shd w:val="clear" w:color="auto" w:fill="FFFFFF"/>
              <w:ind w:firstLine="363"/>
              <w:jc w:val="both"/>
              <w:textAlignment w:val="baseline"/>
              <w:rPr>
                <w:rFonts w:eastAsia="Times New Roman"/>
                <w:b/>
                <w:color w:val="000000"/>
                <w:spacing w:val="2"/>
                <w:sz w:val="24"/>
                <w:szCs w:val="24"/>
              </w:rPr>
            </w:pPr>
            <w:r w:rsidRPr="000D5F77">
              <w:rPr>
                <w:rFonts w:eastAsia="Times New Roman"/>
                <w:b/>
                <w:color w:val="000000"/>
                <w:spacing w:val="2"/>
                <w:sz w:val="24"/>
                <w:szCs w:val="24"/>
              </w:rPr>
              <w:t>проведение государственной экологической экспертизы объектов II, III, IV категорий;</w:t>
            </w:r>
          </w:p>
          <w:p w14:paraId="0798B10E" w14:textId="56ECC071" w:rsidR="006F6D96" w:rsidRDefault="006F6D96" w:rsidP="00985A7C">
            <w:pPr>
              <w:shd w:val="clear" w:color="auto" w:fill="FFFFFF"/>
              <w:ind w:firstLine="363"/>
              <w:jc w:val="both"/>
              <w:textAlignment w:val="baseline"/>
              <w:rPr>
                <w:rFonts w:eastAsia="Times New Roman"/>
                <w:b/>
                <w:color w:val="000000"/>
                <w:spacing w:val="2"/>
                <w:sz w:val="24"/>
                <w:szCs w:val="24"/>
              </w:rPr>
            </w:pPr>
            <w:r w:rsidRPr="000D5F77">
              <w:rPr>
                <w:rFonts w:eastAsia="Times New Roman"/>
                <w:b/>
                <w:color w:val="000000"/>
                <w:spacing w:val="2"/>
                <w:sz w:val="24"/>
                <w:szCs w:val="24"/>
              </w:rPr>
              <w:t>выдача разрешений на эмиссию в окружающую среду II, III, IV категорий;</w:t>
            </w:r>
          </w:p>
          <w:p w14:paraId="4B74D728" w14:textId="09CBF695" w:rsidR="006F6D96" w:rsidRPr="00CA40DE" w:rsidRDefault="00CA40DE" w:rsidP="006F6D96">
            <w:pPr>
              <w:shd w:val="clear" w:color="auto" w:fill="FFFFFF"/>
              <w:jc w:val="both"/>
              <w:textAlignment w:val="baseline"/>
              <w:rPr>
                <w:rFonts w:eastAsia="Times New Roman"/>
                <w:color w:val="000000"/>
                <w:spacing w:val="2"/>
                <w:sz w:val="24"/>
                <w:szCs w:val="24"/>
              </w:rPr>
            </w:pPr>
            <w:r w:rsidRPr="00CA40DE">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5C6EF7CA" w14:textId="4A710A82" w:rsidR="006F6D96" w:rsidRPr="00B5180C" w:rsidRDefault="006F6D96" w:rsidP="006F6D96">
            <w:pPr>
              <w:shd w:val="clear" w:color="auto" w:fill="FFFFFF"/>
              <w:jc w:val="both"/>
              <w:textAlignment w:val="baseline"/>
              <w:rPr>
                <w:rFonts w:eastAsia="Times New Roman"/>
                <w:b/>
                <w:bCs/>
                <w:color w:val="000000"/>
                <w:spacing w:val="2"/>
                <w:sz w:val="24"/>
                <w:szCs w:val="24"/>
                <w:bdr w:val="none" w:sz="0" w:space="0" w:color="auto" w:frame="1"/>
              </w:rPr>
            </w:pPr>
            <w:r w:rsidRPr="00B5180C">
              <w:rPr>
                <w:b/>
                <w:color w:val="000000" w:themeColor="text1"/>
                <w:sz w:val="24"/>
                <w:szCs w:val="24"/>
              </w:rPr>
              <w:t>Исключить</w:t>
            </w:r>
          </w:p>
        </w:tc>
        <w:tc>
          <w:tcPr>
            <w:tcW w:w="3264" w:type="dxa"/>
            <w:tcBorders>
              <w:top w:val="single" w:sz="6" w:space="0" w:color="auto"/>
              <w:left w:val="single" w:sz="6" w:space="0" w:color="auto"/>
              <w:bottom w:val="single" w:sz="6" w:space="0" w:color="auto"/>
              <w:right w:val="single" w:sz="6" w:space="0" w:color="auto"/>
            </w:tcBorders>
          </w:tcPr>
          <w:p w14:paraId="2824ED8E" w14:textId="77777777" w:rsidR="006F6D96" w:rsidRPr="007B7A49" w:rsidRDefault="006F6D96" w:rsidP="006F6D96">
            <w:pPr>
              <w:spacing w:after="120"/>
              <w:ind w:firstLine="393"/>
              <w:jc w:val="both"/>
              <w:rPr>
                <w:rFonts w:eastAsia="Times New Roman"/>
                <w:bCs/>
                <w:sz w:val="24"/>
              </w:rPr>
            </w:pPr>
          </w:p>
        </w:tc>
      </w:tr>
      <w:tr w:rsidR="006F6D96" w:rsidRPr="00C50731" w14:paraId="1E11DE8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C3DF3AB"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FB9C23B" w14:textId="44D87D32" w:rsidR="006F6D96" w:rsidRDefault="006F6D96" w:rsidP="006F6D96">
            <w:pPr>
              <w:suppressAutoHyphens/>
              <w:contextualSpacing/>
              <w:rPr>
                <w:color w:val="000000" w:themeColor="text1"/>
                <w:sz w:val="24"/>
                <w:szCs w:val="24"/>
              </w:rPr>
            </w:pPr>
            <w:r>
              <w:rPr>
                <w:color w:val="000000" w:themeColor="text1"/>
                <w:sz w:val="24"/>
                <w:szCs w:val="24"/>
              </w:rPr>
              <w:t>Новый пункт 13) пункта 1 статьи 54</w:t>
            </w:r>
          </w:p>
        </w:tc>
        <w:tc>
          <w:tcPr>
            <w:tcW w:w="4863" w:type="dxa"/>
            <w:tcBorders>
              <w:top w:val="single" w:sz="6" w:space="0" w:color="auto"/>
              <w:left w:val="single" w:sz="6" w:space="0" w:color="auto"/>
              <w:bottom w:val="single" w:sz="6" w:space="0" w:color="auto"/>
              <w:right w:val="single" w:sz="6" w:space="0" w:color="auto"/>
            </w:tcBorders>
          </w:tcPr>
          <w:p w14:paraId="745D4CD6" w14:textId="001835DC" w:rsidR="006F6D96" w:rsidRPr="00CD0335" w:rsidRDefault="006F6D96" w:rsidP="006F6D96">
            <w:pPr>
              <w:shd w:val="clear" w:color="auto" w:fill="FFFFFF"/>
              <w:jc w:val="both"/>
              <w:textAlignment w:val="baseline"/>
              <w:rPr>
                <w:rFonts w:eastAsia="Times New Roman"/>
                <w:b/>
                <w:color w:val="000000"/>
                <w:spacing w:val="2"/>
                <w:sz w:val="24"/>
                <w:szCs w:val="24"/>
              </w:rPr>
            </w:pPr>
            <w:r w:rsidRPr="00CD0335">
              <w:rPr>
                <w:rFonts w:eastAsia="Times New Roman"/>
                <w:b/>
                <w:color w:val="000000"/>
                <w:spacing w:val="2"/>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214289C6" w14:textId="56D2C46B" w:rsidR="000E2FDF" w:rsidRPr="00020E09" w:rsidRDefault="000E2FDF" w:rsidP="000E2FDF">
            <w:pPr>
              <w:suppressAutoHyphens/>
              <w:contextualSpacing/>
              <w:jc w:val="both"/>
              <w:rPr>
                <w:b/>
                <w:color w:val="000000" w:themeColor="text1"/>
                <w:sz w:val="24"/>
                <w:szCs w:val="24"/>
              </w:rPr>
            </w:pPr>
            <w:r w:rsidRPr="00020E09">
              <w:rPr>
                <w:b/>
                <w:color w:val="000000" w:themeColor="text1"/>
                <w:sz w:val="24"/>
                <w:szCs w:val="24"/>
              </w:rPr>
              <w:t>…</w:t>
            </w:r>
          </w:p>
          <w:p w14:paraId="6599B662" w14:textId="788569EE" w:rsidR="006F6D96" w:rsidRPr="00020E09" w:rsidRDefault="006F6D96" w:rsidP="000E2FDF">
            <w:pPr>
              <w:suppressAutoHyphens/>
              <w:contextualSpacing/>
              <w:jc w:val="both"/>
              <w:rPr>
                <w:rFonts w:eastAsia="Times New Roman"/>
                <w:b/>
                <w:color w:val="000000"/>
                <w:spacing w:val="2"/>
                <w:sz w:val="24"/>
                <w:szCs w:val="20"/>
              </w:rPr>
            </w:pPr>
            <w:r w:rsidRPr="00020E09">
              <w:rPr>
                <w:b/>
                <w:color w:val="000000" w:themeColor="text1"/>
                <w:sz w:val="24"/>
                <w:szCs w:val="24"/>
              </w:rPr>
              <w:t xml:space="preserve">13) </w:t>
            </w:r>
            <w:r w:rsidRPr="00020E09">
              <w:rPr>
                <w:rFonts w:eastAsia="Times New Roman"/>
                <w:b/>
                <w:color w:val="000000"/>
                <w:spacing w:val="2"/>
                <w:sz w:val="24"/>
                <w:szCs w:val="20"/>
              </w:rPr>
              <w:t>охрана окружающей среды – в размере не менее семидесяти процентов от налоговых поступлений в виде платы за эмиссию в окружающую среду, за захоронение отходов:</w:t>
            </w:r>
          </w:p>
          <w:p w14:paraId="5CBD4B56" w14:textId="06CE234A" w:rsidR="006F6D96" w:rsidRPr="00020E09" w:rsidRDefault="006F6D96" w:rsidP="00020E09">
            <w:pPr>
              <w:suppressAutoHyphens/>
              <w:contextualSpacing/>
              <w:jc w:val="both"/>
              <w:rPr>
                <w:b/>
                <w:color w:val="000000" w:themeColor="text1"/>
                <w:sz w:val="24"/>
                <w:szCs w:val="24"/>
              </w:rPr>
            </w:pPr>
            <w:r w:rsidRPr="00020E09">
              <w:rPr>
                <w:b/>
                <w:color w:val="000000" w:themeColor="text1"/>
                <w:sz w:val="24"/>
                <w:szCs w:val="24"/>
              </w:rPr>
              <w:t>проведение мероприятий по охране окружающей среды по согласованию с уполномоченным органом в области охраны окружающей среды;</w:t>
            </w:r>
          </w:p>
          <w:p w14:paraId="65001063" w14:textId="378946BD" w:rsidR="006F6D96" w:rsidRPr="00020E09" w:rsidRDefault="006F6D96" w:rsidP="00020E09">
            <w:pPr>
              <w:suppressAutoHyphens/>
              <w:contextualSpacing/>
              <w:jc w:val="both"/>
              <w:rPr>
                <w:b/>
                <w:color w:val="000000" w:themeColor="text1"/>
                <w:sz w:val="24"/>
                <w:szCs w:val="24"/>
              </w:rPr>
            </w:pPr>
            <w:r w:rsidRPr="00020E09">
              <w:rPr>
                <w:b/>
                <w:color w:val="000000" w:themeColor="text1"/>
                <w:sz w:val="24"/>
                <w:szCs w:val="24"/>
              </w:rPr>
              <w:t>проведение государственной экологической экспертизы в случаях, предусмотренных законодательством об охране окружающей среды;</w:t>
            </w:r>
          </w:p>
          <w:p w14:paraId="3A59B42A" w14:textId="0DFB4381" w:rsidR="006F6D96" w:rsidRPr="0035601B" w:rsidRDefault="006F6D96" w:rsidP="00020E09">
            <w:pPr>
              <w:suppressAutoHyphens/>
              <w:contextualSpacing/>
              <w:jc w:val="both"/>
              <w:rPr>
                <w:color w:val="000000" w:themeColor="text1"/>
                <w:sz w:val="24"/>
                <w:szCs w:val="24"/>
              </w:rPr>
            </w:pPr>
            <w:r w:rsidRPr="00020E09">
              <w:rPr>
                <w:b/>
                <w:color w:val="000000" w:themeColor="text1"/>
                <w:sz w:val="24"/>
                <w:szCs w:val="24"/>
              </w:rPr>
              <w:t xml:space="preserve">выдача экологических разрешений по объектам </w:t>
            </w:r>
            <w:r w:rsidRPr="00020E09">
              <w:rPr>
                <w:b/>
                <w:color w:val="000000" w:themeColor="text1"/>
                <w:sz w:val="24"/>
                <w:szCs w:val="24"/>
                <w:lang w:val="en-US"/>
              </w:rPr>
              <w:t>II</w:t>
            </w:r>
            <w:r w:rsidRPr="00020E09">
              <w:rPr>
                <w:b/>
                <w:color w:val="000000" w:themeColor="text1"/>
                <w:sz w:val="24"/>
                <w:szCs w:val="24"/>
              </w:rPr>
              <w:t xml:space="preserve"> категорий.</w:t>
            </w:r>
          </w:p>
        </w:tc>
        <w:tc>
          <w:tcPr>
            <w:tcW w:w="3264" w:type="dxa"/>
            <w:tcBorders>
              <w:top w:val="single" w:sz="6" w:space="0" w:color="auto"/>
              <w:left w:val="single" w:sz="6" w:space="0" w:color="auto"/>
              <w:bottom w:val="single" w:sz="6" w:space="0" w:color="auto"/>
              <w:right w:val="single" w:sz="6" w:space="0" w:color="auto"/>
            </w:tcBorders>
          </w:tcPr>
          <w:p w14:paraId="1E618401" w14:textId="68ACF5C6" w:rsidR="006F6D96" w:rsidRPr="007B7A49" w:rsidRDefault="006F6D96" w:rsidP="006F6D96">
            <w:pPr>
              <w:spacing w:after="120"/>
              <w:ind w:firstLine="393"/>
              <w:jc w:val="both"/>
              <w:rPr>
                <w:rFonts w:eastAsia="Times New Roman"/>
                <w:bCs/>
                <w:sz w:val="24"/>
              </w:rPr>
            </w:pPr>
          </w:p>
        </w:tc>
      </w:tr>
      <w:tr w:rsidR="006F6D96" w:rsidRPr="00C50731" w14:paraId="53A0BD3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9A4550B"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05F6E66" w14:textId="776A4DAC" w:rsidR="006F6D96" w:rsidRDefault="006F6D96" w:rsidP="006F6D96">
            <w:pPr>
              <w:suppressAutoHyphens/>
              <w:contextualSpacing/>
              <w:rPr>
                <w:color w:val="000000" w:themeColor="text1"/>
                <w:sz w:val="24"/>
                <w:szCs w:val="24"/>
              </w:rPr>
            </w:pPr>
            <w:r>
              <w:rPr>
                <w:color w:val="000000" w:themeColor="text1"/>
                <w:sz w:val="24"/>
                <w:szCs w:val="24"/>
              </w:rPr>
              <w:t>Абзац первый подпункта 8) пункта 1 статьи 55</w:t>
            </w:r>
          </w:p>
        </w:tc>
        <w:tc>
          <w:tcPr>
            <w:tcW w:w="4863" w:type="dxa"/>
            <w:tcBorders>
              <w:top w:val="single" w:sz="6" w:space="0" w:color="auto"/>
              <w:left w:val="single" w:sz="6" w:space="0" w:color="auto"/>
              <w:bottom w:val="single" w:sz="6" w:space="0" w:color="auto"/>
              <w:right w:val="single" w:sz="6" w:space="0" w:color="auto"/>
            </w:tcBorders>
          </w:tcPr>
          <w:p w14:paraId="72B55492" w14:textId="77777777" w:rsidR="006F6D96" w:rsidRPr="003851B7" w:rsidRDefault="006F6D96" w:rsidP="006F6D96">
            <w:pPr>
              <w:shd w:val="clear" w:color="auto" w:fill="FFFFFF"/>
              <w:jc w:val="both"/>
              <w:textAlignment w:val="baseline"/>
              <w:rPr>
                <w:rFonts w:eastAsia="Times New Roman"/>
                <w:color w:val="000000"/>
                <w:spacing w:val="2"/>
                <w:sz w:val="24"/>
                <w:szCs w:val="24"/>
              </w:rPr>
            </w:pPr>
            <w:r w:rsidRPr="003851B7">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317A56DB" w14:textId="27CA334A" w:rsidR="006F6D96" w:rsidRDefault="006F6D96" w:rsidP="006F6D96">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1. Расходы бюджетов города республиканского значения, столицы осуществляются по следующим направлениям:</w:t>
            </w:r>
          </w:p>
          <w:p w14:paraId="3D62E61A" w14:textId="77777777" w:rsidR="006F6D96" w:rsidRPr="00FF3DE2"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1622456B" w14:textId="27D4FD80" w:rsidR="006F6D96" w:rsidRDefault="006F6D96" w:rsidP="006F6D96">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8) агропромышленный комплекс, водное хозяйство, особо охраняемые природные территории</w:t>
            </w:r>
            <w:r w:rsidRPr="00B61747">
              <w:rPr>
                <w:rFonts w:eastAsia="Times New Roman"/>
                <w:b/>
                <w:color w:val="000000"/>
                <w:spacing w:val="2"/>
                <w:sz w:val="24"/>
                <w:szCs w:val="24"/>
              </w:rPr>
              <w:t>, охрана окружающей среды</w:t>
            </w:r>
            <w:r w:rsidRPr="00FF3DE2">
              <w:rPr>
                <w:rFonts w:eastAsia="Times New Roman"/>
                <w:color w:val="000000"/>
                <w:spacing w:val="2"/>
                <w:sz w:val="24"/>
                <w:szCs w:val="24"/>
              </w:rPr>
              <w:t xml:space="preserve"> и земельные отношения:</w:t>
            </w:r>
          </w:p>
          <w:p w14:paraId="281B0C02" w14:textId="07FC9AEA" w:rsidR="006F6D96" w:rsidRPr="00025DB8" w:rsidRDefault="00025DB8" w:rsidP="00025DB8">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01AF3DB" w14:textId="77777777" w:rsidR="006F6D96" w:rsidRPr="003851B7" w:rsidRDefault="006F6D96" w:rsidP="006F6D96">
            <w:pPr>
              <w:shd w:val="clear" w:color="auto" w:fill="FFFFFF"/>
              <w:jc w:val="both"/>
              <w:textAlignment w:val="baseline"/>
              <w:rPr>
                <w:rFonts w:eastAsia="Times New Roman"/>
                <w:color w:val="000000"/>
                <w:spacing w:val="2"/>
                <w:sz w:val="24"/>
                <w:szCs w:val="24"/>
              </w:rPr>
            </w:pPr>
            <w:r w:rsidRPr="003851B7">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550A0A73" w14:textId="1C09417E" w:rsidR="006F6D96" w:rsidRDefault="006F6D96" w:rsidP="006F6D96">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1. Расходы бюджетов города республиканского значения, столицы осуществляются по следующим направлениям:</w:t>
            </w:r>
          </w:p>
          <w:p w14:paraId="7D3FBB36" w14:textId="77777777" w:rsidR="006F6D96" w:rsidRPr="00FF3DE2"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10FDF3DE" w14:textId="3A33D55E" w:rsidR="006F6D96" w:rsidRDefault="00025DB8" w:rsidP="006F6D96">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8</w:t>
            </w:r>
            <w:r w:rsidR="006F6D96" w:rsidRPr="00FF3DE2">
              <w:rPr>
                <w:rFonts w:eastAsia="Times New Roman"/>
                <w:color w:val="000000"/>
                <w:spacing w:val="2"/>
                <w:sz w:val="24"/>
                <w:szCs w:val="24"/>
              </w:rPr>
              <w:t>) агропромышленный комплекс, водное хозяйство, особо охраняемые природные территории и земельные отношения:</w:t>
            </w:r>
          </w:p>
          <w:p w14:paraId="30A8711C" w14:textId="1AAFEEF7" w:rsidR="006F6D96" w:rsidRPr="00025DB8" w:rsidRDefault="00025DB8" w:rsidP="00025DB8">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908047B" w14:textId="6A7D648C" w:rsidR="006F6D96" w:rsidRPr="00AD4D1D" w:rsidRDefault="006F6D96" w:rsidP="006F6D96">
            <w:pPr>
              <w:suppressAutoHyphens/>
              <w:contextualSpacing/>
              <w:rPr>
                <w:color w:val="000000" w:themeColor="text1"/>
                <w:sz w:val="24"/>
                <w:szCs w:val="24"/>
              </w:rPr>
            </w:pPr>
          </w:p>
        </w:tc>
      </w:tr>
      <w:tr w:rsidR="006F6D96" w:rsidRPr="00C50731" w14:paraId="656EFA8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F6FFBC8"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61B246A" w14:textId="329EE838" w:rsidR="006F6D96" w:rsidRDefault="006F6D96" w:rsidP="006F6D96">
            <w:pPr>
              <w:suppressAutoHyphens/>
              <w:contextualSpacing/>
              <w:rPr>
                <w:color w:val="000000" w:themeColor="text1"/>
                <w:sz w:val="24"/>
                <w:szCs w:val="24"/>
              </w:rPr>
            </w:pPr>
            <w:r>
              <w:rPr>
                <w:color w:val="000000" w:themeColor="text1"/>
                <w:sz w:val="24"/>
                <w:szCs w:val="24"/>
              </w:rPr>
              <w:t>Абзацы десятый, одиннадцатый и двенадцатый подпункта 8) пункта 1 статьи 55</w:t>
            </w:r>
          </w:p>
        </w:tc>
        <w:tc>
          <w:tcPr>
            <w:tcW w:w="4863" w:type="dxa"/>
            <w:tcBorders>
              <w:top w:val="single" w:sz="6" w:space="0" w:color="auto"/>
              <w:left w:val="single" w:sz="6" w:space="0" w:color="auto"/>
              <w:bottom w:val="single" w:sz="6" w:space="0" w:color="auto"/>
              <w:right w:val="single" w:sz="6" w:space="0" w:color="auto"/>
            </w:tcBorders>
          </w:tcPr>
          <w:p w14:paraId="1212727C" w14:textId="77777777" w:rsidR="006F6D96" w:rsidRPr="003851B7" w:rsidRDefault="006F6D96" w:rsidP="006F6D96">
            <w:pPr>
              <w:shd w:val="clear" w:color="auto" w:fill="FFFFFF"/>
              <w:jc w:val="both"/>
              <w:textAlignment w:val="baseline"/>
              <w:rPr>
                <w:rFonts w:eastAsia="Times New Roman"/>
                <w:color w:val="000000"/>
                <w:spacing w:val="2"/>
                <w:sz w:val="24"/>
                <w:szCs w:val="24"/>
              </w:rPr>
            </w:pPr>
            <w:r w:rsidRPr="003851B7">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68BEC328" w14:textId="3BFBD87E" w:rsidR="006F6D96" w:rsidRDefault="006F6D96" w:rsidP="006F6D96">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1. Расходы бюджетов города республиканского значения, столицы осуществляются по следующим направлениям:</w:t>
            </w:r>
          </w:p>
          <w:p w14:paraId="7951B3A3" w14:textId="77777777" w:rsidR="006F6D96" w:rsidRPr="00FF3DE2" w:rsidRDefault="006F6D96" w:rsidP="006F6D96">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389AAC88" w14:textId="02707569" w:rsidR="006F6D96" w:rsidRDefault="006F6D96" w:rsidP="006F6D96">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 xml:space="preserve">8) агропромышленный комплекс, водное хозяйство, особо охраняемые природные </w:t>
            </w:r>
            <w:r w:rsidRPr="00BA189A">
              <w:rPr>
                <w:rFonts w:eastAsia="Times New Roman"/>
                <w:color w:val="000000"/>
                <w:spacing w:val="2"/>
                <w:sz w:val="24"/>
                <w:szCs w:val="24"/>
              </w:rPr>
              <w:t>территории, охрана окружающей среды и земельные отношения:</w:t>
            </w:r>
          </w:p>
          <w:p w14:paraId="4274DD1E" w14:textId="16D0439C" w:rsidR="002F366E" w:rsidRDefault="002F366E" w:rsidP="006F6D96">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p w14:paraId="41159BE2" w14:textId="410A0626" w:rsidR="006F6D96" w:rsidRPr="00BA189A" w:rsidRDefault="006F6D96" w:rsidP="00985A7C">
            <w:pPr>
              <w:shd w:val="clear" w:color="auto" w:fill="FFFFFF"/>
              <w:ind w:firstLine="363"/>
              <w:jc w:val="both"/>
              <w:textAlignment w:val="baseline"/>
              <w:rPr>
                <w:rFonts w:eastAsia="Times New Roman"/>
                <w:b/>
                <w:color w:val="000000"/>
                <w:spacing w:val="2"/>
                <w:sz w:val="24"/>
                <w:szCs w:val="24"/>
              </w:rPr>
            </w:pPr>
            <w:r w:rsidRPr="00B61747">
              <w:rPr>
                <w:rFonts w:eastAsia="Times New Roman"/>
                <w:b/>
                <w:color w:val="000000"/>
                <w:spacing w:val="2"/>
                <w:sz w:val="24"/>
                <w:szCs w:val="24"/>
              </w:rPr>
              <w:t>проведение мероприятий по охране окружающей среды;</w:t>
            </w:r>
          </w:p>
          <w:p w14:paraId="750A122D" w14:textId="618B3BFF" w:rsidR="006F6D96" w:rsidRPr="00B61747" w:rsidRDefault="006F6D96" w:rsidP="00985A7C">
            <w:pPr>
              <w:shd w:val="clear" w:color="auto" w:fill="FFFFFF"/>
              <w:ind w:firstLine="363"/>
              <w:jc w:val="both"/>
              <w:textAlignment w:val="baseline"/>
              <w:rPr>
                <w:rFonts w:eastAsia="Times New Roman"/>
                <w:b/>
                <w:color w:val="000000"/>
                <w:spacing w:val="2"/>
                <w:sz w:val="24"/>
                <w:szCs w:val="24"/>
              </w:rPr>
            </w:pPr>
            <w:r w:rsidRPr="00B61747">
              <w:rPr>
                <w:rFonts w:eastAsia="Times New Roman"/>
                <w:b/>
                <w:color w:val="000000"/>
                <w:spacing w:val="2"/>
                <w:sz w:val="24"/>
                <w:szCs w:val="24"/>
              </w:rPr>
              <w:t>проведение государственной экологической экспертизы объектов II, III, IV категорий;</w:t>
            </w:r>
          </w:p>
          <w:p w14:paraId="1E6849D3" w14:textId="24BBE1F1" w:rsidR="00985A7C" w:rsidRDefault="006F6D96" w:rsidP="00985A7C">
            <w:pPr>
              <w:shd w:val="clear" w:color="auto" w:fill="FFFFFF"/>
              <w:ind w:firstLine="363"/>
              <w:jc w:val="both"/>
              <w:textAlignment w:val="baseline"/>
              <w:rPr>
                <w:rFonts w:eastAsia="Times New Roman"/>
                <w:b/>
                <w:color w:val="000000"/>
                <w:spacing w:val="2"/>
                <w:sz w:val="24"/>
                <w:szCs w:val="24"/>
              </w:rPr>
            </w:pPr>
            <w:r w:rsidRPr="00B61747">
              <w:rPr>
                <w:rFonts w:eastAsia="Times New Roman"/>
                <w:b/>
                <w:color w:val="000000"/>
                <w:spacing w:val="2"/>
                <w:sz w:val="24"/>
                <w:szCs w:val="24"/>
              </w:rPr>
              <w:t>выдача разрешений на эмиссию в окружающую среду II, III, IV категорий;</w:t>
            </w:r>
          </w:p>
          <w:p w14:paraId="5A50BA9E" w14:textId="4CDEC15F" w:rsidR="002F366E" w:rsidRPr="00985A7C" w:rsidRDefault="002F366E" w:rsidP="002F366E">
            <w:pPr>
              <w:shd w:val="clear" w:color="auto" w:fill="FFFFFF"/>
              <w:jc w:val="both"/>
              <w:textAlignment w:val="baseline"/>
              <w:rPr>
                <w:rFonts w:eastAsia="Times New Roman"/>
                <w:b/>
                <w:color w:val="000000"/>
                <w:spacing w:val="2"/>
                <w:sz w:val="24"/>
                <w:szCs w:val="24"/>
              </w:rPr>
            </w:pPr>
            <w:r>
              <w:rPr>
                <w:rFonts w:eastAsia="Times New Roman"/>
                <w:b/>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4AC435B" w14:textId="77777777" w:rsidR="007E2A7E" w:rsidRPr="003851B7" w:rsidRDefault="007E2A7E" w:rsidP="007E2A7E">
            <w:pPr>
              <w:shd w:val="clear" w:color="auto" w:fill="FFFFFF"/>
              <w:jc w:val="both"/>
              <w:textAlignment w:val="baseline"/>
              <w:rPr>
                <w:rFonts w:eastAsia="Times New Roman"/>
                <w:color w:val="000000"/>
                <w:spacing w:val="2"/>
                <w:sz w:val="24"/>
                <w:szCs w:val="24"/>
              </w:rPr>
            </w:pPr>
            <w:r w:rsidRPr="003851B7">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7FA0B6AC" w14:textId="77777777" w:rsidR="007E2A7E" w:rsidRDefault="007E2A7E" w:rsidP="007E2A7E">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1. Расходы бюджетов города республиканского значения, столицы осуществляются по следующим направлениям:</w:t>
            </w:r>
          </w:p>
          <w:p w14:paraId="43A17903" w14:textId="6E9ABD8F" w:rsidR="007E2A7E" w:rsidRDefault="007E2A7E" w:rsidP="007E2A7E">
            <w:pPr>
              <w:shd w:val="clear" w:color="auto" w:fill="FFFFFF"/>
              <w:textAlignment w:val="baseline"/>
              <w:rPr>
                <w:rFonts w:eastAsia="Times New Roman"/>
                <w:color w:val="000000"/>
                <w:spacing w:val="2"/>
                <w:sz w:val="24"/>
                <w:szCs w:val="24"/>
              </w:rPr>
            </w:pPr>
            <w:r>
              <w:rPr>
                <w:rFonts w:eastAsia="Times New Roman"/>
                <w:color w:val="000000"/>
                <w:spacing w:val="2"/>
                <w:sz w:val="24"/>
                <w:szCs w:val="24"/>
              </w:rPr>
              <w:t>…</w:t>
            </w:r>
          </w:p>
          <w:p w14:paraId="19FEDA93" w14:textId="77777777" w:rsidR="007E2A7E" w:rsidRDefault="007E2A7E" w:rsidP="007E2A7E">
            <w:pPr>
              <w:shd w:val="clear" w:color="auto" w:fill="FFFFFF"/>
              <w:jc w:val="both"/>
              <w:textAlignment w:val="baseline"/>
              <w:rPr>
                <w:rFonts w:eastAsia="Times New Roman"/>
                <w:color w:val="000000"/>
                <w:spacing w:val="2"/>
                <w:sz w:val="24"/>
                <w:szCs w:val="24"/>
              </w:rPr>
            </w:pPr>
            <w:r w:rsidRPr="00FF3DE2">
              <w:rPr>
                <w:rFonts w:eastAsia="Times New Roman"/>
                <w:color w:val="000000"/>
                <w:spacing w:val="2"/>
                <w:sz w:val="24"/>
                <w:szCs w:val="24"/>
              </w:rPr>
              <w:t xml:space="preserve">8) агропромышленный комплекс, водное хозяйство, особо охраняемые природные </w:t>
            </w:r>
            <w:r w:rsidRPr="00BA189A">
              <w:rPr>
                <w:rFonts w:eastAsia="Times New Roman"/>
                <w:color w:val="000000"/>
                <w:spacing w:val="2"/>
                <w:sz w:val="24"/>
                <w:szCs w:val="24"/>
              </w:rPr>
              <w:t>территории, охрана окружающей среды и земельные отношения:</w:t>
            </w:r>
          </w:p>
          <w:p w14:paraId="4C6A02EB" w14:textId="3DA7666E" w:rsidR="007E2A7E" w:rsidRPr="007E2A7E" w:rsidRDefault="007E2A7E" w:rsidP="007E2A7E">
            <w:pPr>
              <w:shd w:val="clear" w:color="auto" w:fill="FFFFFF"/>
              <w:jc w:val="both"/>
              <w:textAlignment w:val="baseline"/>
              <w:rPr>
                <w:rFonts w:eastAsia="Times New Roman"/>
                <w:color w:val="000000"/>
                <w:spacing w:val="2"/>
                <w:sz w:val="24"/>
                <w:szCs w:val="24"/>
              </w:rPr>
            </w:pPr>
            <w:r>
              <w:rPr>
                <w:rFonts w:eastAsia="Times New Roman"/>
                <w:color w:val="000000"/>
                <w:spacing w:val="2"/>
                <w:sz w:val="24"/>
                <w:szCs w:val="24"/>
              </w:rPr>
              <w:t>…</w:t>
            </w:r>
          </w:p>
          <w:p w14:paraId="66141D82" w14:textId="2D768864" w:rsidR="006F6D96" w:rsidRPr="003851B7" w:rsidRDefault="006F6D96" w:rsidP="006F6D96">
            <w:pPr>
              <w:shd w:val="clear" w:color="auto" w:fill="FFFFFF"/>
              <w:jc w:val="both"/>
              <w:textAlignment w:val="baseline"/>
              <w:rPr>
                <w:rFonts w:eastAsia="Times New Roman"/>
                <w:bCs/>
                <w:color w:val="000000"/>
                <w:spacing w:val="2"/>
                <w:sz w:val="24"/>
                <w:szCs w:val="24"/>
                <w:bdr w:val="none" w:sz="0" w:space="0" w:color="auto" w:frame="1"/>
              </w:rPr>
            </w:pPr>
            <w:r w:rsidRPr="00B5180C">
              <w:rPr>
                <w:b/>
                <w:color w:val="000000" w:themeColor="text1"/>
                <w:sz w:val="24"/>
                <w:szCs w:val="24"/>
              </w:rPr>
              <w:t>Исключить</w:t>
            </w:r>
          </w:p>
        </w:tc>
        <w:tc>
          <w:tcPr>
            <w:tcW w:w="3264" w:type="dxa"/>
            <w:tcBorders>
              <w:top w:val="single" w:sz="6" w:space="0" w:color="auto"/>
              <w:left w:val="single" w:sz="6" w:space="0" w:color="auto"/>
              <w:bottom w:val="single" w:sz="6" w:space="0" w:color="auto"/>
              <w:right w:val="single" w:sz="6" w:space="0" w:color="auto"/>
            </w:tcBorders>
          </w:tcPr>
          <w:p w14:paraId="2CBCE376" w14:textId="77777777" w:rsidR="006F6D96" w:rsidRPr="007B7A49" w:rsidRDefault="006F6D96" w:rsidP="006F6D96">
            <w:pPr>
              <w:spacing w:after="120"/>
              <w:ind w:firstLine="393"/>
              <w:jc w:val="both"/>
              <w:rPr>
                <w:rFonts w:eastAsia="Times New Roman"/>
                <w:bCs/>
                <w:sz w:val="24"/>
              </w:rPr>
            </w:pPr>
          </w:p>
        </w:tc>
      </w:tr>
      <w:tr w:rsidR="006F6D96" w:rsidRPr="00C50731" w14:paraId="5046A14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E1FA37C"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ECFCDE6" w14:textId="7E87C424" w:rsidR="006F6D96" w:rsidRDefault="006F6D96" w:rsidP="006F6D96">
            <w:pPr>
              <w:suppressAutoHyphens/>
              <w:contextualSpacing/>
              <w:rPr>
                <w:color w:val="000000" w:themeColor="text1"/>
                <w:sz w:val="24"/>
                <w:szCs w:val="24"/>
              </w:rPr>
            </w:pPr>
            <w:r>
              <w:rPr>
                <w:color w:val="000000" w:themeColor="text1"/>
                <w:sz w:val="24"/>
                <w:szCs w:val="24"/>
              </w:rPr>
              <w:t>Новый подпункт 13) пункта 1 статьи 55</w:t>
            </w:r>
          </w:p>
        </w:tc>
        <w:tc>
          <w:tcPr>
            <w:tcW w:w="4863" w:type="dxa"/>
            <w:tcBorders>
              <w:top w:val="single" w:sz="6" w:space="0" w:color="auto"/>
              <w:left w:val="single" w:sz="6" w:space="0" w:color="auto"/>
              <w:bottom w:val="single" w:sz="6" w:space="0" w:color="auto"/>
              <w:right w:val="single" w:sz="6" w:space="0" w:color="auto"/>
            </w:tcBorders>
          </w:tcPr>
          <w:p w14:paraId="680DF28C" w14:textId="0362E00F" w:rsidR="000D4CE0" w:rsidRDefault="000D4CE0" w:rsidP="006F6D96">
            <w:pPr>
              <w:shd w:val="clear" w:color="auto" w:fill="FFFFFF"/>
              <w:jc w:val="both"/>
              <w:textAlignment w:val="baseline"/>
              <w:rPr>
                <w:rFonts w:eastAsia="Times New Roman"/>
                <w:bCs/>
                <w:color w:val="000000"/>
                <w:spacing w:val="2"/>
                <w:sz w:val="24"/>
                <w:szCs w:val="24"/>
                <w:bdr w:val="none" w:sz="0" w:space="0" w:color="auto" w:frame="1"/>
              </w:rPr>
            </w:pPr>
            <w:r w:rsidRPr="000D4CE0">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625CE1F6" w14:textId="46BC0D7B" w:rsidR="007E2A7E" w:rsidRDefault="007E2A7E" w:rsidP="006F6D96">
            <w:pPr>
              <w:shd w:val="clear" w:color="auto" w:fill="FFFFFF"/>
              <w:jc w:val="both"/>
              <w:textAlignment w:val="baseline"/>
              <w:rPr>
                <w:rFonts w:eastAsia="Times New Roman"/>
                <w:bCs/>
                <w:color w:val="000000"/>
                <w:spacing w:val="2"/>
                <w:sz w:val="24"/>
                <w:szCs w:val="24"/>
                <w:bdr w:val="none" w:sz="0" w:space="0" w:color="auto" w:frame="1"/>
              </w:rPr>
            </w:pPr>
            <w:r w:rsidRPr="007E2A7E">
              <w:rPr>
                <w:rFonts w:eastAsia="Times New Roman"/>
                <w:bCs/>
                <w:color w:val="000000"/>
                <w:spacing w:val="2"/>
                <w:sz w:val="24"/>
                <w:szCs w:val="24"/>
                <w:bdr w:val="none" w:sz="0" w:space="0" w:color="auto" w:frame="1"/>
              </w:rPr>
              <w:t>1. Расходы бюджетов города республиканского значения, столицы осуществляются по следующим направлениям:</w:t>
            </w:r>
          </w:p>
          <w:p w14:paraId="70FC0F37" w14:textId="4FEAF369" w:rsidR="000D4CE0" w:rsidRPr="000D4CE0" w:rsidRDefault="000D4CE0" w:rsidP="006F6D96">
            <w:pPr>
              <w:shd w:val="clear" w:color="auto" w:fill="FFFFFF"/>
              <w:jc w:val="both"/>
              <w:textAlignment w:val="baseline"/>
              <w:rPr>
                <w:rFonts w:eastAsia="Times New Roman"/>
                <w:bCs/>
                <w:color w:val="000000"/>
                <w:spacing w:val="2"/>
                <w:sz w:val="24"/>
                <w:szCs w:val="24"/>
                <w:bdr w:val="none" w:sz="0" w:space="0" w:color="auto" w:frame="1"/>
              </w:rPr>
            </w:pPr>
            <w:r>
              <w:rPr>
                <w:rFonts w:eastAsia="Times New Roman"/>
                <w:bCs/>
                <w:color w:val="000000"/>
                <w:spacing w:val="2"/>
                <w:sz w:val="24"/>
                <w:szCs w:val="24"/>
                <w:bdr w:val="none" w:sz="0" w:space="0" w:color="auto" w:frame="1"/>
              </w:rPr>
              <w:t>…</w:t>
            </w:r>
          </w:p>
          <w:p w14:paraId="151AC228" w14:textId="7E915254" w:rsidR="006F6D96" w:rsidRPr="0035601B" w:rsidRDefault="006F6D96" w:rsidP="006F6D96">
            <w:pPr>
              <w:shd w:val="clear" w:color="auto" w:fill="FFFFFF"/>
              <w:jc w:val="both"/>
              <w:textAlignment w:val="baseline"/>
              <w:rPr>
                <w:rFonts w:eastAsia="Times New Roman"/>
                <w:b/>
                <w:bCs/>
                <w:color w:val="000000"/>
                <w:spacing w:val="2"/>
                <w:sz w:val="24"/>
                <w:szCs w:val="24"/>
                <w:bdr w:val="none" w:sz="0" w:space="0" w:color="auto" w:frame="1"/>
              </w:rPr>
            </w:pPr>
            <w:r w:rsidRPr="0035601B">
              <w:rPr>
                <w:rFonts w:eastAsia="Times New Roman"/>
                <w:b/>
                <w:bCs/>
                <w:color w:val="000000"/>
                <w:spacing w:val="2"/>
                <w:sz w:val="24"/>
                <w:szCs w:val="24"/>
                <w:bdr w:val="none" w:sz="0" w:space="0" w:color="auto" w:frame="1"/>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6F1194B6" w14:textId="77777777" w:rsidR="00BE2C27" w:rsidRDefault="00BE2C27" w:rsidP="00BE2C27">
            <w:pPr>
              <w:shd w:val="clear" w:color="auto" w:fill="FFFFFF"/>
              <w:jc w:val="both"/>
              <w:textAlignment w:val="baseline"/>
              <w:rPr>
                <w:rFonts w:eastAsia="Times New Roman"/>
                <w:bCs/>
                <w:color w:val="000000"/>
                <w:spacing w:val="2"/>
                <w:sz w:val="24"/>
                <w:szCs w:val="24"/>
                <w:bdr w:val="none" w:sz="0" w:space="0" w:color="auto" w:frame="1"/>
              </w:rPr>
            </w:pPr>
            <w:r w:rsidRPr="000D4CE0">
              <w:rPr>
                <w:rFonts w:eastAsia="Times New Roman"/>
                <w:bCs/>
                <w:color w:val="000000"/>
                <w:spacing w:val="2"/>
                <w:sz w:val="24"/>
                <w:szCs w:val="24"/>
                <w:bdr w:val="none" w:sz="0" w:space="0" w:color="auto" w:frame="1"/>
              </w:rPr>
              <w:t>Статья 55. Расходы бюджетов города республиканского значения, столицы</w:t>
            </w:r>
          </w:p>
          <w:p w14:paraId="2EDA276B" w14:textId="11F0E5D3" w:rsidR="007E2A7E" w:rsidRDefault="007E2A7E" w:rsidP="00BE2C27">
            <w:pPr>
              <w:shd w:val="clear" w:color="auto" w:fill="FFFFFF"/>
              <w:jc w:val="both"/>
              <w:textAlignment w:val="baseline"/>
              <w:rPr>
                <w:rFonts w:eastAsia="Times New Roman"/>
                <w:bCs/>
                <w:color w:val="000000"/>
                <w:spacing w:val="2"/>
                <w:sz w:val="24"/>
                <w:szCs w:val="24"/>
                <w:bdr w:val="none" w:sz="0" w:space="0" w:color="auto" w:frame="1"/>
              </w:rPr>
            </w:pPr>
            <w:r w:rsidRPr="007E2A7E">
              <w:rPr>
                <w:rFonts w:eastAsia="Times New Roman"/>
                <w:bCs/>
                <w:color w:val="000000"/>
                <w:spacing w:val="2"/>
                <w:sz w:val="24"/>
                <w:szCs w:val="24"/>
                <w:bdr w:val="none" w:sz="0" w:space="0" w:color="auto" w:frame="1"/>
              </w:rPr>
              <w:t>1. Расходы бюджетов города республиканского значения, столицы осуществляются по следующим направлениям:</w:t>
            </w:r>
          </w:p>
          <w:p w14:paraId="3C8C57D0" w14:textId="202B4A02" w:rsidR="00BE2C27" w:rsidRPr="00BE2C27" w:rsidRDefault="00BE2C27" w:rsidP="00BE2C27">
            <w:pPr>
              <w:shd w:val="clear" w:color="auto" w:fill="FFFFFF"/>
              <w:jc w:val="both"/>
              <w:textAlignment w:val="baseline"/>
              <w:rPr>
                <w:rFonts w:eastAsia="Times New Roman"/>
                <w:bCs/>
                <w:color w:val="000000"/>
                <w:spacing w:val="2"/>
                <w:sz w:val="24"/>
                <w:szCs w:val="24"/>
                <w:bdr w:val="none" w:sz="0" w:space="0" w:color="auto" w:frame="1"/>
              </w:rPr>
            </w:pPr>
            <w:r>
              <w:rPr>
                <w:rFonts w:eastAsia="Times New Roman"/>
                <w:bCs/>
                <w:color w:val="000000"/>
                <w:spacing w:val="2"/>
                <w:sz w:val="24"/>
                <w:szCs w:val="24"/>
                <w:bdr w:val="none" w:sz="0" w:space="0" w:color="auto" w:frame="1"/>
              </w:rPr>
              <w:t>…</w:t>
            </w:r>
          </w:p>
          <w:p w14:paraId="59ABFD29" w14:textId="0B8D5D61" w:rsidR="006F6D96" w:rsidRPr="001974E7" w:rsidRDefault="006F6D96" w:rsidP="00BE2C27">
            <w:pPr>
              <w:suppressAutoHyphens/>
              <w:contextualSpacing/>
              <w:jc w:val="both"/>
              <w:rPr>
                <w:rFonts w:eastAsia="Times New Roman"/>
                <w:b/>
                <w:color w:val="000000"/>
                <w:spacing w:val="2"/>
                <w:sz w:val="24"/>
                <w:szCs w:val="20"/>
              </w:rPr>
            </w:pPr>
            <w:r w:rsidRPr="001974E7">
              <w:rPr>
                <w:b/>
                <w:color w:val="000000" w:themeColor="text1"/>
                <w:sz w:val="24"/>
                <w:szCs w:val="24"/>
              </w:rPr>
              <w:t xml:space="preserve">13) </w:t>
            </w:r>
            <w:r w:rsidRPr="001974E7">
              <w:rPr>
                <w:rFonts w:eastAsia="Times New Roman"/>
                <w:b/>
                <w:color w:val="000000"/>
                <w:spacing w:val="2"/>
                <w:sz w:val="24"/>
                <w:szCs w:val="20"/>
              </w:rPr>
              <w:t>охрана окружающей среды – в размере не менее семидесяти процентов от налоговых поступлений в виде платы за эмиссию в окружающую среду, за захоронение отходов:</w:t>
            </w:r>
          </w:p>
          <w:p w14:paraId="361BE14A" w14:textId="5C52F8CD" w:rsidR="006F6D96" w:rsidRPr="001974E7" w:rsidRDefault="006F6D96" w:rsidP="00103644">
            <w:pPr>
              <w:suppressAutoHyphens/>
              <w:ind w:firstLine="363"/>
              <w:contextualSpacing/>
              <w:jc w:val="both"/>
              <w:rPr>
                <w:b/>
                <w:color w:val="000000" w:themeColor="text1"/>
                <w:sz w:val="24"/>
                <w:szCs w:val="24"/>
              </w:rPr>
            </w:pPr>
            <w:r w:rsidRPr="001974E7">
              <w:rPr>
                <w:b/>
                <w:color w:val="000000" w:themeColor="text1"/>
                <w:sz w:val="24"/>
                <w:szCs w:val="24"/>
              </w:rPr>
              <w:t>проведение мероприятий по охране окружающей среды по согласованию с уполномоченным органом в области охраны окружающей среды;</w:t>
            </w:r>
          </w:p>
          <w:p w14:paraId="669EB417" w14:textId="77777777" w:rsidR="006F6D96" w:rsidRPr="001974E7" w:rsidRDefault="006F6D96" w:rsidP="00103644">
            <w:pPr>
              <w:suppressAutoHyphens/>
              <w:ind w:firstLine="363"/>
              <w:contextualSpacing/>
              <w:jc w:val="both"/>
              <w:rPr>
                <w:b/>
                <w:color w:val="000000" w:themeColor="text1"/>
                <w:sz w:val="24"/>
                <w:szCs w:val="24"/>
              </w:rPr>
            </w:pPr>
            <w:r w:rsidRPr="001974E7">
              <w:rPr>
                <w:b/>
                <w:color w:val="000000" w:themeColor="text1"/>
                <w:sz w:val="24"/>
                <w:szCs w:val="24"/>
              </w:rPr>
              <w:t>проведение государственной экологической экспертизы в случаях, предусмотренных законодательством об охране окружающей среды;</w:t>
            </w:r>
          </w:p>
          <w:p w14:paraId="3E972497" w14:textId="716FB8E2" w:rsidR="006F6D96" w:rsidRPr="0035601B" w:rsidRDefault="006F6D96" w:rsidP="00103644">
            <w:pPr>
              <w:shd w:val="clear" w:color="auto" w:fill="FFFFFF"/>
              <w:ind w:firstLine="363"/>
              <w:jc w:val="both"/>
              <w:textAlignment w:val="baseline"/>
              <w:rPr>
                <w:color w:val="000000" w:themeColor="text1"/>
                <w:sz w:val="24"/>
                <w:szCs w:val="24"/>
              </w:rPr>
            </w:pPr>
            <w:r w:rsidRPr="001974E7">
              <w:rPr>
                <w:b/>
                <w:color w:val="000000" w:themeColor="text1"/>
                <w:sz w:val="24"/>
                <w:szCs w:val="24"/>
              </w:rPr>
              <w:t xml:space="preserve">выдача экологических разрешений по объектам </w:t>
            </w:r>
            <w:r w:rsidRPr="001974E7">
              <w:rPr>
                <w:b/>
                <w:color w:val="000000" w:themeColor="text1"/>
                <w:sz w:val="24"/>
                <w:szCs w:val="24"/>
                <w:lang w:val="en-US"/>
              </w:rPr>
              <w:t>II</w:t>
            </w:r>
            <w:r w:rsidRPr="001974E7">
              <w:rPr>
                <w:b/>
                <w:color w:val="000000" w:themeColor="text1"/>
                <w:sz w:val="24"/>
                <w:szCs w:val="24"/>
              </w:rPr>
              <w:t xml:space="preserve"> категорий.</w:t>
            </w:r>
          </w:p>
        </w:tc>
        <w:tc>
          <w:tcPr>
            <w:tcW w:w="3264" w:type="dxa"/>
            <w:tcBorders>
              <w:top w:val="single" w:sz="6" w:space="0" w:color="auto"/>
              <w:left w:val="single" w:sz="6" w:space="0" w:color="auto"/>
              <w:bottom w:val="single" w:sz="6" w:space="0" w:color="auto"/>
              <w:right w:val="single" w:sz="6" w:space="0" w:color="auto"/>
            </w:tcBorders>
          </w:tcPr>
          <w:p w14:paraId="47638734" w14:textId="77777777" w:rsidR="006F6D96" w:rsidRPr="007B7A49" w:rsidRDefault="006F6D96" w:rsidP="006F6D96">
            <w:pPr>
              <w:spacing w:after="120"/>
              <w:ind w:firstLine="393"/>
              <w:jc w:val="both"/>
              <w:rPr>
                <w:rFonts w:eastAsia="Times New Roman"/>
                <w:bCs/>
                <w:sz w:val="24"/>
              </w:rPr>
            </w:pPr>
          </w:p>
        </w:tc>
      </w:tr>
      <w:tr w:rsidR="006F6D96" w:rsidRPr="00C50731" w14:paraId="09E3A9C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B9AE43E" w14:textId="77777777" w:rsidR="006F6D96" w:rsidRPr="00C50731"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032F823" w14:textId="2B2AE8CE" w:rsidR="006F6D96" w:rsidRPr="00C50731" w:rsidRDefault="006F6D96" w:rsidP="006F6D96">
            <w:pPr>
              <w:suppressAutoHyphens/>
              <w:contextualSpacing/>
              <w:rPr>
                <w:color w:val="000000" w:themeColor="text1"/>
                <w:sz w:val="24"/>
                <w:szCs w:val="24"/>
              </w:rPr>
            </w:pPr>
            <w:r>
              <w:rPr>
                <w:color w:val="000000" w:themeColor="text1"/>
                <w:sz w:val="24"/>
                <w:szCs w:val="24"/>
              </w:rPr>
              <w:t>Часть вторая пункта 3 статьи 62</w:t>
            </w:r>
          </w:p>
        </w:tc>
        <w:tc>
          <w:tcPr>
            <w:tcW w:w="4863" w:type="dxa"/>
            <w:tcBorders>
              <w:top w:val="single" w:sz="6" w:space="0" w:color="auto"/>
              <w:left w:val="single" w:sz="6" w:space="0" w:color="auto"/>
              <w:bottom w:val="single" w:sz="6" w:space="0" w:color="auto"/>
              <w:right w:val="single" w:sz="6" w:space="0" w:color="auto"/>
            </w:tcBorders>
          </w:tcPr>
          <w:p w14:paraId="663DEC91" w14:textId="60752A27" w:rsidR="00040737" w:rsidRDefault="00040737" w:rsidP="006F6D96">
            <w:pPr>
              <w:suppressAutoHyphens/>
              <w:contextualSpacing/>
              <w:jc w:val="both"/>
              <w:rPr>
                <w:color w:val="000000" w:themeColor="text1"/>
                <w:sz w:val="24"/>
                <w:szCs w:val="24"/>
              </w:rPr>
            </w:pPr>
            <w:r w:rsidRPr="00040737">
              <w:rPr>
                <w:color w:val="000000" w:themeColor="text1"/>
                <w:sz w:val="24"/>
                <w:szCs w:val="24"/>
              </w:rPr>
              <w:t>Статья 62. Стратегический план и меморандум государственного органа</w:t>
            </w:r>
          </w:p>
          <w:p w14:paraId="0387FE4F" w14:textId="3B2C8F8A" w:rsidR="0015024A" w:rsidRDefault="0015024A" w:rsidP="006F6D96">
            <w:pPr>
              <w:suppressAutoHyphens/>
              <w:contextualSpacing/>
              <w:jc w:val="both"/>
              <w:rPr>
                <w:color w:val="000000" w:themeColor="text1"/>
                <w:sz w:val="24"/>
                <w:szCs w:val="24"/>
              </w:rPr>
            </w:pPr>
            <w:r>
              <w:rPr>
                <w:color w:val="000000" w:themeColor="text1"/>
                <w:sz w:val="24"/>
                <w:szCs w:val="24"/>
              </w:rPr>
              <w:t>…</w:t>
            </w:r>
          </w:p>
          <w:p w14:paraId="39161F56" w14:textId="77777777" w:rsidR="00B85421" w:rsidRDefault="006F6D96" w:rsidP="006F6D96">
            <w:pPr>
              <w:suppressAutoHyphens/>
              <w:contextualSpacing/>
              <w:jc w:val="both"/>
              <w:rPr>
                <w:color w:val="000000" w:themeColor="text1"/>
                <w:sz w:val="24"/>
                <w:szCs w:val="24"/>
              </w:rPr>
            </w:pPr>
            <w:r w:rsidRPr="00D165A4">
              <w:rPr>
                <w:color w:val="000000" w:themeColor="text1"/>
                <w:sz w:val="24"/>
                <w:szCs w:val="24"/>
              </w:rPr>
              <w:t>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p w14:paraId="096BE23E" w14:textId="0A51FE7D" w:rsidR="006F6D96" w:rsidRPr="00C50731" w:rsidRDefault="00B85421" w:rsidP="006F6D96">
            <w:pPr>
              <w:suppressAutoHyphens/>
              <w:contextualSpacing/>
              <w:jc w:val="both"/>
              <w:rPr>
                <w:b/>
                <w:color w:val="000000" w:themeColor="text1"/>
                <w:sz w:val="24"/>
                <w:szCs w:val="24"/>
              </w:rPr>
            </w:pPr>
            <w:r>
              <w:rPr>
                <w:color w:val="000000" w:themeColor="text1"/>
                <w:sz w:val="24"/>
                <w:szCs w:val="24"/>
              </w:rPr>
              <w:t>..</w:t>
            </w:r>
            <w:r w:rsidR="007E2A7E">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BE46423" w14:textId="4846A2CD" w:rsidR="00040737" w:rsidRDefault="00040737" w:rsidP="006F6D96">
            <w:pPr>
              <w:suppressAutoHyphens/>
              <w:contextualSpacing/>
              <w:jc w:val="both"/>
              <w:rPr>
                <w:color w:val="000000" w:themeColor="text1"/>
                <w:sz w:val="24"/>
                <w:szCs w:val="24"/>
              </w:rPr>
            </w:pPr>
            <w:r w:rsidRPr="00040737">
              <w:rPr>
                <w:color w:val="000000" w:themeColor="text1"/>
                <w:sz w:val="24"/>
                <w:szCs w:val="24"/>
              </w:rPr>
              <w:t>Статья 62. Стратегический план и меморандум государственного органа</w:t>
            </w:r>
          </w:p>
          <w:p w14:paraId="13031F09" w14:textId="1A021B08" w:rsidR="0015024A" w:rsidRDefault="0015024A" w:rsidP="006F6D96">
            <w:pPr>
              <w:suppressAutoHyphens/>
              <w:contextualSpacing/>
              <w:jc w:val="both"/>
              <w:rPr>
                <w:color w:val="000000" w:themeColor="text1"/>
                <w:sz w:val="24"/>
                <w:szCs w:val="24"/>
              </w:rPr>
            </w:pPr>
            <w:r>
              <w:rPr>
                <w:color w:val="000000" w:themeColor="text1"/>
                <w:sz w:val="24"/>
                <w:szCs w:val="24"/>
              </w:rPr>
              <w:t>…</w:t>
            </w:r>
          </w:p>
          <w:p w14:paraId="2ABEEF87" w14:textId="77777777" w:rsidR="006F6D96" w:rsidRDefault="006F6D96" w:rsidP="006F6D96">
            <w:pPr>
              <w:suppressAutoHyphens/>
              <w:contextualSpacing/>
              <w:jc w:val="both"/>
              <w:rPr>
                <w:color w:val="000000" w:themeColor="text1"/>
                <w:sz w:val="24"/>
                <w:szCs w:val="24"/>
              </w:rPr>
            </w:pPr>
            <w:r w:rsidRPr="00D165A4">
              <w:rPr>
                <w:color w:val="000000" w:themeColor="text1"/>
                <w:sz w:val="24"/>
                <w:szCs w:val="24"/>
              </w:rPr>
              <w:t xml:space="preserve">При наличии в стратегическом плане государственного органа целей, связанных со сферами </w:t>
            </w:r>
            <w:r w:rsidRPr="00D165A4">
              <w:rPr>
                <w:b/>
                <w:color w:val="000000" w:themeColor="text1"/>
                <w:sz w:val="24"/>
                <w:szCs w:val="24"/>
              </w:rPr>
              <w:t>охраны окружающей среды,</w:t>
            </w:r>
            <w:r>
              <w:rPr>
                <w:color w:val="000000" w:themeColor="text1"/>
                <w:sz w:val="24"/>
                <w:szCs w:val="24"/>
              </w:rPr>
              <w:t xml:space="preserve"> </w:t>
            </w:r>
            <w:r w:rsidRPr="00D165A4">
              <w:rPr>
                <w:color w:val="000000" w:themeColor="text1"/>
                <w:sz w:val="24"/>
                <w:szCs w:val="24"/>
              </w:rPr>
              <w:t xml:space="preserve">образования, науки и (или) здравоохранения, стратегический план государственного органа согласовывается с уполномоченными органами в области </w:t>
            </w:r>
            <w:r w:rsidRPr="00D165A4">
              <w:rPr>
                <w:b/>
                <w:color w:val="000000" w:themeColor="text1"/>
                <w:sz w:val="24"/>
                <w:szCs w:val="24"/>
              </w:rPr>
              <w:t>охраны окружающей среды,</w:t>
            </w:r>
            <w:r>
              <w:rPr>
                <w:color w:val="000000" w:themeColor="text1"/>
                <w:sz w:val="24"/>
                <w:szCs w:val="24"/>
              </w:rPr>
              <w:t xml:space="preserve"> </w:t>
            </w:r>
            <w:r w:rsidRPr="00D165A4">
              <w:rPr>
                <w:color w:val="000000" w:themeColor="text1"/>
                <w:sz w:val="24"/>
                <w:szCs w:val="24"/>
              </w:rPr>
              <w:t>образования, науки и (или) здравоохранения</w:t>
            </w:r>
            <w:r w:rsidR="007E2A7E">
              <w:rPr>
                <w:color w:val="000000" w:themeColor="text1"/>
                <w:sz w:val="24"/>
                <w:szCs w:val="24"/>
              </w:rPr>
              <w:t>.</w:t>
            </w:r>
          </w:p>
          <w:p w14:paraId="09100A4D" w14:textId="5D71396A" w:rsidR="00B85421" w:rsidRPr="00B85421" w:rsidRDefault="00B85421" w:rsidP="006F6D96">
            <w:pPr>
              <w:suppressAutoHyphens/>
              <w:contextualSpacing/>
              <w:jc w:val="both"/>
              <w:rPr>
                <w:color w:val="000000" w:themeColor="text1"/>
                <w:sz w:val="24"/>
                <w:szCs w:val="24"/>
              </w:rPr>
            </w:pPr>
            <w:r w:rsidRPr="00B85421">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78BD1BE2" w14:textId="1EFDB94B" w:rsidR="006F6D96" w:rsidRPr="00AD4D1D" w:rsidRDefault="006F6D96" w:rsidP="006F6D96">
            <w:pPr>
              <w:suppressAutoHyphens/>
              <w:contextualSpacing/>
              <w:rPr>
                <w:color w:val="000000" w:themeColor="text1"/>
                <w:sz w:val="24"/>
                <w:szCs w:val="24"/>
              </w:rPr>
            </w:pPr>
          </w:p>
        </w:tc>
      </w:tr>
      <w:tr w:rsidR="006F6D96" w:rsidRPr="00C50731" w14:paraId="397D2ADB"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302889EA" w14:textId="77777777" w:rsidR="006F6D96" w:rsidRDefault="006F6D96"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Налоговый</w:t>
            </w:r>
            <w:r w:rsidRPr="003A4D02">
              <w:rPr>
                <w:rFonts w:ascii="Times New Roman" w:hAnsi="Times New Roman"/>
                <w:b/>
                <w:bCs/>
                <w:color w:val="000000" w:themeColor="text1"/>
                <w:sz w:val="24"/>
                <w:szCs w:val="24"/>
                <w:lang w:eastAsia="ru-RU"/>
              </w:rPr>
              <w:t xml:space="preserve"> кодекс Республики Казахстан </w:t>
            </w:r>
            <w:r w:rsidRPr="00A934FF">
              <w:rPr>
                <w:rFonts w:ascii="Times New Roman" w:hAnsi="Times New Roman"/>
                <w:b/>
                <w:bCs/>
                <w:color w:val="000000" w:themeColor="text1"/>
                <w:sz w:val="24"/>
                <w:szCs w:val="24"/>
                <w:lang w:eastAsia="ru-RU"/>
              </w:rPr>
              <w:t>от 25 декабря 2017 года</w:t>
            </w:r>
          </w:p>
          <w:p w14:paraId="277E75E2" w14:textId="658EBE54" w:rsidR="006F6D96" w:rsidRPr="00C50731" w:rsidRDefault="006F6D96"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6F6D96" w:rsidRPr="00C50731" w14:paraId="5CD3877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A8B4A1C" w14:textId="77777777" w:rsidR="006F6D96" w:rsidRPr="00A934FF"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CA6EF83" w14:textId="2DA034B2" w:rsidR="006F6D96" w:rsidRDefault="006F6D96" w:rsidP="006F6D96">
            <w:pPr>
              <w:suppressAutoHyphens/>
              <w:contextualSpacing/>
              <w:rPr>
                <w:color w:val="000000" w:themeColor="text1"/>
                <w:sz w:val="24"/>
                <w:szCs w:val="24"/>
              </w:rPr>
            </w:pPr>
            <w:r>
              <w:rPr>
                <w:color w:val="000000" w:themeColor="text1"/>
                <w:sz w:val="24"/>
                <w:szCs w:val="24"/>
              </w:rPr>
              <w:t>Часть вторая пункта 1 статьи 49</w:t>
            </w:r>
          </w:p>
        </w:tc>
        <w:tc>
          <w:tcPr>
            <w:tcW w:w="4863" w:type="dxa"/>
            <w:tcBorders>
              <w:top w:val="single" w:sz="6" w:space="0" w:color="auto"/>
              <w:left w:val="single" w:sz="6" w:space="0" w:color="auto"/>
              <w:bottom w:val="single" w:sz="6" w:space="0" w:color="auto"/>
              <w:right w:val="single" w:sz="6" w:space="0" w:color="auto"/>
            </w:tcBorders>
          </w:tcPr>
          <w:p w14:paraId="38B94605" w14:textId="1F6C8245" w:rsidR="00170CEC" w:rsidRDefault="00170CEC" w:rsidP="00170CEC">
            <w:pPr>
              <w:suppressAutoHyphens/>
              <w:contextualSpacing/>
              <w:jc w:val="both"/>
              <w:rPr>
                <w:color w:val="000000" w:themeColor="text1"/>
                <w:sz w:val="24"/>
                <w:szCs w:val="24"/>
              </w:rPr>
            </w:pPr>
            <w:r w:rsidRPr="00170CEC">
              <w:rPr>
                <w:color w:val="000000" w:themeColor="text1"/>
                <w:sz w:val="24"/>
                <w:szCs w:val="24"/>
              </w:rPr>
              <w:t>Статья 49. Общие положения об изменении сроков исполнения налогового обязательства по уплате налогов и (или) плат</w:t>
            </w:r>
          </w:p>
          <w:p w14:paraId="65309D75" w14:textId="2D16DD73" w:rsidR="009F0978" w:rsidRDefault="009F0978" w:rsidP="00170CEC">
            <w:pPr>
              <w:suppressAutoHyphens/>
              <w:contextualSpacing/>
              <w:jc w:val="both"/>
              <w:rPr>
                <w:color w:val="000000" w:themeColor="text1"/>
                <w:sz w:val="24"/>
                <w:szCs w:val="24"/>
              </w:rPr>
            </w:pPr>
            <w:r>
              <w:rPr>
                <w:color w:val="000000" w:themeColor="text1"/>
                <w:sz w:val="24"/>
                <w:szCs w:val="24"/>
              </w:rPr>
              <w:t>…</w:t>
            </w:r>
          </w:p>
          <w:p w14:paraId="588A9E70" w14:textId="1FB673D1" w:rsidR="006F6D96" w:rsidRDefault="006F6D96" w:rsidP="009F0978">
            <w:pPr>
              <w:suppressAutoHyphens/>
              <w:contextualSpacing/>
              <w:jc w:val="both"/>
              <w:rPr>
                <w:color w:val="000000" w:themeColor="text1"/>
                <w:sz w:val="24"/>
                <w:szCs w:val="24"/>
              </w:rPr>
            </w:pPr>
            <w:r w:rsidRPr="00153F78">
              <w:rPr>
                <w:color w:val="000000" w:themeColor="text1"/>
                <w:sz w:val="24"/>
                <w:szCs w:val="24"/>
              </w:rPr>
              <w:t>Для целей настоящей главы под платами понимаются платы за:</w:t>
            </w:r>
          </w:p>
          <w:p w14:paraId="28A1E2CC" w14:textId="58ED06F4" w:rsidR="006F6D96" w:rsidRPr="00153F78"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пользование земельными участками;</w:t>
            </w:r>
          </w:p>
          <w:p w14:paraId="65868037" w14:textId="394F9135" w:rsidR="006F6D96" w:rsidRPr="00153F78"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пользование водными ресурсами поверхностных источников;</w:t>
            </w:r>
          </w:p>
          <w:p w14:paraId="73F1A6D7" w14:textId="2218BFB2" w:rsidR="006F6D96"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эмиссии в окружающую среду.</w:t>
            </w:r>
          </w:p>
          <w:p w14:paraId="6B3F382C" w14:textId="01B525A2" w:rsidR="006F6D96" w:rsidRPr="00E94454" w:rsidRDefault="00057BD3" w:rsidP="006F6D96">
            <w:pPr>
              <w:suppressAutoHyphens/>
              <w:contextualSpacing/>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075591B2" w14:textId="70E9C0B1" w:rsidR="00170CEC" w:rsidRDefault="00170CEC" w:rsidP="00170CEC">
            <w:pPr>
              <w:suppressAutoHyphens/>
              <w:contextualSpacing/>
              <w:jc w:val="both"/>
              <w:rPr>
                <w:color w:val="000000" w:themeColor="text1"/>
                <w:sz w:val="24"/>
                <w:szCs w:val="24"/>
              </w:rPr>
            </w:pPr>
            <w:r w:rsidRPr="00170CEC">
              <w:rPr>
                <w:color w:val="000000" w:themeColor="text1"/>
                <w:sz w:val="24"/>
                <w:szCs w:val="24"/>
              </w:rPr>
              <w:t>Статья 49. Общие положения об изменении сроков исполнения налогового обязательства по уплате налогов и (или) плат</w:t>
            </w:r>
          </w:p>
          <w:p w14:paraId="138C9045" w14:textId="126CD1F6" w:rsidR="009F0978" w:rsidRDefault="009F0978" w:rsidP="00170CEC">
            <w:pPr>
              <w:suppressAutoHyphens/>
              <w:contextualSpacing/>
              <w:jc w:val="both"/>
              <w:rPr>
                <w:color w:val="000000" w:themeColor="text1"/>
                <w:sz w:val="24"/>
                <w:szCs w:val="24"/>
              </w:rPr>
            </w:pPr>
            <w:r>
              <w:rPr>
                <w:color w:val="000000" w:themeColor="text1"/>
                <w:sz w:val="24"/>
                <w:szCs w:val="24"/>
              </w:rPr>
              <w:t>…</w:t>
            </w:r>
          </w:p>
          <w:p w14:paraId="40984CA9" w14:textId="77777777" w:rsidR="006F6D96" w:rsidRDefault="006F6D96" w:rsidP="009F0978">
            <w:pPr>
              <w:suppressAutoHyphens/>
              <w:contextualSpacing/>
              <w:jc w:val="both"/>
              <w:rPr>
                <w:color w:val="000000" w:themeColor="text1"/>
                <w:sz w:val="24"/>
                <w:szCs w:val="24"/>
              </w:rPr>
            </w:pPr>
            <w:r w:rsidRPr="00153F78">
              <w:rPr>
                <w:color w:val="000000" w:themeColor="text1"/>
                <w:sz w:val="24"/>
                <w:szCs w:val="24"/>
              </w:rPr>
              <w:t>Для целей настоящей главы под платами понимаются платы за:</w:t>
            </w:r>
          </w:p>
          <w:p w14:paraId="2DC1CAA9" w14:textId="77777777" w:rsidR="006F6D96" w:rsidRPr="00153F78"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пользование земельными участками;</w:t>
            </w:r>
          </w:p>
          <w:p w14:paraId="7E887202" w14:textId="77777777" w:rsidR="006F6D96" w:rsidRPr="00153F78"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пользование водными ресурсами поверхностных источников;</w:t>
            </w:r>
          </w:p>
          <w:p w14:paraId="538AB4E8" w14:textId="682BD70A" w:rsidR="006F6D96" w:rsidRDefault="006F6D96" w:rsidP="006F6D96">
            <w:pPr>
              <w:suppressAutoHyphens/>
              <w:ind w:firstLine="360"/>
              <w:contextualSpacing/>
              <w:jc w:val="both"/>
              <w:rPr>
                <w:color w:val="000000" w:themeColor="text1"/>
                <w:sz w:val="24"/>
                <w:szCs w:val="24"/>
              </w:rPr>
            </w:pPr>
            <w:r w:rsidRPr="00153F78">
              <w:rPr>
                <w:color w:val="000000" w:themeColor="text1"/>
                <w:sz w:val="24"/>
                <w:szCs w:val="24"/>
              </w:rPr>
              <w:t>эмиссии в окружающую среду</w:t>
            </w:r>
            <w:r>
              <w:rPr>
                <w:color w:val="000000" w:themeColor="text1"/>
                <w:sz w:val="24"/>
                <w:szCs w:val="24"/>
              </w:rPr>
              <w:t xml:space="preserve"> </w:t>
            </w:r>
            <w:r w:rsidRPr="00F8344F">
              <w:rPr>
                <w:b/>
                <w:color w:val="000000" w:themeColor="text1"/>
                <w:sz w:val="24"/>
                <w:szCs w:val="24"/>
              </w:rPr>
              <w:t>и захоронение отходов</w:t>
            </w:r>
            <w:r w:rsidRPr="00153F78">
              <w:rPr>
                <w:color w:val="000000" w:themeColor="text1"/>
                <w:sz w:val="24"/>
                <w:szCs w:val="24"/>
              </w:rPr>
              <w:t>.</w:t>
            </w:r>
          </w:p>
          <w:p w14:paraId="735AEA0A" w14:textId="10F3C73A" w:rsidR="006F6D96" w:rsidRPr="00E94454" w:rsidRDefault="00057BD3" w:rsidP="006F6D96">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01D17DCB" w14:textId="77777777" w:rsidR="006F6D96" w:rsidRPr="00AD4D1D" w:rsidRDefault="006F6D96" w:rsidP="006F6D96">
            <w:pPr>
              <w:suppressAutoHyphens/>
              <w:contextualSpacing/>
              <w:rPr>
                <w:color w:val="000000" w:themeColor="text1"/>
                <w:sz w:val="24"/>
                <w:szCs w:val="24"/>
              </w:rPr>
            </w:pPr>
          </w:p>
        </w:tc>
      </w:tr>
      <w:tr w:rsidR="006F6D96" w:rsidRPr="00C50731" w14:paraId="565FDC0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4552C40" w14:textId="77777777" w:rsidR="006F6D96" w:rsidRPr="00A934FF"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28F65E6" w14:textId="03E1F290" w:rsidR="006F6D96" w:rsidRDefault="006F6D96" w:rsidP="006F6D96">
            <w:pPr>
              <w:suppressAutoHyphens/>
              <w:contextualSpacing/>
              <w:rPr>
                <w:color w:val="000000" w:themeColor="text1"/>
                <w:sz w:val="24"/>
                <w:szCs w:val="24"/>
              </w:rPr>
            </w:pPr>
            <w:r>
              <w:rPr>
                <w:color w:val="000000" w:themeColor="text1"/>
                <w:sz w:val="24"/>
                <w:szCs w:val="24"/>
              </w:rPr>
              <w:t>Абзац пятый подпункта 2) пункта 5 статьи 101</w:t>
            </w:r>
          </w:p>
        </w:tc>
        <w:tc>
          <w:tcPr>
            <w:tcW w:w="4863" w:type="dxa"/>
            <w:tcBorders>
              <w:top w:val="single" w:sz="6" w:space="0" w:color="auto"/>
              <w:left w:val="single" w:sz="6" w:space="0" w:color="auto"/>
              <w:bottom w:val="single" w:sz="6" w:space="0" w:color="auto"/>
              <w:right w:val="single" w:sz="6" w:space="0" w:color="auto"/>
            </w:tcBorders>
          </w:tcPr>
          <w:p w14:paraId="2A48C09D" w14:textId="56D364CD" w:rsidR="003B5CA4" w:rsidRDefault="003B5CA4" w:rsidP="003B5CA4">
            <w:pPr>
              <w:suppressAutoHyphens/>
              <w:contextualSpacing/>
              <w:jc w:val="both"/>
              <w:rPr>
                <w:color w:val="000000" w:themeColor="text1"/>
                <w:sz w:val="24"/>
                <w:szCs w:val="24"/>
              </w:rPr>
            </w:pPr>
            <w:r w:rsidRPr="003B5CA4">
              <w:rPr>
                <w:color w:val="000000" w:themeColor="text1"/>
                <w:sz w:val="24"/>
                <w:szCs w:val="24"/>
              </w:rPr>
              <w:t>Статья 101. Общие положения</w:t>
            </w:r>
          </w:p>
          <w:p w14:paraId="11F5B4CE" w14:textId="77777777" w:rsidR="00B85421" w:rsidRDefault="00B85421" w:rsidP="00B85421">
            <w:pPr>
              <w:suppressAutoHyphens/>
              <w:contextualSpacing/>
              <w:jc w:val="both"/>
              <w:rPr>
                <w:color w:val="000000" w:themeColor="text1"/>
                <w:sz w:val="24"/>
                <w:szCs w:val="24"/>
              </w:rPr>
            </w:pPr>
            <w:r w:rsidRPr="00057BD3">
              <w:rPr>
                <w:color w:val="000000" w:themeColor="text1"/>
                <w:sz w:val="24"/>
                <w:szCs w:val="24"/>
              </w:rPr>
              <w:t>5. Не подлежат:</w:t>
            </w:r>
          </w:p>
          <w:p w14:paraId="1A25F50A" w14:textId="77777777" w:rsidR="00B85421" w:rsidRDefault="00B85421" w:rsidP="00B85421">
            <w:pPr>
              <w:suppressAutoHyphens/>
              <w:contextualSpacing/>
              <w:jc w:val="both"/>
              <w:rPr>
                <w:color w:val="000000" w:themeColor="text1"/>
                <w:sz w:val="24"/>
                <w:szCs w:val="24"/>
              </w:rPr>
            </w:pPr>
            <w:r>
              <w:rPr>
                <w:color w:val="000000" w:themeColor="text1"/>
                <w:sz w:val="24"/>
                <w:szCs w:val="24"/>
              </w:rPr>
              <w:t>…</w:t>
            </w:r>
          </w:p>
          <w:p w14:paraId="3D364EEF" w14:textId="77777777" w:rsidR="00B85421" w:rsidRDefault="00B85421" w:rsidP="00B85421">
            <w:pPr>
              <w:suppressAutoHyphens/>
              <w:contextualSpacing/>
              <w:jc w:val="both"/>
              <w:rPr>
                <w:color w:val="000000" w:themeColor="text1"/>
                <w:sz w:val="24"/>
                <w:szCs w:val="24"/>
              </w:rPr>
            </w:pPr>
            <w:r w:rsidRPr="00B85421">
              <w:rPr>
                <w:color w:val="000000" w:themeColor="text1"/>
                <w:sz w:val="24"/>
                <w:szCs w:val="24"/>
              </w:rPr>
              <w:t>2) зачету и возврату:</w:t>
            </w:r>
          </w:p>
          <w:p w14:paraId="29288150" w14:textId="5EF94BA8" w:rsidR="00B85421" w:rsidRDefault="00B85421" w:rsidP="003B5CA4">
            <w:pPr>
              <w:suppressAutoHyphens/>
              <w:contextualSpacing/>
              <w:jc w:val="both"/>
              <w:rPr>
                <w:color w:val="000000" w:themeColor="text1"/>
                <w:sz w:val="24"/>
                <w:szCs w:val="24"/>
              </w:rPr>
            </w:pPr>
            <w:r>
              <w:rPr>
                <w:color w:val="000000" w:themeColor="text1"/>
                <w:sz w:val="24"/>
                <w:szCs w:val="24"/>
              </w:rPr>
              <w:t>…</w:t>
            </w:r>
          </w:p>
          <w:p w14:paraId="178B3524" w14:textId="6BC843D2" w:rsidR="006F6D96" w:rsidRDefault="006F6D96" w:rsidP="003B5CA4">
            <w:pPr>
              <w:suppressAutoHyphens/>
              <w:contextualSpacing/>
              <w:jc w:val="both"/>
              <w:rPr>
                <w:color w:val="000000" w:themeColor="text1"/>
                <w:sz w:val="24"/>
                <w:szCs w:val="24"/>
              </w:rPr>
            </w:pPr>
            <w:r w:rsidRPr="005D38A2">
              <w:rPr>
                <w:color w:val="000000" w:themeColor="text1"/>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p>
          <w:p w14:paraId="2244E972" w14:textId="095C1F26" w:rsidR="006F6D96" w:rsidRPr="00153F78" w:rsidRDefault="00B85421" w:rsidP="00B85421">
            <w:pPr>
              <w:suppressAutoHyphens/>
              <w:contextualSpacing/>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ABF78BA" w14:textId="4732C17D" w:rsidR="003B5CA4" w:rsidRDefault="003B5CA4" w:rsidP="003B5CA4">
            <w:pPr>
              <w:suppressAutoHyphens/>
              <w:contextualSpacing/>
              <w:jc w:val="both"/>
              <w:rPr>
                <w:color w:val="000000" w:themeColor="text1"/>
                <w:sz w:val="24"/>
                <w:szCs w:val="24"/>
              </w:rPr>
            </w:pPr>
            <w:r w:rsidRPr="003B5CA4">
              <w:rPr>
                <w:color w:val="000000" w:themeColor="text1"/>
                <w:sz w:val="24"/>
                <w:szCs w:val="24"/>
              </w:rPr>
              <w:t>Статья 101. Общие положения</w:t>
            </w:r>
          </w:p>
          <w:p w14:paraId="33924458" w14:textId="28F702CF" w:rsidR="00057BD3" w:rsidRDefault="00057BD3" w:rsidP="003B5CA4">
            <w:pPr>
              <w:suppressAutoHyphens/>
              <w:contextualSpacing/>
              <w:jc w:val="both"/>
              <w:rPr>
                <w:color w:val="000000" w:themeColor="text1"/>
                <w:sz w:val="24"/>
                <w:szCs w:val="24"/>
              </w:rPr>
            </w:pPr>
            <w:r w:rsidRPr="00057BD3">
              <w:rPr>
                <w:color w:val="000000" w:themeColor="text1"/>
                <w:sz w:val="24"/>
                <w:szCs w:val="24"/>
              </w:rPr>
              <w:t>5. Не подлежат:</w:t>
            </w:r>
          </w:p>
          <w:p w14:paraId="7EBFC61E" w14:textId="23C2C46E" w:rsidR="00057BD3" w:rsidRDefault="00057BD3" w:rsidP="003B5CA4">
            <w:pPr>
              <w:suppressAutoHyphens/>
              <w:contextualSpacing/>
              <w:jc w:val="both"/>
              <w:rPr>
                <w:color w:val="000000" w:themeColor="text1"/>
                <w:sz w:val="24"/>
                <w:szCs w:val="24"/>
              </w:rPr>
            </w:pPr>
            <w:r>
              <w:rPr>
                <w:color w:val="000000" w:themeColor="text1"/>
                <w:sz w:val="24"/>
                <w:szCs w:val="24"/>
              </w:rPr>
              <w:t>…</w:t>
            </w:r>
          </w:p>
          <w:p w14:paraId="259C2B42" w14:textId="5806AD53" w:rsidR="00057BD3" w:rsidRDefault="00B85421" w:rsidP="003B5CA4">
            <w:pPr>
              <w:suppressAutoHyphens/>
              <w:contextualSpacing/>
              <w:jc w:val="both"/>
              <w:rPr>
                <w:color w:val="000000" w:themeColor="text1"/>
                <w:sz w:val="24"/>
                <w:szCs w:val="24"/>
              </w:rPr>
            </w:pPr>
            <w:r w:rsidRPr="00B85421">
              <w:rPr>
                <w:color w:val="000000" w:themeColor="text1"/>
                <w:sz w:val="24"/>
                <w:szCs w:val="24"/>
              </w:rPr>
              <w:t>2) зачету и возврату:</w:t>
            </w:r>
          </w:p>
          <w:p w14:paraId="514C2629" w14:textId="712DF0BC" w:rsidR="00B85421" w:rsidRDefault="00B85421" w:rsidP="003B5CA4">
            <w:pPr>
              <w:suppressAutoHyphens/>
              <w:contextualSpacing/>
              <w:jc w:val="both"/>
              <w:rPr>
                <w:color w:val="000000" w:themeColor="text1"/>
                <w:sz w:val="24"/>
                <w:szCs w:val="24"/>
              </w:rPr>
            </w:pPr>
            <w:r>
              <w:rPr>
                <w:color w:val="000000" w:themeColor="text1"/>
                <w:sz w:val="24"/>
                <w:szCs w:val="24"/>
              </w:rPr>
              <w:t>…</w:t>
            </w:r>
          </w:p>
          <w:p w14:paraId="221ECA9B" w14:textId="055874BF" w:rsidR="006F6D96" w:rsidRDefault="006F6D96" w:rsidP="003B5CA4">
            <w:pPr>
              <w:suppressAutoHyphens/>
              <w:contextualSpacing/>
              <w:jc w:val="both"/>
              <w:rPr>
                <w:color w:val="000000" w:themeColor="text1"/>
                <w:sz w:val="24"/>
                <w:szCs w:val="24"/>
              </w:rPr>
            </w:pPr>
            <w:r w:rsidRPr="005D38A2">
              <w:rPr>
                <w:color w:val="000000" w:themeColor="text1"/>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w:t>
            </w:r>
            <w:r w:rsidRPr="00B05276">
              <w:rPr>
                <w:b/>
                <w:color w:val="000000" w:themeColor="text1"/>
                <w:sz w:val="24"/>
                <w:szCs w:val="24"/>
              </w:rPr>
              <w:t>, за захоронение отходов</w:t>
            </w:r>
            <w:r w:rsidRPr="005D38A2">
              <w:rPr>
                <w:color w:val="000000" w:themeColor="text1"/>
                <w:sz w:val="24"/>
                <w:szCs w:val="24"/>
              </w:rPr>
              <w:t xml:space="preserve"> – в случае продления срока представления налоговой отчетности по таким налогам, платам до даты ее представления.</w:t>
            </w:r>
          </w:p>
          <w:p w14:paraId="48BC796E" w14:textId="19BDBCD1" w:rsidR="006F6D96" w:rsidRPr="00153F78" w:rsidRDefault="00B85421" w:rsidP="00B85421">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018B4197" w14:textId="77777777" w:rsidR="006F6D96" w:rsidRPr="00AD4D1D" w:rsidRDefault="006F6D96" w:rsidP="006F6D96">
            <w:pPr>
              <w:suppressAutoHyphens/>
              <w:contextualSpacing/>
              <w:rPr>
                <w:color w:val="000000" w:themeColor="text1"/>
                <w:sz w:val="24"/>
                <w:szCs w:val="24"/>
              </w:rPr>
            </w:pPr>
          </w:p>
        </w:tc>
      </w:tr>
      <w:tr w:rsidR="006F6D96" w:rsidRPr="00C50731" w14:paraId="37524E1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0E68E69" w14:textId="77777777" w:rsidR="006F6D96" w:rsidRPr="00A934FF"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7F250C6" w14:textId="5FC555E9" w:rsidR="006F6D96" w:rsidRDefault="006F6D96" w:rsidP="006F6D96">
            <w:pPr>
              <w:suppressAutoHyphens/>
              <w:contextualSpacing/>
              <w:jc w:val="both"/>
              <w:rPr>
                <w:color w:val="000000" w:themeColor="text1"/>
                <w:sz w:val="24"/>
                <w:szCs w:val="24"/>
              </w:rPr>
            </w:pPr>
            <w:r>
              <w:rPr>
                <w:color w:val="000000" w:themeColor="text1"/>
                <w:sz w:val="24"/>
                <w:szCs w:val="24"/>
              </w:rPr>
              <w:t>Подпункт 1) пункта 2 статьи 102</w:t>
            </w:r>
          </w:p>
        </w:tc>
        <w:tc>
          <w:tcPr>
            <w:tcW w:w="4863" w:type="dxa"/>
            <w:tcBorders>
              <w:top w:val="single" w:sz="6" w:space="0" w:color="auto"/>
              <w:left w:val="single" w:sz="6" w:space="0" w:color="auto"/>
              <w:bottom w:val="single" w:sz="6" w:space="0" w:color="auto"/>
              <w:right w:val="single" w:sz="6" w:space="0" w:color="auto"/>
            </w:tcBorders>
          </w:tcPr>
          <w:p w14:paraId="302A5F50" w14:textId="449EA9C7" w:rsidR="00B26C69" w:rsidRDefault="00B26C69" w:rsidP="00B26C69">
            <w:pPr>
              <w:shd w:val="clear" w:color="auto" w:fill="FFFFFF"/>
              <w:spacing w:after="360" w:line="285" w:lineRule="atLeast"/>
              <w:contextualSpacing/>
              <w:jc w:val="both"/>
              <w:textAlignment w:val="baseline"/>
              <w:rPr>
                <w:color w:val="000000" w:themeColor="text1"/>
                <w:sz w:val="24"/>
                <w:szCs w:val="24"/>
              </w:rPr>
            </w:pPr>
            <w:r w:rsidRPr="00B26C69">
              <w:rPr>
                <w:color w:val="000000" w:themeColor="text1"/>
                <w:sz w:val="24"/>
                <w:szCs w:val="24"/>
              </w:rPr>
              <w:t>Статья 102. Зачет сумм налогов, платежей в бюджет, пени</w:t>
            </w:r>
          </w:p>
          <w:p w14:paraId="40619322" w14:textId="51872095" w:rsidR="00860001" w:rsidRDefault="00860001" w:rsidP="00B26C69">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1B52C168" w14:textId="026A4F57" w:rsidR="00860001" w:rsidRDefault="00860001" w:rsidP="00B26C69">
            <w:pPr>
              <w:shd w:val="clear" w:color="auto" w:fill="FFFFFF"/>
              <w:spacing w:after="360" w:line="285" w:lineRule="atLeast"/>
              <w:contextualSpacing/>
              <w:jc w:val="both"/>
              <w:textAlignment w:val="baseline"/>
              <w:rPr>
                <w:color w:val="000000" w:themeColor="text1"/>
                <w:sz w:val="24"/>
                <w:szCs w:val="24"/>
              </w:rPr>
            </w:pPr>
            <w:r w:rsidRPr="00860001">
              <w:rPr>
                <w:color w:val="000000" w:themeColor="text1"/>
                <w:sz w:val="24"/>
                <w:szCs w:val="24"/>
              </w:rPr>
              <w:t>2. Зачет излишне уплаченной (взысканной) суммы налога, платежа в бюджет производится без заявления налогоплательщика в следующей последовательности:</w:t>
            </w:r>
          </w:p>
          <w:p w14:paraId="49FA99C3" w14:textId="77777777" w:rsidR="006F6D96" w:rsidRDefault="006F6D96" w:rsidP="00B26C69">
            <w:pPr>
              <w:shd w:val="clear" w:color="auto" w:fill="FFFFFF"/>
              <w:spacing w:after="360" w:line="285" w:lineRule="atLeast"/>
              <w:contextualSpacing/>
              <w:jc w:val="both"/>
              <w:textAlignment w:val="baseline"/>
              <w:rPr>
                <w:color w:val="000000" w:themeColor="text1"/>
                <w:sz w:val="24"/>
                <w:szCs w:val="24"/>
              </w:rPr>
            </w:pPr>
            <w:r w:rsidRPr="002F78F1">
              <w:rPr>
                <w:color w:val="000000" w:themeColor="text1"/>
                <w:sz w:val="24"/>
                <w:szCs w:val="24"/>
              </w:rPr>
              <w:t>1) в счет налогового обязательства по уплате исчисленных, начисленных сумм налогов и платежей в бюджет, срок исполнения которых наступил по определенному виду налога, плате за: пользование земельными участками, пользование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(далее в целях настоящей статьи – плата) – по которым образовалась излишне уплаченная сумма;</w:t>
            </w:r>
          </w:p>
          <w:p w14:paraId="061194E0" w14:textId="506108EA" w:rsidR="00860001" w:rsidRPr="005D38A2" w:rsidRDefault="00860001" w:rsidP="00B26C69">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A32D6BD" w14:textId="77777777" w:rsidR="00B26C69" w:rsidRDefault="00B26C69" w:rsidP="00B26C69">
            <w:pPr>
              <w:shd w:val="clear" w:color="auto" w:fill="FFFFFF"/>
              <w:spacing w:after="360" w:line="285" w:lineRule="atLeast"/>
              <w:contextualSpacing/>
              <w:jc w:val="both"/>
              <w:textAlignment w:val="baseline"/>
              <w:rPr>
                <w:color w:val="000000" w:themeColor="text1"/>
                <w:sz w:val="24"/>
                <w:szCs w:val="24"/>
              </w:rPr>
            </w:pPr>
            <w:r w:rsidRPr="00B26C69">
              <w:rPr>
                <w:color w:val="000000" w:themeColor="text1"/>
                <w:sz w:val="24"/>
                <w:szCs w:val="24"/>
              </w:rPr>
              <w:t>Статья 102. Зачет сумм налогов, платежей в бюджет, пени</w:t>
            </w:r>
          </w:p>
          <w:p w14:paraId="2289223E" w14:textId="6AD9B0F4" w:rsidR="00860001" w:rsidRDefault="00860001" w:rsidP="00B26C69">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7628B40C" w14:textId="41994F1E" w:rsidR="00860001" w:rsidRDefault="00860001" w:rsidP="00B26C69">
            <w:pPr>
              <w:shd w:val="clear" w:color="auto" w:fill="FFFFFF"/>
              <w:spacing w:after="360" w:line="285" w:lineRule="atLeast"/>
              <w:contextualSpacing/>
              <w:jc w:val="both"/>
              <w:textAlignment w:val="baseline"/>
              <w:rPr>
                <w:color w:val="000000" w:themeColor="text1"/>
                <w:sz w:val="24"/>
                <w:szCs w:val="24"/>
              </w:rPr>
            </w:pPr>
            <w:r w:rsidRPr="00860001">
              <w:rPr>
                <w:color w:val="000000" w:themeColor="text1"/>
                <w:sz w:val="24"/>
                <w:szCs w:val="24"/>
              </w:rPr>
              <w:t>2. Зачет излишне уплаченной (взысканной) суммы налога, платежа в бюджет производится без заявления налогоплательщика в следующей последовательности:</w:t>
            </w:r>
          </w:p>
          <w:p w14:paraId="569306ED" w14:textId="77777777" w:rsidR="006F6D96" w:rsidRDefault="006F6D96" w:rsidP="00B26C69">
            <w:pPr>
              <w:shd w:val="clear" w:color="auto" w:fill="FFFFFF"/>
              <w:spacing w:after="360" w:line="285" w:lineRule="atLeast"/>
              <w:contextualSpacing/>
              <w:jc w:val="both"/>
              <w:textAlignment w:val="baseline"/>
              <w:rPr>
                <w:color w:val="000000" w:themeColor="text1"/>
                <w:sz w:val="24"/>
                <w:szCs w:val="24"/>
              </w:rPr>
            </w:pPr>
            <w:r w:rsidRPr="002F78F1">
              <w:rPr>
                <w:color w:val="000000" w:themeColor="text1"/>
                <w:sz w:val="24"/>
                <w:szCs w:val="24"/>
              </w:rPr>
              <w:t>1) в счет налогового обязательства по уплате исчисленных, начисленных сумм налогов и платежей в бюджет, срок исполнения которых наступил по определенному виду налога, плате за: пользование земельными участками, пользование водными ресурсами поверхностных источников, эмиссии в окружающую среду,</w:t>
            </w:r>
            <w:r>
              <w:rPr>
                <w:color w:val="000000" w:themeColor="text1"/>
                <w:sz w:val="24"/>
                <w:szCs w:val="24"/>
              </w:rPr>
              <w:t xml:space="preserve"> </w:t>
            </w:r>
            <w:r w:rsidRPr="00DE4542">
              <w:rPr>
                <w:b/>
                <w:color w:val="000000" w:themeColor="text1"/>
                <w:sz w:val="24"/>
                <w:szCs w:val="24"/>
              </w:rPr>
              <w:t>за захоронение отходов,</w:t>
            </w:r>
            <w:r w:rsidRPr="002F78F1">
              <w:rPr>
                <w:color w:val="000000" w:themeColor="text1"/>
                <w:sz w:val="24"/>
                <w:szCs w:val="24"/>
              </w:rPr>
              <w:t xml:space="preserve"> использование радиочастотного спектра, предоставление междугородной и (или) международной телефонной связи, а также сотовой связи (далее в целях настоящей статьи – плата) – по которым образовалась излишне уплаченная сумма;</w:t>
            </w:r>
          </w:p>
          <w:p w14:paraId="6B88F9CA" w14:textId="3E15F5FE" w:rsidR="00860001" w:rsidRPr="005D38A2" w:rsidRDefault="00860001" w:rsidP="00B26C69">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00E39EDE" w14:textId="77777777" w:rsidR="006F6D96" w:rsidRPr="00AD4D1D" w:rsidRDefault="006F6D96" w:rsidP="006F6D96">
            <w:pPr>
              <w:suppressAutoHyphens/>
              <w:contextualSpacing/>
              <w:rPr>
                <w:color w:val="000000" w:themeColor="text1"/>
                <w:sz w:val="24"/>
                <w:szCs w:val="24"/>
              </w:rPr>
            </w:pPr>
          </w:p>
        </w:tc>
      </w:tr>
      <w:tr w:rsidR="006F6D96" w:rsidRPr="00C50731" w14:paraId="0F4B53E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9A4C360" w14:textId="77777777" w:rsidR="006F6D96" w:rsidRPr="00A934FF"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0E7F8AB" w14:textId="7F435947" w:rsidR="006F6D96" w:rsidRDefault="006F6D96" w:rsidP="006F6D96">
            <w:pPr>
              <w:suppressAutoHyphens/>
              <w:contextualSpacing/>
              <w:jc w:val="both"/>
              <w:rPr>
                <w:color w:val="000000" w:themeColor="text1"/>
                <w:sz w:val="24"/>
                <w:szCs w:val="24"/>
              </w:rPr>
            </w:pPr>
            <w:r>
              <w:rPr>
                <w:color w:val="000000" w:themeColor="text1"/>
                <w:sz w:val="24"/>
                <w:szCs w:val="24"/>
              </w:rPr>
              <w:t>Подпункт 4) пункта 2 статьи 114</w:t>
            </w:r>
          </w:p>
        </w:tc>
        <w:tc>
          <w:tcPr>
            <w:tcW w:w="4863" w:type="dxa"/>
            <w:tcBorders>
              <w:top w:val="single" w:sz="6" w:space="0" w:color="auto"/>
              <w:left w:val="single" w:sz="6" w:space="0" w:color="auto"/>
              <w:bottom w:val="single" w:sz="6" w:space="0" w:color="auto"/>
              <w:right w:val="single" w:sz="6" w:space="0" w:color="auto"/>
            </w:tcBorders>
          </w:tcPr>
          <w:p w14:paraId="17B01162" w14:textId="5B630751" w:rsidR="005B3D22" w:rsidRDefault="005B3D22" w:rsidP="005B3D22">
            <w:pPr>
              <w:shd w:val="clear" w:color="auto" w:fill="FFFFFF"/>
              <w:spacing w:after="360" w:line="285" w:lineRule="atLeast"/>
              <w:contextualSpacing/>
              <w:jc w:val="both"/>
              <w:textAlignment w:val="baseline"/>
              <w:rPr>
                <w:color w:val="000000" w:themeColor="text1"/>
                <w:sz w:val="24"/>
                <w:szCs w:val="24"/>
              </w:rPr>
            </w:pPr>
            <w:r w:rsidRPr="005B3D22">
              <w:rPr>
                <w:color w:val="000000" w:themeColor="text1"/>
                <w:sz w:val="24"/>
                <w:szCs w:val="24"/>
              </w:rPr>
              <w:t>Статья 114. Общие положения</w:t>
            </w:r>
          </w:p>
          <w:p w14:paraId="448C7E30" w14:textId="06FB54F7" w:rsidR="005B3D22" w:rsidRDefault="005B3D22" w:rsidP="005B3D22">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437D1ADC" w14:textId="1A866F02" w:rsidR="005B3D22" w:rsidRDefault="005B3D22" w:rsidP="005B3D22">
            <w:pPr>
              <w:shd w:val="clear" w:color="auto" w:fill="FFFFFF"/>
              <w:spacing w:after="360" w:line="285" w:lineRule="atLeast"/>
              <w:contextualSpacing/>
              <w:jc w:val="both"/>
              <w:textAlignment w:val="baseline"/>
              <w:rPr>
                <w:color w:val="000000" w:themeColor="text1"/>
                <w:sz w:val="24"/>
                <w:szCs w:val="24"/>
              </w:rPr>
            </w:pPr>
            <w:r w:rsidRPr="005B3D22">
              <w:rPr>
                <w:color w:val="000000" w:themeColor="text1"/>
                <w:sz w:val="24"/>
                <w:szCs w:val="24"/>
              </w:rPr>
              <w:t>2. Уведомления ограничиваются нижеперечисленными видами и направляются налогоплательщику (налоговому агенту) в следующие сроки:</w:t>
            </w:r>
          </w:p>
          <w:p w14:paraId="2AAF70DB" w14:textId="5C2C6428" w:rsidR="00746EBB" w:rsidRDefault="00746EBB" w:rsidP="005B3D22">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138AF779" w14:textId="77777777" w:rsidR="006F6D96" w:rsidRDefault="006F6D96" w:rsidP="005B3D22">
            <w:pPr>
              <w:shd w:val="clear" w:color="auto" w:fill="FFFFFF"/>
              <w:spacing w:after="360" w:line="285" w:lineRule="atLeast"/>
              <w:contextualSpacing/>
              <w:jc w:val="both"/>
              <w:textAlignment w:val="baseline"/>
              <w:rPr>
                <w:b/>
                <w:color w:val="000000" w:themeColor="text1"/>
                <w:sz w:val="24"/>
                <w:szCs w:val="24"/>
              </w:rPr>
            </w:pPr>
            <w:r w:rsidRPr="00746EBB">
              <w:rPr>
                <w:b/>
                <w:color w:val="000000" w:themeColor="text1"/>
                <w:sz w:val="24"/>
                <w:szCs w:val="24"/>
              </w:rPr>
              <w:t>4) о начисленной сумме платы за эмиссии в окружающую среду на основании сведений уполномоченного органа в области охраны окружающей среды – не позднее десяти рабочих дней со дня получения сведений, указанных в пункте 3 статьи 573 настоящего Кодекса;</w:t>
            </w:r>
          </w:p>
          <w:p w14:paraId="4E3B73D7" w14:textId="0B82D470" w:rsidR="00746EBB" w:rsidRPr="00746EBB" w:rsidRDefault="00746EBB" w:rsidP="005B3D22">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05676D9" w14:textId="4474E301" w:rsidR="005B3D22" w:rsidRDefault="005B3D22" w:rsidP="006F6D96">
            <w:pPr>
              <w:shd w:val="clear" w:color="auto" w:fill="FFFFFF"/>
              <w:spacing w:after="360" w:line="285" w:lineRule="atLeast"/>
              <w:contextualSpacing/>
              <w:jc w:val="both"/>
              <w:textAlignment w:val="baseline"/>
              <w:rPr>
                <w:color w:val="000000" w:themeColor="text1"/>
                <w:sz w:val="24"/>
                <w:szCs w:val="24"/>
              </w:rPr>
            </w:pPr>
            <w:r w:rsidRPr="005B3D22">
              <w:rPr>
                <w:color w:val="000000" w:themeColor="text1"/>
                <w:sz w:val="24"/>
                <w:szCs w:val="24"/>
              </w:rPr>
              <w:t>Статья 114. Общие положения</w:t>
            </w:r>
          </w:p>
          <w:p w14:paraId="7C113339" w14:textId="77777777" w:rsidR="00746EBB" w:rsidRDefault="00746EBB" w:rsidP="00746EBB">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3AE709D1" w14:textId="77777777" w:rsidR="00746EBB" w:rsidRDefault="00746EBB" w:rsidP="00746EBB">
            <w:pPr>
              <w:shd w:val="clear" w:color="auto" w:fill="FFFFFF"/>
              <w:spacing w:after="360" w:line="285" w:lineRule="atLeast"/>
              <w:contextualSpacing/>
              <w:jc w:val="both"/>
              <w:textAlignment w:val="baseline"/>
              <w:rPr>
                <w:color w:val="000000" w:themeColor="text1"/>
                <w:sz w:val="24"/>
                <w:szCs w:val="24"/>
              </w:rPr>
            </w:pPr>
            <w:r w:rsidRPr="005B3D22">
              <w:rPr>
                <w:color w:val="000000" w:themeColor="text1"/>
                <w:sz w:val="24"/>
                <w:szCs w:val="24"/>
              </w:rPr>
              <w:t>2. Уведомления ограничиваются нижеперечисленными видами и направляются налогоплательщику (налоговому агенту) в следующие сроки:</w:t>
            </w:r>
          </w:p>
          <w:p w14:paraId="6680F3AD" w14:textId="70402145" w:rsidR="00746EBB" w:rsidRPr="005B3D22" w:rsidRDefault="00746EBB"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209606A2" w14:textId="77777777" w:rsidR="006F6D96" w:rsidRDefault="006F6D96" w:rsidP="006F6D96">
            <w:pPr>
              <w:shd w:val="clear" w:color="auto" w:fill="FFFFFF"/>
              <w:spacing w:after="360" w:line="285" w:lineRule="atLeast"/>
              <w:contextualSpacing/>
              <w:jc w:val="both"/>
              <w:textAlignment w:val="baseline"/>
              <w:rPr>
                <w:b/>
                <w:color w:val="000000" w:themeColor="text1"/>
                <w:sz w:val="24"/>
                <w:szCs w:val="24"/>
              </w:rPr>
            </w:pPr>
            <w:r w:rsidRPr="00853198">
              <w:rPr>
                <w:b/>
                <w:color w:val="000000" w:themeColor="text1"/>
                <w:sz w:val="24"/>
                <w:szCs w:val="24"/>
              </w:rPr>
              <w:t>Исключить</w:t>
            </w:r>
          </w:p>
          <w:p w14:paraId="59D7D007" w14:textId="4D6B705E" w:rsidR="00746EBB" w:rsidRPr="00746EBB" w:rsidRDefault="00746EBB" w:rsidP="006F6D96">
            <w:pPr>
              <w:shd w:val="clear" w:color="auto" w:fill="FFFFFF"/>
              <w:spacing w:after="360" w:line="285" w:lineRule="atLeast"/>
              <w:contextualSpacing/>
              <w:jc w:val="both"/>
              <w:textAlignment w:val="baseline"/>
              <w:rPr>
                <w:color w:val="000000" w:themeColor="text1"/>
                <w:sz w:val="24"/>
                <w:szCs w:val="24"/>
              </w:rPr>
            </w:pPr>
            <w:r w:rsidRPr="00746EBB">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7547CFA" w14:textId="77777777" w:rsidR="006F6D96" w:rsidRPr="00AD4D1D" w:rsidRDefault="006F6D96" w:rsidP="006F6D96">
            <w:pPr>
              <w:suppressAutoHyphens/>
              <w:contextualSpacing/>
              <w:rPr>
                <w:color w:val="000000" w:themeColor="text1"/>
                <w:sz w:val="24"/>
                <w:szCs w:val="24"/>
              </w:rPr>
            </w:pPr>
          </w:p>
        </w:tc>
      </w:tr>
      <w:tr w:rsidR="006F6D96" w:rsidRPr="00C50731" w14:paraId="020F632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2300BEC" w14:textId="77777777" w:rsidR="006F6D96" w:rsidRPr="00A934FF" w:rsidRDefault="006F6D96"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8463573" w14:textId="0258A3CB" w:rsidR="006F6D96" w:rsidRDefault="006F6D96" w:rsidP="006F6D96">
            <w:pPr>
              <w:suppressAutoHyphens/>
              <w:contextualSpacing/>
              <w:rPr>
                <w:color w:val="000000" w:themeColor="text1"/>
                <w:sz w:val="24"/>
                <w:szCs w:val="24"/>
              </w:rPr>
            </w:pPr>
            <w:r>
              <w:rPr>
                <w:color w:val="000000" w:themeColor="text1"/>
                <w:sz w:val="24"/>
                <w:szCs w:val="24"/>
              </w:rPr>
              <w:t>Пункт 1 статьи 138</w:t>
            </w:r>
          </w:p>
        </w:tc>
        <w:tc>
          <w:tcPr>
            <w:tcW w:w="4863" w:type="dxa"/>
            <w:tcBorders>
              <w:top w:val="single" w:sz="6" w:space="0" w:color="auto"/>
              <w:left w:val="single" w:sz="6" w:space="0" w:color="auto"/>
              <w:bottom w:val="single" w:sz="6" w:space="0" w:color="auto"/>
              <w:right w:val="single" w:sz="6" w:space="0" w:color="auto"/>
            </w:tcBorders>
          </w:tcPr>
          <w:p w14:paraId="4804B858" w14:textId="4798E82B" w:rsidR="005E1FF8" w:rsidRDefault="005E1FF8" w:rsidP="005E1FF8">
            <w:pPr>
              <w:shd w:val="clear" w:color="auto" w:fill="FFFFFF"/>
              <w:spacing w:after="360" w:line="285" w:lineRule="atLeast"/>
              <w:contextualSpacing/>
              <w:jc w:val="both"/>
              <w:textAlignment w:val="baseline"/>
              <w:rPr>
                <w:color w:val="000000" w:themeColor="text1"/>
                <w:sz w:val="24"/>
                <w:szCs w:val="24"/>
              </w:rPr>
            </w:pPr>
            <w:r w:rsidRPr="005E1FF8">
              <w:rPr>
                <w:color w:val="000000" w:themeColor="text1"/>
                <w:sz w:val="24"/>
                <w:szCs w:val="24"/>
              </w:rPr>
              <w:t>Статья 138. Понятие налоговой проверки</w:t>
            </w:r>
          </w:p>
          <w:p w14:paraId="6469CA92" w14:textId="77777777" w:rsidR="006F6D96" w:rsidRDefault="006F6D96" w:rsidP="005E1FF8">
            <w:pPr>
              <w:shd w:val="clear" w:color="auto" w:fill="FFFFFF"/>
              <w:spacing w:after="360" w:line="285" w:lineRule="atLeast"/>
              <w:contextualSpacing/>
              <w:jc w:val="both"/>
              <w:textAlignment w:val="baseline"/>
              <w:rPr>
                <w:b/>
                <w:color w:val="000000" w:themeColor="text1"/>
                <w:sz w:val="24"/>
                <w:szCs w:val="24"/>
              </w:rPr>
            </w:pPr>
            <w:r w:rsidRPr="008021EA">
              <w:rPr>
                <w:color w:val="000000" w:themeColor="text1"/>
                <w:sz w:val="24"/>
                <w:szCs w:val="24"/>
              </w:rPr>
              <w:t>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r w:rsidRPr="00C70EB3">
              <w:rPr>
                <w:b/>
                <w:color w:val="000000" w:themeColor="text1"/>
                <w:sz w:val="24"/>
                <w:szCs w:val="24"/>
              </w:rPr>
              <w:t>,</w:t>
            </w:r>
            <w:r w:rsidRPr="008021EA">
              <w:rPr>
                <w:color w:val="000000" w:themeColor="text1"/>
                <w:sz w:val="24"/>
                <w:szCs w:val="24"/>
              </w:rPr>
              <w:t xml:space="preserve"> </w:t>
            </w:r>
            <w:r w:rsidRPr="00C70EB3">
              <w:rPr>
                <w:b/>
                <w:color w:val="000000" w:themeColor="text1"/>
                <w:sz w:val="24"/>
                <w:szCs w:val="24"/>
              </w:rPr>
              <w:t>за исключением исполнения налогового обязательства по плате за эмиссии в окружающую среду (кроме налогового обязательства по плате за эмиссии в окружающую среду за выбросы загрязняющих веществ от передвижных источников).</w:t>
            </w:r>
          </w:p>
          <w:p w14:paraId="687D5903" w14:textId="64BEEC5F" w:rsidR="00C70EB3" w:rsidRPr="008021EA" w:rsidRDefault="00C70EB3" w:rsidP="005E1FF8">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02CC4E32" w14:textId="3029FFF2" w:rsidR="005E1FF8" w:rsidRDefault="005E1FF8" w:rsidP="006F6D96">
            <w:pPr>
              <w:suppressAutoHyphens/>
              <w:contextualSpacing/>
              <w:jc w:val="both"/>
              <w:rPr>
                <w:color w:val="000000" w:themeColor="text1"/>
                <w:sz w:val="24"/>
                <w:szCs w:val="24"/>
              </w:rPr>
            </w:pPr>
            <w:r w:rsidRPr="005E1FF8">
              <w:rPr>
                <w:color w:val="000000" w:themeColor="text1"/>
                <w:sz w:val="24"/>
                <w:szCs w:val="24"/>
              </w:rPr>
              <w:t>Статья 138. Понятие налоговой проверки</w:t>
            </w:r>
          </w:p>
          <w:p w14:paraId="2C5F0F9A" w14:textId="77777777" w:rsidR="006F6D96" w:rsidRDefault="006F6D96" w:rsidP="006F6D96">
            <w:pPr>
              <w:suppressAutoHyphens/>
              <w:contextualSpacing/>
              <w:jc w:val="both"/>
              <w:rPr>
                <w:color w:val="000000" w:themeColor="text1"/>
                <w:sz w:val="24"/>
                <w:szCs w:val="24"/>
              </w:rPr>
            </w:pPr>
            <w:r w:rsidRPr="008021EA">
              <w:rPr>
                <w:color w:val="000000" w:themeColor="text1"/>
                <w:sz w:val="24"/>
                <w:szCs w:val="24"/>
              </w:rPr>
              <w:t>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p>
          <w:p w14:paraId="2BCCB8EF" w14:textId="4884118D" w:rsidR="00C70EB3" w:rsidRPr="00E94454" w:rsidRDefault="00C70EB3" w:rsidP="006F6D96">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7DF716D" w14:textId="77777777" w:rsidR="006F6D96" w:rsidRPr="00AD4D1D" w:rsidRDefault="006F6D96" w:rsidP="006F6D96">
            <w:pPr>
              <w:suppressAutoHyphens/>
              <w:contextualSpacing/>
              <w:rPr>
                <w:color w:val="000000" w:themeColor="text1"/>
                <w:sz w:val="24"/>
                <w:szCs w:val="24"/>
              </w:rPr>
            </w:pPr>
          </w:p>
        </w:tc>
      </w:tr>
      <w:tr w:rsidR="003D57F7" w:rsidRPr="00C50731" w14:paraId="4E80C09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A06A981" w14:textId="77777777" w:rsidR="003D57F7" w:rsidRPr="00A934FF" w:rsidRDefault="003D57F7"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CA1708F" w14:textId="45FD9098" w:rsidR="003D57F7" w:rsidRDefault="003D57F7" w:rsidP="006F6D96">
            <w:pPr>
              <w:suppressAutoHyphens/>
              <w:contextualSpacing/>
              <w:rPr>
                <w:color w:val="000000" w:themeColor="text1"/>
                <w:sz w:val="24"/>
                <w:szCs w:val="24"/>
              </w:rPr>
            </w:pPr>
            <w:r>
              <w:rPr>
                <w:color w:val="000000" w:themeColor="text1"/>
                <w:sz w:val="24"/>
                <w:szCs w:val="24"/>
              </w:rPr>
              <w:t>Новый абзац девять подпункта 2) пункта 1 статьи 189</w:t>
            </w:r>
          </w:p>
        </w:tc>
        <w:tc>
          <w:tcPr>
            <w:tcW w:w="4863" w:type="dxa"/>
            <w:tcBorders>
              <w:top w:val="single" w:sz="6" w:space="0" w:color="auto"/>
              <w:left w:val="single" w:sz="6" w:space="0" w:color="auto"/>
              <w:bottom w:val="single" w:sz="6" w:space="0" w:color="auto"/>
              <w:right w:val="single" w:sz="6" w:space="0" w:color="auto"/>
            </w:tcBorders>
          </w:tcPr>
          <w:p w14:paraId="502D1826" w14:textId="77777777" w:rsidR="00D37C1B" w:rsidRPr="00D37C1B" w:rsidRDefault="00D37C1B" w:rsidP="00D37C1B">
            <w:pPr>
              <w:shd w:val="clear" w:color="auto" w:fill="FFFFFF"/>
              <w:spacing w:after="360" w:line="285" w:lineRule="atLeast"/>
              <w:contextualSpacing/>
              <w:jc w:val="both"/>
              <w:textAlignment w:val="baseline"/>
              <w:rPr>
                <w:color w:val="000000" w:themeColor="text1"/>
                <w:sz w:val="24"/>
                <w:szCs w:val="24"/>
              </w:rPr>
            </w:pPr>
            <w:r w:rsidRPr="00D37C1B">
              <w:rPr>
                <w:color w:val="000000" w:themeColor="text1"/>
                <w:sz w:val="24"/>
                <w:szCs w:val="24"/>
              </w:rPr>
              <w:t>Статья 189. Виды налогов, платежей в бюджет</w:t>
            </w:r>
          </w:p>
          <w:p w14:paraId="06337945" w14:textId="56A12E40" w:rsidR="00D37C1B" w:rsidRDefault="00D37C1B" w:rsidP="00D37C1B">
            <w:pPr>
              <w:shd w:val="clear" w:color="auto" w:fill="FFFFFF"/>
              <w:spacing w:after="360" w:line="285" w:lineRule="atLeast"/>
              <w:contextualSpacing/>
              <w:jc w:val="both"/>
              <w:textAlignment w:val="baseline"/>
              <w:rPr>
                <w:color w:val="000000" w:themeColor="text1"/>
                <w:sz w:val="24"/>
                <w:szCs w:val="24"/>
              </w:rPr>
            </w:pPr>
            <w:r w:rsidRPr="00D37C1B">
              <w:rPr>
                <w:color w:val="000000" w:themeColor="text1"/>
                <w:sz w:val="24"/>
                <w:szCs w:val="24"/>
              </w:rPr>
              <w:t>1. В Республике Казахстан действуют:</w:t>
            </w:r>
          </w:p>
          <w:p w14:paraId="6EB96C7E" w14:textId="3160B86B" w:rsidR="005A175D" w:rsidRDefault="005A175D" w:rsidP="00D37C1B">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3117BF84" w14:textId="68B42D15" w:rsidR="005A175D" w:rsidRDefault="005A175D" w:rsidP="00D37C1B">
            <w:pPr>
              <w:shd w:val="clear" w:color="auto" w:fill="FFFFFF"/>
              <w:spacing w:after="360" w:line="285" w:lineRule="atLeast"/>
              <w:contextualSpacing/>
              <w:jc w:val="both"/>
              <w:textAlignment w:val="baseline"/>
              <w:rPr>
                <w:color w:val="000000" w:themeColor="text1"/>
                <w:sz w:val="24"/>
                <w:szCs w:val="24"/>
              </w:rPr>
            </w:pPr>
            <w:r w:rsidRPr="005A175D">
              <w:rPr>
                <w:color w:val="000000" w:themeColor="text1"/>
                <w:sz w:val="24"/>
                <w:szCs w:val="24"/>
              </w:rPr>
              <w:t>2) платежи в бюджет:</w:t>
            </w:r>
          </w:p>
          <w:p w14:paraId="1EFCD3CF" w14:textId="41E880D1" w:rsidR="005A175D" w:rsidRPr="00D37C1B" w:rsidRDefault="005A175D" w:rsidP="00D37C1B">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38680EB8" w14:textId="2BA0F1A9" w:rsidR="003D57F7" w:rsidRPr="005E1FF8" w:rsidRDefault="003D57F7" w:rsidP="005E1FF8">
            <w:pPr>
              <w:shd w:val="clear" w:color="auto" w:fill="FFFFFF"/>
              <w:spacing w:after="360" w:line="285" w:lineRule="atLeast"/>
              <w:contextualSpacing/>
              <w:jc w:val="both"/>
              <w:textAlignment w:val="baseline"/>
              <w:rPr>
                <w:color w:val="000000" w:themeColor="text1"/>
                <w:sz w:val="24"/>
                <w:szCs w:val="24"/>
              </w:rPr>
            </w:pPr>
            <w:r w:rsidRPr="00DE04C3">
              <w:rPr>
                <w:b/>
                <w:color w:val="000000" w:themeColor="text1"/>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1A3C4C29" w14:textId="77777777" w:rsidR="004B5196" w:rsidRPr="00D37C1B" w:rsidRDefault="004B5196" w:rsidP="004B5196">
            <w:pPr>
              <w:shd w:val="clear" w:color="auto" w:fill="FFFFFF"/>
              <w:spacing w:after="360" w:line="285" w:lineRule="atLeast"/>
              <w:contextualSpacing/>
              <w:jc w:val="both"/>
              <w:textAlignment w:val="baseline"/>
              <w:rPr>
                <w:color w:val="000000" w:themeColor="text1"/>
                <w:sz w:val="24"/>
                <w:szCs w:val="24"/>
              </w:rPr>
            </w:pPr>
            <w:r w:rsidRPr="00D37C1B">
              <w:rPr>
                <w:color w:val="000000" w:themeColor="text1"/>
                <w:sz w:val="24"/>
                <w:szCs w:val="24"/>
              </w:rPr>
              <w:t>Статья 189. Виды налогов, платежей в бюджет</w:t>
            </w:r>
          </w:p>
          <w:p w14:paraId="1642702D" w14:textId="77777777" w:rsidR="004B5196" w:rsidRDefault="004B5196" w:rsidP="004B5196">
            <w:pPr>
              <w:shd w:val="clear" w:color="auto" w:fill="FFFFFF"/>
              <w:spacing w:after="360" w:line="285" w:lineRule="atLeast"/>
              <w:contextualSpacing/>
              <w:jc w:val="both"/>
              <w:textAlignment w:val="baseline"/>
              <w:rPr>
                <w:color w:val="000000" w:themeColor="text1"/>
                <w:sz w:val="24"/>
                <w:szCs w:val="24"/>
              </w:rPr>
            </w:pPr>
            <w:r w:rsidRPr="00D37C1B">
              <w:rPr>
                <w:color w:val="000000" w:themeColor="text1"/>
                <w:sz w:val="24"/>
                <w:szCs w:val="24"/>
              </w:rPr>
              <w:t>1. В Республике Казахстан действуют:</w:t>
            </w:r>
          </w:p>
          <w:p w14:paraId="0DD6396E" w14:textId="77777777" w:rsidR="004B5196" w:rsidRDefault="004B5196" w:rsidP="004B51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6E65E496" w14:textId="77777777" w:rsidR="004B5196" w:rsidRDefault="004B5196" w:rsidP="004B5196">
            <w:pPr>
              <w:shd w:val="clear" w:color="auto" w:fill="FFFFFF"/>
              <w:spacing w:after="360" w:line="285" w:lineRule="atLeast"/>
              <w:contextualSpacing/>
              <w:jc w:val="both"/>
              <w:textAlignment w:val="baseline"/>
              <w:rPr>
                <w:color w:val="000000" w:themeColor="text1"/>
                <w:sz w:val="24"/>
                <w:szCs w:val="24"/>
              </w:rPr>
            </w:pPr>
            <w:r w:rsidRPr="005A175D">
              <w:rPr>
                <w:color w:val="000000" w:themeColor="text1"/>
                <w:sz w:val="24"/>
                <w:szCs w:val="24"/>
              </w:rPr>
              <w:t>2) платежи в бюджет:</w:t>
            </w:r>
          </w:p>
          <w:p w14:paraId="6BA45420" w14:textId="13AE8CE0" w:rsidR="004B5196" w:rsidRDefault="004B5196" w:rsidP="004B51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0B096A7C" w14:textId="58639D16" w:rsidR="003D57F7" w:rsidRPr="004B5196" w:rsidRDefault="003D57F7" w:rsidP="006F6D96">
            <w:pPr>
              <w:suppressAutoHyphens/>
              <w:contextualSpacing/>
              <w:jc w:val="both"/>
              <w:rPr>
                <w:b/>
                <w:color w:val="000000" w:themeColor="text1"/>
                <w:sz w:val="24"/>
                <w:szCs w:val="24"/>
              </w:rPr>
            </w:pPr>
            <w:r w:rsidRPr="004B5196">
              <w:rPr>
                <w:b/>
                <w:color w:val="000000" w:themeColor="text1"/>
                <w:sz w:val="24"/>
                <w:szCs w:val="24"/>
              </w:rPr>
              <w:t>захоронение отходов;</w:t>
            </w:r>
          </w:p>
        </w:tc>
        <w:tc>
          <w:tcPr>
            <w:tcW w:w="3264" w:type="dxa"/>
            <w:tcBorders>
              <w:top w:val="single" w:sz="6" w:space="0" w:color="auto"/>
              <w:left w:val="single" w:sz="6" w:space="0" w:color="auto"/>
              <w:bottom w:val="single" w:sz="6" w:space="0" w:color="auto"/>
              <w:right w:val="single" w:sz="6" w:space="0" w:color="auto"/>
            </w:tcBorders>
          </w:tcPr>
          <w:p w14:paraId="0346CF06" w14:textId="77777777" w:rsidR="003D57F7" w:rsidRPr="00AD4D1D" w:rsidRDefault="003D57F7" w:rsidP="006F6D96">
            <w:pPr>
              <w:suppressAutoHyphens/>
              <w:contextualSpacing/>
              <w:rPr>
                <w:color w:val="000000" w:themeColor="text1"/>
                <w:sz w:val="24"/>
                <w:szCs w:val="24"/>
              </w:rPr>
            </w:pPr>
          </w:p>
        </w:tc>
      </w:tr>
      <w:tr w:rsidR="003D57F7" w:rsidRPr="00C50731" w14:paraId="0707124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B61ED88" w14:textId="77777777" w:rsidR="003D57F7" w:rsidRPr="00A934FF" w:rsidRDefault="003D57F7"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6E25D64" w14:textId="5C02D384" w:rsidR="003D57F7" w:rsidRDefault="003D57F7" w:rsidP="006F6D96">
            <w:pPr>
              <w:suppressAutoHyphens/>
              <w:contextualSpacing/>
              <w:rPr>
                <w:color w:val="000000" w:themeColor="text1"/>
                <w:sz w:val="24"/>
                <w:szCs w:val="24"/>
              </w:rPr>
            </w:pPr>
            <w:r>
              <w:rPr>
                <w:color w:val="000000" w:themeColor="text1"/>
                <w:sz w:val="24"/>
                <w:szCs w:val="24"/>
              </w:rPr>
              <w:t>Подпункт 4) пункта 5 статьи 215</w:t>
            </w:r>
          </w:p>
        </w:tc>
        <w:tc>
          <w:tcPr>
            <w:tcW w:w="4863" w:type="dxa"/>
            <w:tcBorders>
              <w:top w:val="single" w:sz="6" w:space="0" w:color="auto"/>
              <w:left w:val="single" w:sz="6" w:space="0" w:color="auto"/>
              <w:bottom w:val="single" w:sz="6" w:space="0" w:color="auto"/>
              <w:right w:val="single" w:sz="6" w:space="0" w:color="auto"/>
            </w:tcBorders>
          </w:tcPr>
          <w:p w14:paraId="612C69F7" w14:textId="5BC8594B" w:rsidR="003D57F7" w:rsidRDefault="003D57F7" w:rsidP="00B31CFD">
            <w:pPr>
              <w:shd w:val="clear" w:color="auto" w:fill="FFFFFF"/>
              <w:spacing w:line="285" w:lineRule="atLeast"/>
              <w:jc w:val="both"/>
              <w:textAlignment w:val="baseline"/>
              <w:rPr>
                <w:color w:val="000000" w:themeColor="text1"/>
                <w:sz w:val="24"/>
                <w:szCs w:val="24"/>
              </w:rPr>
            </w:pPr>
            <w:r w:rsidRPr="00B31CFD">
              <w:rPr>
                <w:color w:val="000000" w:themeColor="text1"/>
                <w:sz w:val="24"/>
                <w:szCs w:val="24"/>
              </w:rPr>
              <w:t>Статья 215. Налоговые регистры</w:t>
            </w:r>
          </w:p>
          <w:p w14:paraId="7A96B002" w14:textId="0CEC1127" w:rsidR="003D57F7" w:rsidRDefault="003D57F7" w:rsidP="00B31CFD">
            <w:pPr>
              <w:shd w:val="clear" w:color="auto" w:fill="FFFFFF"/>
              <w:spacing w:line="285" w:lineRule="atLeast"/>
              <w:jc w:val="both"/>
              <w:textAlignment w:val="baseline"/>
              <w:rPr>
                <w:color w:val="000000" w:themeColor="text1"/>
                <w:sz w:val="24"/>
                <w:szCs w:val="24"/>
              </w:rPr>
            </w:pPr>
            <w:r>
              <w:rPr>
                <w:color w:val="000000" w:themeColor="text1"/>
                <w:sz w:val="24"/>
                <w:szCs w:val="24"/>
              </w:rPr>
              <w:t>…</w:t>
            </w:r>
          </w:p>
          <w:p w14:paraId="5AA45A9B" w14:textId="77777777" w:rsidR="003D57F7" w:rsidRDefault="003D57F7" w:rsidP="00C84BF5">
            <w:pPr>
              <w:shd w:val="clear" w:color="auto" w:fill="FFFFFF"/>
              <w:spacing w:line="285" w:lineRule="atLeast"/>
              <w:jc w:val="both"/>
              <w:textAlignment w:val="baseline"/>
              <w:rPr>
                <w:color w:val="000000" w:themeColor="text1"/>
                <w:sz w:val="24"/>
                <w:szCs w:val="24"/>
              </w:rPr>
            </w:pPr>
            <w:r w:rsidRPr="00934E8F">
              <w:rPr>
                <w:color w:val="000000" w:themeColor="text1"/>
                <w:sz w:val="24"/>
                <w:szCs w:val="24"/>
              </w:rPr>
              <w:t>4) налоговых обязательств по плате за:</w:t>
            </w:r>
          </w:p>
          <w:p w14:paraId="69BA9D2A" w14:textId="77777777" w:rsidR="003D57F7" w:rsidRDefault="003D57F7" w:rsidP="006F6D96">
            <w:pPr>
              <w:shd w:val="clear" w:color="auto" w:fill="FFFFFF"/>
              <w:spacing w:line="285" w:lineRule="atLeast"/>
              <w:ind w:firstLine="360"/>
              <w:jc w:val="both"/>
              <w:textAlignment w:val="baseline"/>
              <w:rPr>
                <w:color w:val="000000" w:themeColor="text1"/>
                <w:sz w:val="24"/>
                <w:szCs w:val="24"/>
              </w:rPr>
            </w:pPr>
            <w:r w:rsidRPr="00934E8F">
              <w:rPr>
                <w:color w:val="000000" w:themeColor="text1"/>
                <w:sz w:val="24"/>
                <w:szCs w:val="24"/>
              </w:rPr>
              <w:t>эмиссии в окружающую среду;</w:t>
            </w:r>
          </w:p>
          <w:p w14:paraId="5E962AA0" w14:textId="65077259" w:rsidR="003D57F7" w:rsidRDefault="003D57F7" w:rsidP="006F6D96">
            <w:pPr>
              <w:shd w:val="clear" w:color="auto" w:fill="FFFFFF"/>
              <w:spacing w:line="285" w:lineRule="atLeast"/>
              <w:ind w:firstLine="360"/>
              <w:jc w:val="both"/>
              <w:textAlignment w:val="baseline"/>
              <w:rPr>
                <w:color w:val="000000" w:themeColor="text1"/>
                <w:sz w:val="24"/>
                <w:szCs w:val="24"/>
              </w:rPr>
            </w:pPr>
            <w:r w:rsidRPr="00934E8F">
              <w:rPr>
                <w:color w:val="000000" w:themeColor="text1"/>
                <w:sz w:val="24"/>
                <w:szCs w:val="24"/>
              </w:rPr>
              <w:t>пользование водными ресурсами поверхностных источников.</w:t>
            </w:r>
          </w:p>
          <w:p w14:paraId="352576C8" w14:textId="40395316" w:rsidR="003D57F7" w:rsidRPr="00934E8F" w:rsidRDefault="003D57F7" w:rsidP="00837478">
            <w:pPr>
              <w:shd w:val="clear" w:color="auto" w:fill="FFFFFF"/>
              <w:spacing w:line="285" w:lineRule="atLeast"/>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6928E38C" w14:textId="5125987C" w:rsidR="003D57F7" w:rsidRDefault="003D57F7" w:rsidP="00B31CFD">
            <w:pPr>
              <w:shd w:val="clear" w:color="auto" w:fill="FFFFFF"/>
              <w:spacing w:line="285" w:lineRule="atLeast"/>
              <w:jc w:val="both"/>
              <w:textAlignment w:val="baseline"/>
              <w:rPr>
                <w:color w:val="000000" w:themeColor="text1"/>
                <w:sz w:val="24"/>
                <w:szCs w:val="24"/>
              </w:rPr>
            </w:pPr>
            <w:r w:rsidRPr="00B31CFD">
              <w:rPr>
                <w:color w:val="000000" w:themeColor="text1"/>
                <w:sz w:val="24"/>
                <w:szCs w:val="24"/>
              </w:rPr>
              <w:t>Статья 215. Налоговые регистры</w:t>
            </w:r>
          </w:p>
          <w:p w14:paraId="4A537BED" w14:textId="19510DA7" w:rsidR="003D57F7" w:rsidRDefault="003D57F7" w:rsidP="00B31CFD">
            <w:pPr>
              <w:shd w:val="clear" w:color="auto" w:fill="FFFFFF"/>
              <w:spacing w:line="285" w:lineRule="atLeast"/>
              <w:jc w:val="both"/>
              <w:textAlignment w:val="baseline"/>
              <w:rPr>
                <w:color w:val="000000" w:themeColor="text1"/>
                <w:sz w:val="24"/>
                <w:szCs w:val="24"/>
              </w:rPr>
            </w:pPr>
            <w:r>
              <w:rPr>
                <w:color w:val="000000" w:themeColor="text1"/>
                <w:sz w:val="24"/>
                <w:szCs w:val="24"/>
              </w:rPr>
              <w:t>…</w:t>
            </w:r>
          </w:p>
          <w:p w14:paraId="1A4AC203" w14:textId="77777777" w:rsidR="003D57F7" w:rsidRDefault="003D57F7" w:rsidP="00B31CFD">
            <w:pPr>
              <w:shd w:val="clear" w:color="auto" w:fill="FFFFFF"/>
              <w:spacing w:line="285" w:lineRule="atLeast"/>
              <w:jc w:val="both"/>
              <w:textAlignment w:val="baseline"/>
              <w:rPr>
                <w:color w:val="000000" w:themeColor="text1"/>
                <w:sz w:val="24"/>
                <w:szCs w:val="24"/>
              </w:rPr>
            </w:pPr>
            <w:r w:rsidRPr="00934E8F">
              <w:rPr>
                <w:color w:val="000000" w:themeColor="text1"/>
                <w:sz w:val="24"/>
                <w:szCs w:val="24"/>
              </w:rPr>
              <w:t>4) налоговых обязательств по плате за:</w:t>
            </w:r>
          </w:p>
          <w:p w14:paraId="4101BDA3" w14:textId="5D861289" w:rsidR="003D57F7" w:rsidRDefault="003D57F7" w:rsidP="006F6D96">
            <w:pPr>
              <w:shd w:val="clear" w:color="auto" w:fill="FFFFFF"/>
              <w:spacing w:line="285" w:lineRule="atLeast"/>
              <w:ind w:firstLine="360"/>
              <w:jc w:val="both"/>
              <w:textAlignment w:val="baseline"/>
              <w:rPr>
                <w:color w:val="000000" w:themeColor="text1"/>
                <w:sz w:val="24"/>
                <w:szCs w:val="24"/>
              </w:rPr>
            </w:pPr>
            <w:r w:rsidRPr="00934E8F">
              <w:rPr>
                <w:color w:val="000000" w:themeColor="text1"/>
                <w:sz w:val="24"/>
                <w:szCs w:val="24"/>
              </w:rPr>
              <w:t>эмиссии в окружающую среду;</w:t>
            </w:r>
          </w:p>
          <w:p w14:paraId="7B8205D5" w14:textId="0542B2F9" w:rsidR="003D57F7" w:rsidRPr="00AB5A99" w:rsidRDefault="003D57F7" w:rsidP="006F6D96">
            <w:pPr>
              <w:shd w:val="clear" w:color="auto" w:fill="FFFFFF"/>
              <w:spacing w:line="285" w:lineRule="atLeast"/>
              <w:ind w:firstLine="360"/>
              <w:jc w:val="both"/>
              <w:textAlignment w:val="baseline"/>
              <w:rPr>
                <w:b/>
                <w:color w:val="000000" w:themeColor="text1"/>
                <w:sz w:val="24"/>
                <w:szCs w:val="24"/>
              </w:rPr>
            </w:pPr>
            <w:r w:rsidRPr="00AB5A99">
              <w:rPr>
                <w:b/>
                <w:color w:val="000000" w:themeColor="text1"/>
                <w:sz w:val="24"/>
                <w:szCs w:val="24"/>
              </w:rPr>
              <w:t>захоронение отходов;</w:t>
            </w:r>
          </w:p>
          <w:p w14:paraId="7AD4FA2A" w14:textId="77777777" w:rsidR="003D57F7" w:rsidRDefault="003D57F7" w:rsidP="006F6D96">
            <w:pPr>
              <w:shd w:val="clear" w:color="auto" w:fill="FFFFFF"/>
              <w:spacing w:line="285" w:lineRule="atLeast"/>
              <w:ind w:firstLine="360"/>
              <w:jc w:val="both"/>
              <w:textAlignment w:val="baseline"/>
              <w:rPr>
                <w:color w:val="000000" w:themeColor="text1"/>
                <w:sz w:val="24"/>
                <w:szCs w:val="24"/>
              </w:rPr>
            </w:pPr>
            <w:r w:rsidRPr="00934E8F">
              <w:rPr>
                <w:color w:val="000000" w:themeColor="text1"/>
                <w:sz w:val="24"/>
                <w:szCs w:val="24"/>
              </w:rPr>
              <w:t>пользование водными ресурсами поверхностных источников.</w:t>
            </w:r>
          </w:p>
          <w:p w14:paraId="794AABFF" w14:textId="6270A547" w:rsidR="003D57F7" w:rsidRDefault="003D57F7" w:rsidP="00837478">
            <w:pPr>
              <w:shd w:val="clear" w:color="auto" w:fill="FFFFFF"/>
              <w:spacing w:line="285" w:lineRule="atLeast"/>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0B55192" w14:textId="77777777" w:rsidR="003D57F7" w:rsidRPr="00AD4D1D" w:rsidRDefault="003D57F7" w:rsidP="006F6D96">
            <w:pPr>
              <w:suppressAutoHyphens/>
              <w:contextualSpacing/>
              <w:rPr>
                <w:color w:val="000000" w:themeColor="text1"/>
                <w:sz w:val="24"/>
                <w:szCs w:val="24"/>
              </w:rPr>
            </w:pPr>
          </w:p>
        </w:tc>
      </w:tr>
      <w:tr w:rsidR="003D57F7" w:rsidRPr="00C50731" w14:paraId="048FE08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DCE88D8" w14:textId="77777777" w:rsidR="003D57F7" w:rsidRPr="00A934FF" w:rsidRDefault="003D57F7" w:rsidP="006F6D96">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764AD92" w14:textId="41276404" w:rsidR="003D57F7" w:rsidRDefault="003D57F7" w:rsidP="006F6D96">
            <w:pPr>
              <w:suppressAutoHyphens/>
              <w:contextualSpacing/>
              <w:rPr>
                <w:color w:val="000000" w:themeColor="text1"/>
                <w:sz w:val="24"/>
                <w:szCs w:val="24"/>
              </w:rPr>
            </w:pPr>
            <w:r>
              <w:rPr>
                <w:color w:val="000000" w:themeColor="text1"/>
                <w:sz w:val="24"/>
                <w:szCs w:val="24"/>
              </w:rPr>
              <w:t>Пункта 11 статьи 215</w:t>
            </w:r>
          </w:p>
        </w:tc>
        <w:tc>
          <w:tcPr>
            <w:tcW w:w="4863" w:type="dxa"/>
            <w:tcBorders>
              <w:top w:val="single" w:sz="6" w:space="0" w:color="auto"/>
              <w:left w:val="single" w:sz="6" w:space="0" w:color="auto"/>
              <w:bottom w:val="single" w:sz="6" w:space="0" w:color="auto"/>
              <w:right w:val="single" w:sz="6" w:space="0" w:color="auto"/>
            </w:tcBorders>
          </w:tcPr>
          <w:p w14:paraId="3A9CB84D" w14:textId="6A955810" w:rsidR="003D57F7" w:rsidRDefault="003D57F7" w:rsidP="00241890">
            <w:pPr>
              <w:shd w:val="clear" w:color="auto" w:fill="FFFFFF"/>
              <w:spacing w:line="285" w:lineRule="atLeast"/>
              <w:jc w:val="both"/>
              <w:textAlignment w:val="baseline"/>
              <w:rPr>
                <w:color w:val="000000" w:themeColor="text1"/>
                <w:sz w:val="24"/>
                <w:szCs w:val="24"/>
              </w:rPr>
            </w:pPr>
            <w:r w:rsidRPr="00B31CFD">
              <w:rPr>
                <w:color w:val="000000" w:themeColor="text1"/>
                <w:sz w:val="24"/>
                <w:szCs w:val="24"/>
              </w:rPr>
              <w:t>Статья 215. Налоговые регистры</w:t>
            </w:r>
          </w:p>
          <w:p w14:paraId="6CBA7BB0" w14:textId="6B33888D" w:rsidR="003D57F7" w:rsidRDefault="003D57F7" w:rsidP="00241890">
            <w:pPr>
              <w:shd w:val="clear" w:color="auto" w:fill="FFFFFF"/>
              <w:spacing w:line="285" w:lineRule="atLeast"/>
              <w:jc w:val="both"/>
              <w:textAlignment w:val="baseline"/>
              <w:rPr>
                <w:color w:val="000000" w:themeColor="text1"/>
                <w:sz w:val="24"/>
                <w:szCs w:val="24"/>
              </w:rPr>
            </w:pPr>
            <w:r>
              <w:rPr>
                <w:color w:val="000000" w:themeColor="text1"/>
                <w:sz w:val="24"/>
                <w:szCs w:val="24"/>
              </w:rPr>
              <w:t>…</w:t>
            </w:r>
          </w:p>
          <w:p w14:paraId="2E1ECE9B" w14:textId="4D334135" w:rsidR="003D57F7" w:rsidRPr="00AB5A99" w:rsidRDefault="003D57F7" w:rsidP="00241890">
            <w:pPr>
              <w:shd w:val="clear" w:color="auto" w:fill="FFFFFF"/>
              <w:spacing w:line="285" w:lineRule="atLeast"/>
              <w:jc w:val="both"/>
              <w:textAlignment w:val="baseline"/>
              <w:rPr>
                <w:color w:val="000000" w:themeColor="text1"/>
                <w:sz w:val="24"/>
                <w:szCs w:val="24"/>
              </w:rPr>
            </w:pPr>
            <w:r w:rsidRPr="00AB5A99">
              <w:rPr>
                <w:color w:val="000000" w:themeColor="text1"/>
                <w:sz w:val="24"/>
                <w:szCs w:val="24"/>
              </w:rPr>
              <w:t>11. Плательщики единого земельного налога обязаны вести налоговые регистры, предусмотренные пунктом 5 настоящей статьи, за исключением налогового регистра по учету налоговых обязательств по плате за эмиссии в окружающую среду.</w:t>
            </w:r>
          </w:p>
          <w:p w14:paraId="2C63917B" w14:textId="77777777" w:rsidR="003D57F7" w:rsidRPr="00934E8F" w:rsidRDefault="003D57F7" w:rsidP="006F6D96">
            <w:pPr>
              <w:shd w:val="clear" w:color="auto" w:fill="FFFFFF"/>
              <w:spacing w:line="285" w:lineRule="atLeast"/>
              <w:ind w:firstLine="360"/>
              <w:jc w:val="both"/>
              <w:textAlignment w:val="baseline"/>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101D27F9" w14:textId="36FDDFDB" w:rsidR="003D57F7" w:rsidRDefault="003D57F7" w:rsidP="00241890">
            <w:pPr>
              <w:shd w:val="clear" w:color="auto" w:fill="FFFFFF"/>
              <w:spacing w:line="285" w:lineRule="atLeast"/>
              <w:jc w:val="both"/>
              <w:textAlignment w:val="baseline"/>
              <w:rPr>
                <w:color w:val="000000" w:themeColor="text1"/>
                <w:sz w:val="24"/>
                <w:szCs w:val="24"/>
              </w:rPr>
            </w:pPr>
            <w:r w:rsidRPr="00B31CFD">
              <w:rPr>
                <w:color w:val="000000" w:themeColor="text1"/>
                <w:sz w:val="24"/>
                <w:szCs w:val="24"/>
              </w:rPr>
              <w:t>Статья 215. Налоговые регистры</w:t>
            </w:r>
          </w:p>
          <w:p w14:paraId="4DA8434E" w14:textId="5981E972" w:rsidR="003D57F7" w:rsidRDefault="003D57F7" w:rsidP="00241890">
            <w:pPr>
              <w:shd w:val="clear" w:color="auto" w:fill="FFFFFF"/>
              <w:spacing w:line="285" w:lineRule="atLeast"/>
              <w:jc w:val="both"/>
              <w:textAlignment w:val="baseline"/>
              <w:rPr>
                <w:color w:val="000000" w:themeColor="text1"/>
                <w:sz w:val="24"/>
                <w:szCs w:val="24"/>
              </w:rPr>
            </w:pPr>
            <w:r>
              <w:rPr>
                <w:color w:val="000000" w:themeColor="text1"/>
                <w:sz w:val="24"/>
                <w:szCs w:val="24"/>
              </w:rPr>
              <w:t>…</w:t>
            </w:r>
          </w:p>
          <w:p w14:paraId="02D0F48D" w14:textId="0B95C29F" w:rsidR="003D57F7" w:rsidRPr="00934E8F" w:rsidRDefault="003D57F7" w:rsidP="003D57F7">
            <w:pPr>
              <w:shd w:val="clear" w:color="auto" w:fill="FFFFFF"/>
              <w:spacing w:line="285" w:lineRule="atLeast"/>
              <w:jc w:val="both"/>
              <w:textAlignment w:val="baseline"/>
              <w:rPr>
                <w:color w:val="000000" w:themeColor="text1"/>
                <w:sz w:val="24"/>
                <w:szCs w:val="24"/>
              </w:rPr>
            </w:pPr>
            <w:r w:rsidRPr="00AB5A99">
              <w:rPr>
                <w:color w:val="000000" w:themeColor="text1"/>
                <w:sz w:val="24"/>
                <w:szCs w:val="24"/>
              </w:rPr>
              <w:t>11. Плательщики единого земельного налога обязаны вести налоговые регистры, предусмотренные пунктом 5 настоящей статьи, за исключением налогового регистра по учету налоговых обязательств по плате за эмиссии в окружающую среду</w:t>
            </w:r>
            <w:r>
              <w:rPr>
                <w:color w:val="000000" w:themeColor="text1"/>
                <w:sz w:val="24"/>
                <w:szCs w:val="24"/>
              </w:rPr>
              <w:t xml:space="preserve"> </w:t>
            </w:r>
            <w:r w:rsidRPr="008A17B4">
              <w:rPr>
                <w:b/>
                <w:color w:val="000000" w:themeColor="text1"/>
                <w:sz w:val="24"/>
                <w:szCs w:val="24"/>
              </w:rPr>
              <w:t>и плате за захоронение отходов</w:t>
            </w:r>
            <w:r w:rsidRPr="00AB5A99">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25428909" w14:textId="77777777" w:rsidR="003D57F7" w:rsidRPr="00AD4D1D" w:rsidRDefault="003D57F7" w:rsidP="006F6D96">
            <w:pPr>
              <w:suppressAutoHyphens/>
              <w:contextualSpacing/>
              <w:rPr>
                <w:color w:val="000000" w:themeColor="text1"/>
                <w:sz w:val="24"/>
                <w:szCs w:val="24"/>
              </w:rPr>
            </w:pPr>
          </w:p>
        </w:tc>
      </w:tr>
      <w:tr w:rsidR="00AD455A" w:rsidRPr="00C50731" w14:paraId="438651A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63B744B"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1E911CE" w14:textId="5D8B633A" w:rsidR="00AD455A" w:rsidRDefault="00AD455A" w:rsidP="00AD455A">
            <w:pPr>
              <w:suppressAutoHyphens/>
              <w:contextualSpacing/>
              <w:rPr>
                <w:color w:val="000000" w:themeColor="text1"/>
                <w:sz w:val="24"/>
                <w:szCs w:val="24"/>
              </w:rPr>
            </w:pPr>
            <w:r w:rsidRPr="00D63A58">
              <w:rPr>
                <w:sz w:val="24"/>
                <w:szCs w:val="24"/>
              </w:rPr>
              <w:t xml:space="preserve">Заголовок Параграфа 4 Главы 69 </w:t>
            </w:r>
          </w:p>
        </w:tc>
        <w:tc>
          <w:tcPr>
            <w:tcW w:w="4863" w:type="dxa"/>
            <w:tcBorders>
              <w:top w:val="single" w:sz="6" w:space="0" w:color="auto"/>
              <w:left w:val="single" w:sz="6" w:space="0" w:color="auto"/>
              <w:bottom w:val="single" w:sz="6" w:space="0" w:color="auto"/>
              <w:right w:val="single" w:sz="6" w:space="0" w:color="auto"/>
            </w:tcBorders>
          </w:tcPr>
          <w:p w14:paraId="655CB3EC" w14:textId="5D488AD5" w:rsidR="00AD455A" w:rsidRPr="00646AC1" w:rsidRDefault="00AD455A" w:rsidP="00AD455A">
            <w:pPr>
              <w:suppressAutoHyphens/>
              <w:contextualSpacing/>
              <w:jc w:val="both"/>
              <w:rPr>
                <w:color w:val="000000" w:themeColor="text1"/>
                <w:sz w:val="24"/>
                <w:szCs w:val="24"/>
              </w:rPr>
            </w:pPr>
            <w:r w:rsidRPr="00D63A58">
              <w:rPr>
                <w:sz w:val="24"/>
                <w:szCs w:val="24"/>
              </w:rPr>
              <w:t>Параграф 4. Плата за эмиссии в окружающую среду</w:t>
            </w:r>
          </w:p>
        </w:tc>
        <w:tc>
          <w:tcPr>
            <w:tcW w:w="4962" w:type="dxa"/>
            <w:tcBorders>
              <w:top w:val="single" w:sz="6" w:space="0" w:color="auto"/>
              <w:left w:val="single" w:sz="6" w:space="0" w:color="auto"/>
              <w:bottom w:val="single" w:sz="6" w:space="0" w:color="auto"/>
              <w:right w:val="single" w:sz="6" w:space="0" w:color="auto"/>
            </w:tcBorders>
          </w:tcPr>
          <w:p w14:paraId="4302E592" w14:textId="77777777" w:rsidR="00AD455A" w:rsidRPr="00D63A58" w:rsidRDefault="00AD455A" w:rsidP="00AD455A">
            <w:pPr>
              <w:suppressAutoHyphens/>
              <w:contextualSpacing/>
              <w:jc w:val="both"/>
              <w:rPr>
                <w:sz w:val="24"/>
                <w:szCs w:val="24"/>
              </w:rPr>
            </w:pPr>
            <w:r w:rsidRPr="00D63A58">
              <w:rPr>
                <w:sz w:val="24"/>
                <w:szCs w:val="24"/>
              </w:rPr>
              <w:t xml:space="preserve">Параграф 4. Плата за эмиссии в окружающую среду </w:t>
            </w:r>
            <w:r w:rsidRPr="00D63A58">
              <w:rPr>
                <w:b/>
                <w:sz w:val="24"/>
                <w:szCs w:val="24"/>
              </w:rPr>
              <w:t>и захоронение отходов</w:t>
            </w:r>
          </w:p>
          <w:p w14:paraId="306F4565" w14:textId="77777777" w:rsidR="00AD455A" w:rsidRPr="00646AC1" w:rsidRDefault="00AD455A" w:rsidP="00AD455A">
            <w:pPr>
              <w:suppressAutoHyphens/>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7C60A4F" w14:textId="77777777" w:rsidR="00AD455A" w:rsidRPr="00AD4D1D" w:rsidRDefault="00AD455A" w:rsidP="00AD455A">
            <w:pPr>
              <w:suppressAutoHyphens/>
              <w:contextualSpacing/>
              <w:rPr>
                <w:color w:val="000000" w:themeColor="text1"/>
                <w:sz w:val="24"/>
                <w:szCs w:val="24"/>
              </w:rPr>
            </w:pPr>
          </w:p>
        </w:tc>
      </w:tr>
      <w:tr w:rsidR="00AD455A" w:rsidRPr="00C50731" w14:paraId="3F5002CC"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696CD22" w14:textId="5BEDB365"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2486A37" w14:textId="388B5640" w:rsidR="00AD455A" w:rsidRPr="00C50731" w:rsidRDefault="00AD455A" w:rsidP="00AD455A">
            <w:pPr>
              <w:suppressAutoHyphens/>
              <w:contextualSpacing/>
              <w:rPr>
                <w:color w:val="000000" w:themeColor="text1"/>
                <w:sz w:val="24"/>
                <w:szCs w:val="24"/>
              </w:rPr>
            </w:pPr>
            <w:r w:rsidRPr="00D63A58">
              <w:rPr>
                <w:sz w:val="24"/>
                <w:szCs w:val="24"/>
              </w:rPr>
              <w:t>Пункт 1 статьи 573</w:t>
            </w:r>
          </w:p>
        </w:tc>
        <w:tc>
          <w:tcPr>
            <w:tcW w:w="4863" w:type="dxa"/>
            <w:tcBorders>
              <w:top w:val="single" w:sz="6" w:space="0" w:color="auto"/>
              <w:left w:val="single" w:sz="6" w:space="0" w:color="auto"/>
              <w:bottom w:val="single" w:sz="6" w:space="0" w:color="auto"/>
              <w:right w:val="single" w:sz="6" w:space="0" w:color="auto"/>
            </w:tcBorders>
          </w:tcPr>
          <w:p w14:paraId="31E8194D" w14:textId="77777777" w:rsidR="00AD455A" w:rsidRPr="00D63A58" w:rsidRDefault="00AD455A" w:rsidP="00AD455A">
            <w:pPr>
              <w:suppressAutoHyphens/>
              <w:contextualSpacing/>
              <w:jc w:val="both"/>
              <w:rPr>
                <w:sz w:val="24"/>
                <w:szCs w:val="24"/>
              </w:rPr>
            </w:pPr>
            <w:r w:rsidRPr="00D63A58">
              <w:rPr>
                <w:sz w:val="24"/>
                <w:szCs w:val="24"/>
              </w:rPr>
              <w:t>Статья 573. Общие положения</w:t>
            </w:r>
          </w:p>
          <w:p w14:paraId="301F63E8" w14:textId="77777777" w:rsidR="00AD455A" w:rsidRPr="00D63A58" w:rsidRDefault="00AD455A" w:rsidP="00AD455A">
            <w:pPr>
              <w:suppressAutoHyphens/>
              <w:contextualSpacing/>
              <w:jc w:val="both"/>
              <w:rPr>
                <w:sz w:val="24"/>
                <w:szCs w:val="24"/>
              </w:rPr>
            </w:pPr>
            <w:r w:rsidRPr="00D63A58">
              <w:rPr>
                <w:sz w:val="24"/>
                <w:szCs w:val="24"/>
              </w:rPr>
              <w:t xml:space="preserve">1. Плата за эмиссии в окружающую среду (далее по тексту настоящего параграфа – плата) взимается за эмиссии в окружающую среду </w:t>
            </w:r>
            <w:r w:rsidRPr="00D63A58">
              <w:rPr>
                <w:b/>
                <w:sz w:val="24"/>
                <w:szCs w:val="24"/>
              </w:rPr>
              <w:t>в порядке специального природопользования, осуществляемого</w:t>
            </w:r>
            <w:r w:rsidRPr="00D63A58">
              <w:rPr>
                <w:sz w:val="24"/>
                <w:szCs w:val="24"/>
              </w:rPr>
              <w:t xml:space="preserve"> в соответствии с экологическим законодательством Республики Казахстан.</w:t>
            </w:r>
          </w:p>
          <w:p w14:paraId="5F1FAA27" w14:textId="3F489951" w:rsidR="00AD455A" w:rsidRPr="00423BC9" w:rsidRDefault="00AD455A" w:rsidP="00AD455A">
            <w:pPr>
              <w:suppressAutoHyphens/>
              <w:contextualSpacing/>
              <w:jc w:val="both"/>
              <w:rPr>
                <w:color w:val="000000" w:themeColor="text1"/>
                <w:sz w:val="24"/>
                <w:szCs w:val="24"/>
              </w:rPr>
            </w:pPr>
            <w:r w:rsidRPr="00D63A58">
              <w:rPr>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1871AF18" w14:textId="77777777" w:rsidR="00AD455A" w:rsidRPr="00D63A58" w:rsidRDefault="00AD455A" w:rsidP="00AD455A">
            <w:pPr>
              <w:suppressAutoHyphens/>
              <w:contextualSpacing/>
              <w:jc w:val="both"/>
              <w:rPr>
                <w:sz w:val="24"/>
                <w:szCs w:val="24"/>
              </w:rPr>
            </w:pPr>
            <w:r w:rsidRPr="00D63A58">
              <w:rPr>
                <w:sz w:val="24"/>
                <w:szCs w:val="24"/>
              </w:rPr>
              <w:t>Статья 573. Общие положения</w:t>
            </w:r>
          </w:p>
          <w:p w14:paraId="5C56E88F" w14:textId="77777777" w:rsidR="00AD455A" w:rsidRPr="00D63A58" w:rsidRDefault="00AD455A" w:rsidP="00AD455A">
            <w:pPr>
              <w:suppressAutoHyphens/>
              <w:contextualSpacing/>
              <w:jc w:val="both"/>
              <w:rPr>
                <w:sz w:val="24"/>
                <w:szCs w:val="24"/>
              </w:rPr>
            </w:pPr>
            <w:r w:rsidRPr="00D63A58">
              <w:rPr>
                <w:sz w:val="24"/>
                <w:szCs w:val="24"/>
              </w:rPr>
              <w:t xml:space="preserve">1. Плата за эмиссии в окружающую среду </w:t>
            </w:r>
            <w:r w:rsidRPr="00D63A58">
              <w:rPr>
                <w:b/>
                <w:sz w:val="24"/>
                <w:szCs w:val="24"/>
              </w:rPr>
              <w:t>и захоронение отходов</w:t>
            </w:r>
            <w:r w:rsidRPr="00D63A58">
              <w:rPr>
                <w:sz w:val="24"/>
                <w:szCs w:val="24"/>
              </w:rPr>
              <w:t xml:space="preserve"> (далее по тексту настоящего параграфа – плата) взимается за эмиссии в окружающую среду </w:t>
            </w:r>
            <w:r w:rsidRPr="00D63A58">
              <w:rPr>
                <w:b/>
                <w:sz w:val="24"/>
                <w:szCs w:val="24"/>
              </w:rPr>
              <w:t>и захоронение отходов</w:t>
            </w:r>
            <w:r w:rsidRPr="00D63A58">
              <w:rPr>
                <w:sz w:val="24"/>
                <w:szCs w:val="24"/>
              </w:rPr>
              <w:t xml:space="preserve">, </w:t>
            </w:r>
            <w:r w:rsidRPr="00D63A58">
              <w:rPr>
                <w:b/>
                <w:sz w:val="24"/>
                <w:szCs w:val="24"/>
              </w:rPr>
              <w:t>осуществляемые на основании экологических разрешений и декларации о воздействии на окружающую среду</w:t>
            </w:r>
            <w:r w:rsidRPr="00D63A58">
              <w:rPr>
                <w:sz w:val="24"/>
                <w:szCs w:val="24"/>
              </w:rPr>
              <w:t xml:space="preserve"> в соответствии с экологическим законодательством Республики Казахстан.</w:t>
            </w:r>
          </w:p>
          <w:p w14:paraId="5CCF82D7" w14:textId="0D24A2AC" w:rsidR="00AD455A" w:rsidRPr="00423BC9" w:rsidRDefault="00AD455A" w:rsidP="00AD455A">
            <w:pPr>
              <w:suppressAutoHyphens/>
              <w:contextualSpacing/>
              <w:jc w:val="both"/>
              <w:rPr>
                <w:color w:val="000000" w:themeColor="text1"/>
                <w:sz w:val="24"/>
                <w:szCs w:val="24"/>
              </w:rPr>
            </w:pPr>
            <w:r w:rsidRPr="00D63A58">
              <w:rPr>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1FDB68CB" w14:textId="77777777" w:rsidR="00AD455A" w:rsidRPr="00AD4D1D" w:rsidRDefault="00AD455A" w:rsidP="00AD455A">
            <w:pPr>
              <w:suppressAutoHyphens/>
              <w:contextualSpacing/>
              <w:rPr>
                <w:color w:val="000000" w:themeColor="text1"/>
                <w:sz w:val="24"/>
                <w:szCs w:val="24"/>
              </w:rPr>
            </w:pPr>
          </w:p>
        </w:tc>
      </w:tr>
      <w:tr w:rsidR="00AD455A" w:rsidRPr="00C50731" w14:paraId="0B489D9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17AB77A"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BDD89FB" w14:textId="6CB7D0EC" w:rsidR="00AD455A" w:rsidRDefault="00AD455A" w:rsidP="00AD455A">
            <w:pPr>
              <w:suppressAutoHyphens/>
              <w:contextualSpacing/>
              <w:rPr>
                <w:color w:val="000000" w:themeColor="text1"/>
                <w:sz w:val="24"/>
                <w:szCs w:val="24"/>
              </w:rPr>
            </w:pPr>
            <w:r w:rsidRPr="00D63A58">
              <w:rPr>
                <w:sz w:val="24"/>
                <w:szCs w:val="24"/>
              </w:rPr>
              <w:t>Пункт 1 статьи 574</w:t>
            </w:r>
          </w:p>
        </w:tc>
        <w:tc>
          <w:tcPr>
            <w:tcW w:w="4863" w:type="dxa"/>
            <w:tcBorders>
              <w:top w:val="single" w:sz="6" w:space="0" w:color="auto"/>
              <w:left w:val="single" w:sz="6" w:space="0" w:color="auto"/>
              <w:bottom w:val="single" w:sz="6" w:space="0" w:color="auto"/>
              <w:right w:val="single" w:sz="6" w:space="0" w:color="auto"/>
            </w:tcBorders>
          </w:tcPr>
          <w:p w14:paraId="659BF999" w14:textId="77777777" w:rsidR="00AD455A" w:rsidRPr="00D63A58" w:rsidRDefault="00AD455A" w:rsidP="00AD455A">
            <w:pPr>
              <w:suppressAutoHyphens/>
              <w:contextualSpacing/>
              <w:jc w:val="both"/>
              <w:rPr>
                <w:sz w:val="24"/>
                <w:szCs w:val="24"/>
              </w:rPr>
            </w:pPr>
            <w:r w:rsidRPr="00D63A58">
              <w:rPr>
                <w:sz w:val="24"/>
                <w:szCs w:val="24"/>
              </w:rPr>
              <w:t>Статья 574. Плательщики платы</w:t>
            </w:r>
          </w:p>
          <w:p w14:paraId="2BC34770" w14:textId="77777777" w:rsidR="00AD455A" w:rsidRPr="00D63A58" w:rsidRDefault="00AD455A" w:rsidP="00AD455A">
            <w:pPr>
              <w:suppressAutoHyphens/>
              <w:contextualSpacing/>
              <w:jc w:val="both"/>
              <w:rPr>
                <w:sz w:val="24"/>
                <w:szCs w:val="24"/>
              </w:rPr>
            </w:pPr>
            <w:r w:rsidRPr="00D63A58">
              <w:rPr>
                <w:sz w:val="24"/>
                <w:szCs w:val="24"/>
              </w:rPr>
              <w:t>1. Плательщиками платы являются лица, осуществляющие эмиссии в окружающую среду.</w:t>
            </w:r>
          </w:p>
          <w:p w14:paraId="6D0320AC" w14:textId="7D9859E4" w:rsidR="00AD455A" w:rsidRPr="00646AC1" w:rsidRDefault="00AD455A" w:rsidP="00AD455A">
            <w:pPr>
              <w:suppressAutoHyphens/>
              <w:contextualSpacing/>
              <w:jc w:val="both"/>
              <w:rPr>
                <w:color w:val="000000" w:themeColor="text1"/>
                <w:sz w:val="24"/>
                <w:szCs w:val="24"/>
              </w:rPr>
            </w:pPr>
            <w:r w:rsidRPr="00D63A58">
              <w:rPr>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A07D783" w14:textId="77777777" w:rsidR="00AD455A" w:rsidRPr="00D63A58" w:rsidRDefault="00AD455A" w:rsidP="00AD455A">
            <w:pPr>
              <w:suppressAutoHyphens/>
              <w:contextualSpacing/>
              <w:jc w:val="both"/>
              <w:rPr>
                <w:sz w:val="24"/>
                <w:szCs w:val="24"/>
              </w:rPr>
            </w:pPr>
            <w:r w:rsidRPr="00D63A58">
              <w:rPr>
                <w:sz w:val="24"/>
                <w:szCs w:val="24"/>
              </w:rPr>
              <w:t>Статья 574. Плательщики платы</w:t>
            </w:r>
          </w:p>
          <w:p w14:paraId="19E3C21D" w14:textId="77777777" w:rsidR="00AD455A" w:rsidRPr="00D63A58" w:rsidRDefault="00AD455A" w:rsidP="00AD455A">
            <w:pPr>
              <w:suppressAutoHyphens/>
              <w:contextualSpacing/>
              <w:jc w:val="both"/>
              <w:rPr>
                <w:b/>
                <w:sz w:val="24"/>
                <w:szCs w:val="24"/>
              </w:rPr>
            </w:pPr>
            <w:r w:rsidRPr="00D63A58">
              <w:rPr>
                <w:sz w:val="24"/>
                <w:szCs w:val="24"/>
              </w:rPr>
              <w:t xml:space="preserve">1. Плательщиками платы являются </w:t>
            </w:r>
            <w:r w:rsidRPr="00D63A58">
              <w:rPr>
                <w:b/>
                <w:sz w:val="24"/>
                <w:szCs w:val="24"/>
              </w:rPr>
              <w:t xml:space="preserve">операторы объектов </w:t>
            </w:r>
            <w:r w:rsidRPr="00D63A58">
              <w:rPr>
                <w:b/>
                <w:sz w:val="24"/>
                <w:szCs w:val="24"/>
                <w:lang w:val="en-US"/>
              </w:rPr>
              <w:t>I</w:t>
            </w:r>
            <w:r w:rsidRPr="00D63A58">
              <w:rPr>
                <w:b/>
                <w:sz w:val="24"/>
                <w:szCs w:val="24"/>
              </w:rPr>
              <w:t xml:space="preserve">, </w:t>
            </w:r>
            <w:r w:rsidRPr="00D63A58">
              <w:rPr>
                <w:b/>
                <w:sz w:val="24"/>
                <w:szCs w:val="24"/>
                <w:lang w:val="en-US"/>
              </w:rPr>
              <w:t>II</w:t>
            </w:r>
            <w:r w:rsidRPr="00D63A58">
              <w:rPr>
                <w:b/>
                <w:sz w:val="24"/>
                <w:szCs w:val="24"/>
              </w:rPr>
              <w:t xml:space="preserve"> и </w:t>
            </w:r>
            <w:r w:rsidRPr="00D63A58">
              <w:rPr>
                <w:b/>
                <w:sz w:val="24"/>
                <w:szCs w:val="24"/>
                <w:lang w:val="en-US"/>
              </w:rPr>
              <w:t>III</w:t>
            </w:r>
            <w:r w:rsidRPr="00D63A58">
              <w:rPr>
                <w:b/>
                <w:sz w:val="24"/>
                <w:szCs w:val="24"/>
              </w:rPr>
              <w:t xml:space="preserve"> категорий, осуществляющие эмиссии в окружающую среду на основании экологических разрешений и декларации о воздействии на окружающую среду.</w:t>
            </w:r>
          </w:p>
          <w:p w14:paraId="2C09530F" w14:textId="519AA063" w:rsidR="00AD455A" w:rsidRPr="001840E3" w:rsidRDefault="00AD455A" w:rsidP="00AD455A">
            <w:pPr>
              <w:suppressAutoHyphens/>
              <w:contextualSpacing/>
              <w:jc w:val="both"/>
              <w:rPr>
                <w:color w:val="000000" w:themeColor="text1"/>
                <w:sz w:val="24"/>
                <w:szCs w:val="24"/>
              </w:rPr>
            </w:pPr>
            <w:r w:rsidRPr="00D63A58">
              <w:rPr>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7CC42190" w14:textId="77777777" w:rsidR="00AD455A" w:rsidRPr="00AD4D1D" w:rsidRDefault="00AD455A" w:rsidP="00AD455A">
            <w:pPr>
              <w:suppressAutoHyphens/>
              <w:contextualSpacing/>
              <w:rPr>
                <w:color w:val="000000" w:themeColor="text1"/>
                <w:sz w:val="24"/>
                <w:szCs w:val="24"/>
              </w:rPr>
            </w:pPr>
          </w:p>
        </w:tc>
      </w:tr>
      <w:tr w:rsidR="00AD455A" w:rsidRPr="00C50731" w14:paraId="2FC88A0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550E057"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ABB3894" w14:textId="292695BF" w:rsidR="00AD455A" w:rsidRDefault="00AD455A" w:rsidP="00AD455A">
            <w:pPr>
              <w:suppressAutoHyphens/>
              <w:contextualSpacing/>
              <w:rPr>
                <w:color w:val="000000" w:themeColor="text1"/>
                <w:sz w:val="24"/>
                <w:szCs w:val="24"/>
              </w:rPr>
            </w:pPr>
            <w:r w:rsidRPr="00D63A58">
              <w:rPr>
                <w:sz w:val="24"/>
                <w:szCs w:val="24"/>
              </w:rPr>
              <w:t>Пункт 3 статьи 574</w:t>
            </w:r>
          </w:p>
        </w:tc>
        <w:tc>
          <w:tcPr>
            <w:tcW w:w="4863" w:type="dxa"/>
            <w:tcBorders>
              <w:top w:val="single" w:sz="6" w:space="0" w:color="auto"/>
              <w:left w:val="single" w:sz="6" w:space="0" w:color="auto"/>
              <w:bottom w:val="single" w:sz="6" w:space="0" w:color="auto"/>
              <w:right w:val="single" w:sz="6" w:space="0" w:color="auto"/>
            </w:tcBorders>
          </w:tcPr>
          <w:p w14:paraId="126F0E09" w14:textId="77777777" w:rsidR="00AD455A" w:rsidRPr="00D63A58" w:rsidRDefault="00AD455A" w:rsidP="00AD455A">
            <w:pPr>
              <w:shd w:val="clear" w:color="auto" w:fill="FFFFFF"/>
              <w:rPr>
                <w:rFonts w:eastAsia="Times New Roman"/>
                <w:bCs/>
                <w:sz w:val="24"/>
                <w:szCs w:val="24"/>
              </w:rPr>
            </w:pPr>
            <w:bookmarkStart w:id="1" w:name="SUB5740000"/>
            <w:bookmarkEnd w:id="1"/>
            <w:r w:rsidRPr="00D63A58">
              <w:rPr>
                <w:rFonts w:eastAsia="Times New Roman"/>
                <w:bCs/>
                <w:sz w:val="24"/>
                <w:szCs w:val="24"/>
              </w:rPr>
              <w:t>Статья 574. Плательщики платы</w:t>
            </w:r>
          </w:p>
          <w:p w14:paraId="497A38D9" w14:textId="77777777" w:rsidR="00AD455A" w:rsidRPr="00D63A58" w:rsidRDefault="00AD455A" w:rsidP="00AD455A">
            <w:pPr>
              <w:shd w:val="clear" w:color="auto" w:fill="FFFFFF"/>
              <w:rPr>
                <w:rFonts w:eastAsia="Times New Roman"/>
                <w:sz w:val="24"/>
                <w:szCs w:val="24"/>
              </w:rPr>
            </w:pPr>
            <w:r w:rsidRPr="00D63A58">
              <w:rPr>
                <w:rFonts w:eastAsia="Times New Roman"/>
                <w:sz w:val="24"/>
                <w:szCs w:val="24"/>
              </w:rPr>
              <w:t>…</w:t>
            </w:r>
          </w:p>
          <w:p w14:paraId="70E3C4E8" w14:textId="77777777" w:rsidR="00AD455A" w:rsidRPr="00D63A58" w:rsidRDefault="00AD455A" w:rsidP="00AD455A">
            <w:pPr>
              <w:suppressAutoHyphens/>
              <w:contextualSpacing/>
              <w:jc w:val="both"/>
              <w:rPr>
                <w:b/>
                <w:sz w:val="24"/>
                <w:szCs w:val="24"/>
              </w:rPr>
            </w:pPr>
            <w:r w:rsidRPr="00D63A58">
              <w:rPr>
                <w:b/>
                <w:sz w:val="24"/>
                <w:szCs w:val="24"/>
              </w:rPr>
              <w:t>3. Не являются плательщиками платы налогоплательщики, применяющие специальный налоговый режим для крестьянских или фермерских хозяйств, по эмиссии в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p>
          <w:p w14:paraId="7B7670D6" w14:textId="6D05DD95" w:rsidR="00AD455A" w:rsidRPr="00536C2C" w:rsidRDefault="00AD455A" w:rsidP="00AD455A">
            <w:pPr>
              <w:suppressAutoHyphens/>
              <w:contextualSpacing/>
              <w:jc w:val="both"/>
              <w:rPr>
                <w:color w:val="000000" w:themeColor="text1"/>
                <w:sz w:val="24"/>
                <w:szCs w:val="24"/>
              </w:rPr>
            </w:pPr>
            <w:r w:rsidRPr="00D63A58">
              <w:rPr>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03BDB390" w14:textId="77777777" w:rsidR="00AD455A" w:rsidRPr="00D63A58" w:rsidRDefault="00AD455A" w:rsidP="00AD455A">
            <w:pPr>
              <w:shd w:val="clear" w:color="auto" w:fill="FFFFFF"/>
              <w:rPr>
                <w:rFonts w:eastAsia="Times New Roman"/>
                <w:bCs/>
                <w:sz w:val="24"/>
                <w:szCs w:val="24"/>
              </w:rPr>
            </w:pPr>
            <w:r w:rsidRPr="00D63A58">
              <w:rPr>
                <w:rFonts w:eastAsia="Times New Roman"/>
                <w:bCs/>
                <w:sz w:val="24"/>
                <w:szCs w:val="24"/>
              </w:rPr>
              <w:t>Статья 574. Плательщики платы</w:t>
            </w:r>
          </w:p>
          <w:p w14:paraId="1F9E5D1A" w14:textId="77777777" w:rsidR="00AD455A" w:rsidRPr="00D63A58" w:rsidRDefault="00AD455A" w:rsidP="00AD455A">
            <w:pPr>
              <w:shd w:val="clear" w:color="auto" w:fill="FFFFFF"/>
              <w:rPr>
                <w:rFonts w:eastAsia="Times New Roman"/>
                <w:sz w:val="24"/>
                <w:szCs w:val="24"/>
              </w:rPr>
            </w:pPr>
            <w:r w:rsidRPr="00D63A58">
              <w:rPr>
                <w:rFonts w:eastAsia="Times New Roman"/>
                <w:sz w:val="24"/>
                <w:szCs w:val="24"/>
              </w:rPr>
              <w:t>…</w:t>
            </w:r>
          </w:p>
          <w:p w14:paraId="1966745B" w14:textId="77777777" w:rsidR="00AD455A" w:rsidRPr="00D63A58" w:rsidRDefault="00AD455A" w:rsidP="00AD455A">
            <w:pPr>
              <w:suppressAutoHyphens/>
              <w:contextualSpacing/>
              <w:jc w:val="both"/>
              <w:rPr>
                <w:b/>
                <w:sz w:val="24"/>
                <w:szCs w:val="24"/>
              </w:rPr>
            </w:pPr>
            <w:r w:rsidRPr="00D63A58">
              <w:rPr>
                <w:b/>
                <w:sz w:val="24"/>
                <w:szCs w:val="24"/>
              </w:rPr>
              <w:t>3. Положения настоящего параграфа не применяются по эмиссиям в окружающую среду, образуемым в результате осуществления деятельности в рамках специального налогового режима для крестьянских или фермерских хозяйств.</w:t>
            </w:r>
          </w:p>
          <w:p w14:paraId="09D3B150" w14:textId="0A8A8C98" w:rsidR="00AD455A" w:rsidRPr="00536C2C" w:rsidRDefault="00AD455A" w:rsidP="00AD455A">
            <w:pPr>
              <w:suppressAutoHyphens/>
              <w:contextualSpacing/>
              <w:jc w:val="both"/>
              <w:rPr>
                <w:color w:val="000000" w:themeColor="text1"/>
                <w:sz w:val="24"/>
                <w:szCs w:val="24"/>
              </w:rPr>
            </w:pPr>
            <w:r w:rsidRPr="00D63A58">
              <w:rPr>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19460F60" w14:textId="365E9F37" w:rsidR="00AD455A" w:rsidRPr="00AD4D1D" w:rsidRDefault="00AD455A" w:rsidP="00AD455A">
            <w:pPr>
              <w:suppressAutoHyphens/>
              <w:contextualSpacing/>
              <w:rPr>
                <w:color w:val="000000" w:themeColor="text1"/>
                <w:sz w:val="24"/>
                <w:szCs w:val="24"/>
              </w:rPr>
            </w:pPr>
          </w:p>
        </w:tc>
      </w:tr>
      <w:tr w:rsidR="00AD455A" w:rsidRPr="00C50731" w14:paraId="7F07FFA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3A898BB"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5F8142E" w14:textId="42869717" w:rsidR="00AD455A" w:rsidRDefault="00AD455A" w:rsidP="00AD455A">
            <w:pPr>
              <w:suppressAutoHyphens/>
              <w:contextualSpacing/>
              <w:rPr>
                <w:color w:val="000000" w:themeColor="text1"/>
                <w:sz w:val="24"/>
                <w:szCs w:val="24"/>
              </w:rPr>
            </w:pPr>
            <w:r w:rsidRPr="00D63A58">
              <w:rPr>
                <w:sz w:val="24"/>
                <w:szCs w:val="24"/>
              </w:rPr>
              <w:t>Статья 575</w:t>
            </w:r>
          </w:p>
        </w:tc>
        <w:tc>
          <w:tcPr>
            <w:tcW w:w="4863" w:type="dxa"/>
            <w:tcBorders>
              <w:top w:val="single" w:sz="6" w:space="0" w:color="auto"/>
              <w:left w:val="single" w:sz="6" w:space="0" w:color="auto"/>
              <w:bottom w:val="single" w:sz="6" w:space="0" w:color="auto"/>
              <w:right w:val="single" w:sz="6" w:space="0" w:color="auto"/>
            </w:tcBorders>
          </w:tcPr>
          <w:p w14:paraId="1DBA45DD" w14:textId="77777777" w:rsidR="00AD455A" w:rsidRPr="00D63A58" w:rsidRDefault="00AD455A" w:rsidP="00AD455A">
            <w:pPr>
              <w:suppressAutoHyphens/>
              <w:contextualSpacing/>
              <w:jc w:val="both"/>
              <w:rPr>
                <w:sz w:val="24"/>
                <w:szCs w:val="24"/>
              </w:rPr>
            </w:pPr>
            <w:r w:rsidRPr="00D63A58">
              <w:rPr>
                <w:sz w:val="24"/>
                <w:szCs w:val="24"/>
              </w:rPr>
              <w:t>Статья 575. Объект обложения</w:t>
            </w:r>
          </w:p>
          <w:p w14:paraId="0E16E576" w14:textId="77777777" w:rsidR="00AD455A" w:rsidRPr="00D63A58" w:rsidRDefault="00AD455A" w:rsidP="00AD455A">
            <w:pPr>
              <w:suppressAutoHyphens/>
              <w:contextualSpacing/>
              <w:jc w:val="both"/>
              <w:rPr>
                <w:b/>
                <w:sz w:val="24"/>
                <w:szCs w:val="24"/>
              </w:rPr>
            </w:pPr>
            <w:r w:rsidRPr="00D63A58">
              <w:rPr>
                <w:sz w:val="24"/>
                <w:szCs w:val="24"/>
              </w:rPr>
              <w:t xml:space="preserve">Объектом обложения является фактический </w:t>
            </w:r>
            <w:r w:rsidRPr="00D63A58">
              <w:rPr>
                <w:b/>
                <w:sz w:val="24"/>
                <w:szCs w:val="24"/>
              </w:rPr>
              <w:t>объем эмиссий в окружающую среду, в том числе установленный по результатам осуществления уполномоченным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контроль), в виде:</w:t>
            </w:r>
          </w:p>
          <w:p w14:paraId="1F6D9FDC" w14:textId="77777777" w:rsidR="00AD455A" w:rsidRPr="00D63A58" w:rsidRDefault="00AD455A" w:rsidP="00AD455A">
            <w:pPr>
              <w:suppressAutoHyphens/>
              <w:ind w:firstLine="450"/>
              <w:contextualSpacing/>
              <w:jc w:val="both"/>
              <w:rPr>
                <w:b/>
                <w:sz w:val="24"/>
                <w:szCs w:val="24"/>
              </w:rPr>
            </w:pPr>
            <w:r w:rsidRPr="00D63A58">
              <w:rPr>
                <w:b/>
                <w:sz w:val="24"/>
                <w:szCs w:val="24"/>
              </w:rPr>
              <w:t>1) выбросов загрязняющих веществ;</w:t>
            </w:r>
          </w:p>
          <w:p w14:paraId="4B9A730B" w14:textId="77777777" w:rsidR="00AD455A" w:rsidRPr="00D63A58" w:rsidRDefault="00AD455A" w:rsidP="00AD455A">
            <w:pPr>
              <w:suppressAutoHyphens/>
              <w:ind w:firstLine="450"/>
              <w:contextualSpacing/>
              <w:jc w:val="both"/>
              <w:rPr>
                <w:b/>
                <w:sz w:val="24"/>
                <w:szCs w:val="24"/>
              </w:rPr>
            </w:pPr>
            <w:r w:rsidRPr="00D63A58">
              <w:rPr>
                <w:b/>
                <w:sz w:val="24"/>
                <w:szCs w:val="24"/>
              </w:rPr>
              <w:t>2) сбросов загрязняющих веществ;</w:t>
            </w:r>
          </w:p>
          <w:p w14:paraId="7F3C48B4" w14:textId="77777777" w:rsidR="00AD455A" w:rsidRPr="00D63A58" w:rsidRDefault="00AD455A" w:rsidP="00AD455A">
            <w:pPr>
              <w:suppressAutoHyphens/>
              <w:ind w:firstLine="450"/>
              <w:contextualSpacing/>
              <w:jc w:val="both"/>
              <w:rPr>
                <w:b/>
                <w:sz w:val="24"/>
                <w:szCs w:val="24"/>
              </w:rPr>
            </w:pPr>
            <w:r w:rsidRPr="00D63A58">
              <w:rPr>
                <w:b/>
                <w:sz w:val="24"/>
                <w:szCs w:val="24"/>
              </w:rPr>
              <w:t>3) размещенных отходов производства и потребления;</w:t>
            </w:r>
          </w:p>
          <w:p w14:paraId="192ADED0" w14:textId="46BE2E2E" w:rsidR="00AD455A" w:rsidRPr="004E6D48" w:rsidRDefault="00AD455A" w:rsidP="00AD455A">
            <w:pPr>
              <w:suppressAutoHyphens/>
              <w:ind w:firstLine="450"/>
              <w:contextualSpacing/>
              <w:jc w:val="both"/>
              <w:rPr>
                <w:b/>
                <w:color w:val="000000" w:themeColor="text1"/>
                <w:sz w:val="24"/>
                <w:szCs w:val="24"/>
              </w:rPr>
            </w:pPr>
            <w:r w:rsidRPr="00D63A58">
              <w:rPr>
                <w:b/>
                <w:sz w:val="24"/>
                <w:szCs w:val="24"/>
              </w:rPr>
              <w:t>4) размещенной серы, образующейся при проведении нефтяных операций.</w:t>
            </w:r>
          </w:p>
        </w:tc>
        <w:tc>
          <w:tcPr>
            <w:tcW w:w="4962" w:type="dxa"/>
            <w:tcBorders>
              <w:top w:val="single" w:sz="6" w:space="0" w:color="auto"/>
              <w:left w:val="single" w:sz="6" w:space="0" w:color="auto"/>
              <w:bottom w:val="single" w:sz="6" w:space="0" w:color="auto"/>
              <w:right w:val="single" w:sz="6" w:space="0" w:color="auto"/>
            </w:tcBorders>
          </w:tcPr>
          <w:p w14:paraId="08FE803E" w14:textId="77777777" w:rsidR="00AD455A" w:rsidRPr="00D63A58" w:rsidRDefault="00AD455A" w:rsidP="00AD455A">
            <w:pPr>
              <w:suppressAutoHyphens/>
              <w:contextualSpacing/>
              <w:jc w:val="both"/>
              <w:rPr>
                <w:sz w:val="24"/>
                <w:szCs w:val="24"/>
              </w:rPr>
            </w:pPr>
            <w:r w:rsidRPr="00D63A58">
              <w:rPr>
                <w:sz w:val="24"/>
                <w:szCs w:val="24"/>
              </w:rPr>
              <w:t>Статья 575. Объект обложения</w:t>
            </w:r>
          </w:p>
          <w:p w14:paraId="268A82B9" w14:textId="77777777" w:rsidR="00AD455A" w:rsidRPr="00D63A58" w:rsidRDefault="00AD455A" w:rsidP="00AD455A">
            <w:pPr>
              <w:suppressAutoHyphens/>
              <w:contextualSpacing/>
              <w:jc w:val="both"/>
              <w:rPr>
                <w:b/>
                <w:sz w:val="24"/>
                <w:szCs w:val="24"/>
              </w:rPr>
            </w:pPr>
            <w:r w:rsidRPr="00D63A58">
              <w:rPr>
                <w:sz w:val="24"/>
                <w:szCs w:val="24"/>
              </w:rPr>
              <w:t xml:space="preserve">Объектом обложения платы за эмиссии в окружающую среду является </w:t>
            </w:r>
            <w:r w:rsidRPr="00D63A58">
              <w:rPr>
                <w:b/>
                <w:sz w:val="24"/>
                <w:szCs w:val="24"/>
              </w:rPr>
              <w:t>масса</w:t>
            </w:r>
            <w:r w:rsidRPr="00D63A58">
              <w:rPr>
                <w:sz w:val="24"/>
                <w:szCs w:val="24"/>
              </w:rPr>
              <w:t xml:space="preserve"> </w:t>
            </w:r>
            <w:r w:rsidRPr="00D63A58">
              <w:rPr>
                <w:b/>
                <w:sz w:val="24"/>
                <w:szCs w:val="24"/>
              </w:rPr>
              <w:t>эмиссий в окружающую среду в отчетном периоде в соответствии с установленными нормативами.</w:t>
            </w:r>
          </w:p>
          <w:p w14:paraId="2AC5AF87" w14:textId="77777777" w:rsidR="00AD455A" w:rsidRPr="00D63A58" w:rsidRDefault="00AD455A" w:rsidP="00103644">
            <w:pPr>
              <w:suppressAutoHyphens/>
              <w:ind w:firstLine="363"/>
              <w:contextualSpacing/>
              <w:jc w:val="both"/>
              <w:rPr>
                <w:b/>
                <w:sz w:val="24"/>
                <w:szCs w:val="24"/>
              </w:rPr>
            </w:pPr>
            <w:r w:rsidRPr="00D63A58">
              <w:rPr>
                <w:b/>
                <w:sz w:val="24"/>
                <w:szCs w:val="24"/>
              </w:rPr>
              <w:t xml:space="preserve"> Объектом обложения платы за захоронение отходов является масса отходов производства и потребления, захороненных в отчетном периоде в соответствии с установленными лимитами.</w:t>
            </w:r>
          </w:p>
          <w:p w14:paraId="1CB28A96" w14:textId="1054A136" w:rsidR="00AD455A" w:rsidRPr="001505A8" w:rsidRDefault="00AD455A" w:rsidP="00AD455A">
            <w:pPr>
              <w:suppressAutoHyphens/>
              <w:ind w:firstLine="720"/>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087B58BD" w14:textId="77777777" w:rsidR="00AD455A" w:rsidRDefault="00AD455A" w:rsidP="00AD455A">
            <w:pPr>
              <w:suppressAutoHyphens/>
              <w:contextualSpacing/>
              <w:rPr>
                <w:color w:val="000000" w:themeColor="text1"/>
                <w:sz w:val="24"/>
                <w:szCs w:val="24"/>
              </w:rPr>
            </w:pPr>
          </w:p>
        </w:tc>
      </w:tr>
      <w:tr w:rsidR="00AD455A" w:rsidRPr="00C50731" w14:paraId="68FA89D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3D3897F"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54EBA88" w14:textId="73196E5F" w:rsidR="00AD455A" w:rsidRDefault="00AD455A" w:rsidP="00AD455A">
            <w:pPr>
              <w:suppressAutoHyphens/>
              <w:contextualSpacing/>
              <w:rPr>
                <w:color w:val="000000" w:themeColor="text1"/>
                <w:sz w:val="24"/>
                <w:szCs w:val="24"/>
              </w:rPr>
            </w:pPr>
            <w:r w:rsidRPr="00D63A58">
              <w:rPr>
                <w:sz w:val="24"/>
                <w:szCs w:val="24"/>
              </w:rPr>
              <w:t>Пункт 1 статьи 576</w:t>
            </w:r>
          </w:p>
        </w:tc>
        <w:tc>
          <w:tcPr>
            <w:tcW w:w="4863" w:type="dxa"/>
            <w:tcBorders>
              <w:top w:val="single" w:sz="6" w:space="0" w:color="auto"/>
              <w:left w:val="single" w:sz="6" w:space="0" w:color="auto"/>
              <w:bottom w:val="single" w:sz="6" w:space="0" w:color="auto"/>
              <w:right w:val="single" w:sz="6" w:space="0" w:color="auto"/>
            </w:tcBorders>
          </w:tcPr>
          <w:p w14:paraId="31AC2D05"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3547F20F" w14:textId="77777777" w:rsidR="00AD455A" w:rsidRPr="00D63A58" w:rsidRDefault="00AD455A" w:rsidP="00AD455A">
            <w:pPr>
              <w:suppressAutoHyphens/>
              <w:contextualSpacing/>
              <w:jc w:val="both"/>
              <w:rPr>
                <w:sz w:val="24"/>
                <w:szCs w:val="24"/>
              </w:rPr>
            </w:pPr>
            <w:r w:rsidRPr="00D63A58">
              <w:rPr>
                <w:sz w:val="24"/>
                <w:szCs w:val="24"/>
              </w:rPr>
              <w:t>1. Ставки платы определяются в размере, кратном МРП, установленному законом о республиканском бюджете и действующему на первое число налогового периода</w:t>
            </w:r>
            <w:r w:rsidRPr="00D63A58">
              <w:rPr>
                <w:b/>
                <w:sz w:val="24"/>
                <w:szCs w:val="24"/>
              </w:rPr>
              <w:t>, с учетом положений пункта 2 статьи 577 настоящего Кодекса</w:t>
            </w:r>
            <w:r w:rsidRPr="00D63A58">
              <w:rPr>
                <w:sz w:val="24"/>
                <w:szCs w:val="24"/>
              </w:rPr>
              <w:t>.</w:t>
            </w:r>
          </w:p>
          <w:p w14:paraId="241DE9BD" w14:textId="77777777" w:rsidR="00AD455A" w:rsidRPr="00D63A58" w:rsidRDefault="00AD455A" w:rsidP="00AD455A">
            <w:pPr>
              <w:suppressAutoHyphens/>
              <w:contextualSpacing/>
              <w:jc w:val="both"/>
              <w:rPr>
                <w:sz w:val="24"/>
                <w:szCs w:val="24"/>
              </w:rPr>
            </w:pPr>
            <w:r w:rsidRPr="00D63A58">
              <w:rPr>
                <w:sz w:val="24"/>
                <w:szCs w:val="24"/>
              </w:rPr>
              <w:t>…</w:t>
            </w:r>
          </w:p>
          <w:p w14:paraId="7856D4BC" w14:textId="77777777" w:rsidR="00AD455A" w:rsidRPr="003D42B0"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2A9CCBA8"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5C3DB742" w14:textId="77777777" w:rsidR="00AD455A" w:rsidRPr="00D63A58" w:rsidRDefault="00AD455A" w:rsidP="00AD455A">
            <w:pPr>
              <w:suppressAutoHyphens/>
              <w:contextualSpacing/>
              <w:jc w:val="both"/>
              <w:rPr>
                <w:sz w:val="24"/>
                <w:szCs w:val="24"/>
              </w:rPr>
            </w:pPr>
            <w:r w:rsidRPr="00D63A58">
              <w:rPr>
                <w:sz w:val="24"/>
                <w:szCs w:val="24"/>
              </w:rPr>
              <w:t xml:space="preserve">1. </w:t>
            </w:r>
            <w:r w:rsidRPr="00D63A58">
              <w:rPr>
                <w:b/>
                <w:sz w:val="24"/>
                <w:szCs w:val="24"/>
              </w:rPr>
              <w:t>С учетом положений статьи 577 настоящего Кодекса</w:t>
            </w:r>
            <w:r w:rsidRPr="00D63A58">
              <w:rPr>
                <w:sz w:val="24"/>
                <w:szCs w:val="24"/>
              </w:rPr>
              <w:t xml:space="preserve"> ставки платы определяются в размере, кратном МРП, установленному законом о республиканском бюджете и действующему на первое число налогового периода.</w:t>
            </w:r>
          </w:p>
          <w:p w14:paraId="46AC46E7" w14:textId="77777777" w:rsidR="00AD455A" w:rsidRPr="00D63A58" w:rsidRDefault="00AD455A" w:rsidP="00AD455A">
            <w:pPr>
              <w:suppressAutoHyphens/>
              <w:contextualSpacing/>
              <w:jc w:val="both"/>
              <w:rPr>
                <w:sz w:val="24"/>
                <w:szCs w:val="24"/>
              </w:rPr>
            </w:pPr>
            <w:r w:rsidRPr="00D63A58">
              <w:rPr>
                <w:sz w:val="24"/>
                <w:szCs w:val="24"/>
              </w:rPr>
              <w:t>…</w:t>
            </w:r>
          </w:p>
          <w:p w14:paraId="362C2EA0" w14:textId="77777777" w:rsidR="00AD455A" w:rsidRDefault="00AD455A" w:rsidP="00AD455A">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805938E" w14:textId="77777777" w:rsidR="00AD455A" w:rsidRDefault="00AD455A" w:rsidP="00AD455A">
            <w:pPr>
              <w:suppressAutoHyphens/>
              <w:contextualSpacing/>
              <w:rPr>
                <w:color w:val="000000" w:themeColor="text1"/>
                <w:sz w:val="24"/>
                <w:szCs w:val="24"/>
              </w:rPr>
            </w:pPr>
          </w:p>
        </w:tc>
      </w:tr>
      <w:tr w:rsidR="00AD455A" w:rsidRPr="00C50731" w14:paraId="0CDF70F8"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3CDD7CA"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ADC2FA7" w14:textId="6DA4396A" w:rsidR="00AD455A" w:rsidRDefault="00AD455A" w:rsidP="00AD455A">
            <w:pPr>
              <w:suppressAutoHyphens/>
              <w:contextualSpacing/>
              <w:rPr>
                <w:color w:val="000000" w:themeColor="text1"/>
                <w:sz w:val="24"/>
                <w:szCs w:val="24"/>
              </w:rPr>
            </w:pPr>
            <w:r w:rsidRPr="00D63A58">
              <w:rPr>
                <w:sz w:val="24"/>
                <w:szCs w:val="24"/>
              </w:rPr>
              <w:t>Пункт 2 статьи 576</w:t>
            </w:r>
          </w:p>
        </w:tc>
        <w:tc>
          <w:tcPr>
            <w:tcW w:w="4863" w:type="dxa"/>
            <w:tcBorders>
              <w:top w:val="single" w:sz="6" w:space="0" w:color="auto"/>
              <w:left w:val="single" w:sz="6" w:space="0" w:color="auto"/>
              <w:bottom w:val="single" w:sz="6" w:space="0" w:color="auto"/>
              <w:right w:val="single" w:sz="6" w:space="0" w:color="auto"/>
            </w:tcBorders>
          </w:tcPr>
          <w:p w14:paraId="503B85CD"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1688F1B3" w14:textId="77777777" w:rsidR="00AD455A" w:rsidRPr="00D63A58" w:rsidRDefault="00AD455A" w:rsidP="00AD455A">
            <w:pPr>
              <w:suppressAutoHyphens/>
              <w:contextualSpacing/>
              <w:jc w:val="both"/>
              <w:rPr>
                <w:sz w:val="24"/>
                <w:szCs w:val="24"/>
              </w:rPr>
            </w:pPr>
            <w:r w:rsidRPr="00D63A58">
              <w:rPr>
                <w:sz w:val="24"/>
                <w:szCs w:val="24"/>
              </w:rPr>
              <w:t>…</w:t>
            </w:r>
          </w:p>
          <w:p w14:paraId="1EAD2CE8" w14:textId="77777777" w:rsidR="00AD455A" w:rsidRPr="00D63A58" w:rsidRDefault="00AD455A" w:rsidP="00AD455A">
            <w:pPr>
              <w:suppressAutoHyphens/>
              <w:contextualSpacing/>
              <w:jc w:val="both"/>
              <w:rPr>
                <w:sz w:val="24"/>
                <w:szCs w:val="24"/>
              </w:rPr>
            </w:pPr>
            <w:r w:rsidRPr="00D63A58">
              <w:rPr>
                <w:sz w:val="24"/>
                <w:szCs w:val="24"/>
              </w:rPr>
              <w:t>2. Ставки платы за выбросы загрязняющих веществ от стационарных источников составляют:</w:t>
            </w:r>
          </w:p>
          <w:p w14:paraId="74A081B1" w14:textId="77777777" w:rsidR="00AD455A" w:rsidRPr="00D63A58" w:rsidRDefault="00AD455A" w:rsidP="00AD455A">
            <w:pPr>
              <w:spacing w:after="20"/>
              <w:ind w:left="20"/>
              <w:jc w:val="both"/>
              <w:rPr>
                <w:sz w:val="20"/>
              </w:rPr>
            </w:pPr>
          </w:p>
          <w:tbl>
            <w:tblPr>
              <w:tblW w:w="40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1441"/>
              <w:gridCol w:w="990"/>
              <w:gridCol w:w="1259"/>
            </w:tblGrid>
            <w:tr w:rsidR="00AD455A" w:rsidRPr="00D63A58" w14:paraId="35123435" w14:textId="77777777" w:rsidTr="00E67BA4">
              <w:trPr>
                <w:trHeight w:val="30"/>
              </w:trPr>
              <w:tc>
                <w:tcPr>
                  <w:tcW w:w="329" w:type="dxa"/>
                  <w:tcMar>
                    <w:top w:w="15" w:type="dxa"/>
                    <w:left w:w="15" w:type="dxa"/>
                    <w:bottom w:w="15" w:type="dxa"/>
                    <w:right w:w="15" w:type="dxa"/>
                  </w:tcMar>
                  <w:vAlign w:val="center"/>
                </w:tcPr>
                <w:p w14:paraId="4C9C5318" w14:textId="77777777" w:rsidR="00AD455A" w:rsidRPr="00D63A58" w:rsidRDefault="00AD455A" w:rsidP="00AD455A">
                  <w:pPr>
                    <w:spacing w:after="20"/>
                    <w:ind w:left="20"/>
                    <w:jc w:val="both"/>
                    <w:rPr>
                      <w:sz w:val="20"/>
                    </w:rPr>
                  </w:pPr>
                  <w:r w:rsidRPr="00D63A58">
                    <w:rPr>
                      <w:sz w:val="20"/>
                    </w:rPr>
                    <w:t>№</w:t>
                  </w:r>
                  <w:r w:rsidRPr="00D63A58">
                    <w:rPr>
                      <w:sz w:val="20"/>
                    </w:rPr>
                    <w:br/>
                    <w:t>п/п</w:t>
                  </w:r>
                </w:p>
              </w:tc>
              <w:tc>
                <w:tcPr>
                  <w:tcW w:w="1441" w:type="dxa"/>
                  <w:tcMar>
                    <w:top w:w="15" w:type="dxa"/>
                    <w:left w:w="15" w:type="dxa"/>
                    <w:bottom w:w="15" w:type="dxa"/>
                    <w:right w:w="15" w:type="dxa"/>
                  </w:tcMar>
                  <w:vAlign w:val="center"/>
                </w:tcPr>
                <w:p w14:paraId="242C99DC" w14:textId="77777777" w:rsidR="00AD455A" w:rsidRPr="00D63A58" w:rsidRDefault="00AD455A" w:rsidP="00AD455A">
                  <w:pPr>
                    <w:spacing w:after="20"/>
                    <w:ind w:left="20"/>
                    <w:jc w:val="both"/>
                    <w:rPr>
                      <w:sz w:val="20"/>
                    </w:rPr>
                  </w:pPr>
                  <w:r w:rsidRPr="00D63A58">
                    <w:rPr>
                      <w:sz w:val="20"/>
                    </w:rPr>
                    <w:t>Виды загрязняющих веществ</w:t>
                  </w:r>
                </w:p>
              </w:tc>
              <w:tc>
                <w:tcPr>
                  <w:tcW w:w="990" w:type="dxa"/>
                  <w:tcMar>
                    <w:top w:w="15" w:type="dxa"/>
                    <w:left w:w="15" w:type="dxa"/>
                    <w:bottom w:w="15" w:type="dxa"/>
                    <w:right w:w="15" w:type="dxa"/>
                  </w:tcMar>
                  <w:vAlign w:val="center"/>
                </w:tcPr>
                <w:p w14:paraId="5E17541A" w14:textId="77777777" w:rsidR="00AD455A" w:rsidRPr="00D63A58" w:rsidRDefault="00AD455A" w:rsidP="00AD455A">
                  <w:pPr>
                    <w:spacing w:after="20"/>
                    <w:ind w:left="20"/>
                    <w:jc w:val="both"/>
                    <w:rPr>
                      <w:sz w:val="20"/>
                    </w:rPr>
                  </w:pPr>
                  <w:r w:rsidRPr="00D63A58">
                    <w:rPr>
                      <w:sz w:val="20"/>
                    </w:rPr>
                    <w:t>Ставки платы</w:t>
                  </w:r>
                  <w:r w:rsidRPr="00D63A58">
                    <w:rPr>
                      <w:sz w:val="20"/>
                    </w:rPr>
                    <w:br/>
                    <w:t>за 1 тонну (МРП)</w:t>
                  </w:r>
                </w:p>
              </w:tc>
              <w:tc>
                <w:tcPr>
                  <w:tcW w:w="1259" w:type="dxa"/>
                  <w:tcMar>
                    <w:top w:w="15" w:type="dxa"/>
                    <w:left w:w="15" w:type="dxa"/>
                    <w:bottom w:w="15" w:type="dxa"/>
                    <w:right w:w="15" w:type="dxa"/>
                  </w:tcMar>
                  <w:vAlign w:val="center"/>
                </w:tcPr>
                <w:p w14:paraId="400258B7" w14:textId="77777777" w:rsidR="00AD455A" w:rsidRPr="00D63A58" w:rsidRDefault="00AD455A" w:rsidP="00AD455A">
                  <w:pPr>
                    <w:spacing w:after="20"/>
                    <w:ind w:left="20"/>
                    <w:jc w:val="both"/>
                    <w:rPr>
                      <w:sz w:val="20"/>
                    </w:rPr>
                  </w:pPr>
                  <w:r w:rsidRPr="00D63A58">
                    <w:rPr>
                      <w:sz w:val="20"/>
                    </w:rPr>
                    <w:t>Ставки платы за 1 килограмм</w:t>
                  </w:r>
                  <w:r w:rsidRPr="00D63A58">
                    <w:rPr>
                      <w:sz w:val="20"/>
                    </w:rPr>
                    <w:br/>
                    <w:t>(МРП)</w:t>
                  </w:r>
                </w:p>
              </w:tc>
            </w:tr>
            <w:tr w:rsidR="00AD455A" w:rsidRPr="00D63A58" w14:paraId="64D5766B" w14:textId="77777777" w:rsidTr="00E67BA4">
              <w:trPr>
                <w:trHeight w:val="30"/>
              </w:trPr>
              <w:tc>
                <w:tcPr>
                  <w:tcW w:w="329" w:type="dxa"/>
                  <w:tcMar>
                    <w:top w:w="15" w:type="dxa"/>
                    <w:left w:w="15" w:type="dxa"/>
                    <w:bottom w:w="15" w:type="dxa"/>
                    <w:right w:w="15" w:type="dxa"/>
                  </w:tcMar>
                  <w:vAlign w:val="center"/>
                </w:tcPr>
                <w:p w14:paraId="166992EC" w14:textId="77777777" w:rsidR="00AD455A" w:rsidRPr="00D63A58" w:rsidRDefault="00AD455A" w:rsidP="00AD455A">
                  <w:pPr>
                    <w:spacing w:after="20"/>
                    <w:ind w:left="20"/>
                    <w:jc w:val="both"/>
                    <w:rPr>
                      <w:sz w:val="20"/>
                    </w:rPr>
                  </w:pPr>
                  <w:r w:rsidRPr="00D63A58">
                    <w:rPr>
                      <w:sz w:val="20"/>
                    </w:rPr>
                    <w:t>1</w:t>
                  </w:r>
                </w:p>
              </w:tc>
              <w:tc>
                <w:tcPr>
                  <w:tcW w:w="1441" w:type="dxa"/>
                  <w:tcMar>
                    <w:top w:w="15" w:type="dxa"/>
                    <w:left w:w="15" w:type="dxa"/>
                    <w:bottom w:w="15" w:type="dxa"/>
                    <w:right w:w="15" w:type="dxa"/>
                  </w:tcMar>
                  <w:vAlign w:val="center"/>
                </w:tcPr>
                <w:p w14:paraId="6B362E04" w14:textId="77777777" w:rsidR="00AD455A" w:rsidRPr="00D63A58" w:rsidRDefault="00AD455A" w:rsidP="00AD455A">
                  <w:pPr>
                    <w:spacing w:after="20"/>
                    <w:ind w:left="20"/>
                    <w:jc w:val="both"/>
                    <w:rPr>
                      <w:sz w:val="20"/>
                    </w:rPr>
                  </w:pPr>
                  <w:r w:rsidRPr="00D63A58">
                    <w:rPr>
                      <w:sz w:val="20"/>
                    </w:rPr>
                    <w:t>2</w:t>
                  </w:r>
                </w:p>
              </w:tc>
              <w:tc>
                <w:tcPr>
                  <w:tcW w:w="990" w:type="dxa"/>
                  <w:tcMar>
                    <w:top w:w="15" w:type="dxa"/>
                    <w:left w:w="15" w:type="dxa"/>
                    <w:bottom w:w="15" w:type="dxa"/>
                    <w:right w:w="15" w:type="dxa"/>
                  </w:tcMar>
                  <w:vAlign w:val="center"/>
                </w:tcPr>
                <w:p w14:paraId="189037D5" w14:textId="77777777" w:rsidR="00AD455A" w:rsidRPr="00D63A58" w:rsidRDefault="00AD455A" w:rsidP="00AD455A">
                  <w:pPr>
                    <w:spacing w:after="20"/>
                    <w:ind w:left="20"/>
                    <w:jc w:val="both"/>
                    <w:rPr>
                      <w:sz w:val="20"/>
                    </w:rPr>
                  </w:pPr>
                  <w:r w:rsidRPr="00D63A58">
                    <w:rPr>
                      <w:sz w:val="20"/>
                    </w:rPr>
                    <w:t>3</w:t>
                  </w:r>
                </w:p>
              </w:tc>
              <w:tc>
                <w:tcPr>
                  <w:tcW w:w="1259" w:type="dxa"/>
                  <w:tcMar>
                    <w:top w:w="15" w:type="dxa"/>
                    <w:left w:w="15" w:type="dxa"/>
                    <w:bottom w:w="15" w:type="dxa"/>
                    <w:right w:w="15" w:type="dxa"/>
                  </w:tcMar>
                  <w:vAlign w:val="center"/>
                </w:tcPr>
                <w:p w14:paraId="6FBA9AE7" w14:textId="77777777" w:rsidR="00AD455A" w:rsidRPr="00D63A58" w:rsidRDefault="00AD455A" w:rsidP="00AD455A">
                  <w:pPr>
                    <w:spacing w:after="20"/>
                    <w:ind w:left="20"/>
                    <w:jc w:val="both"/>
                    <w:rPr>
                      <w:sz w:val="20"/>
                    </w:rPr>
                  </w:pPr>
                  <w:r w:rsidRPr="00D63A58">
                    <w:rPr>
                      <w:sz w:val="20"/>
                    </w:rPr>
                    <w:t>4</w:t>
                  </w:r>
                </w:p>
              </w:tc>
            </w:tr>
            <w:tr w:rsidR="00AD455A" w:rsidRPr="00D63A58" w14:paraId="3C8454BA" w14:textId="77777777" w:rsidTr="00E67BA4">
              <w:trPr>
                <w:trHeight w:val="290"/>
              </w:trPr>
              <w:tc>
                <w:tcPr>
                  <w:tcW w:w="329" w:type="dxa"/>
                  <w:tcMar>
                    <w:top w:w="15" w:type="dxa"/>
                    <w:left w:w="15" w:type="dxa"/>
                    <w:bottom w:w="15" w:type="dxa"/>
                    <w:right w:w="15" w:type="dxa"/>
                  </w:tcMar>
                  <w:vAlign w:val="center"/>
                </w:tcPr>
                <w:p w14:paraId="6C2CD34A" w14:textId="77777777" w:rsidR="00AD455A" w:rsidRPr="00D63A58" w:rsidRDefault="00AD455A" w:rsidP="00AD455A">
                  <w:pPr>
                    <w:spacing w:after="20"/>
                    <w:ind w:left="20"/>
                    <w:jc w:val="both"/>
                    <w:rPr>
                      <w:sz w:val="20"/>
                    </w:rPr>
                  </w:pPr>
                  <w:r w:rsidRPr="00D63A58">
                    <w:rPr>
                      <w:sz w:val="20"/>
                    </w:rPr>
                    <w:t>1.</w:t>
                  </w:r>
                </w:p>
              </w:tc>
              <w:tc>
                <w:tcPr>
                  <w:tcW w:w="1441" w:type="dxa"/>
                  <w:tcMar>
                    <w:top w:w="15" w:type="dxa"/>
                    <w:left w:w="15" w:type="dxa"/>
                    <w:bottom w:w="15" w:type="dxa"/>
                    <w:right w:w="15" w:type="dxa"/>
                  </w:tcMar>
                  <w:vAlign w:val="center"/>
                </w:tcPr>
                <w:p w14:paraId="0EB2B7B8" w14:textId="77777777" w:rsidR="00AD455A" w:rsidRPr="00D63A58" w:rsidRDefault="00AD455A" w:rsidP="00AD455A">
                  <w:pPr>
                    <w:spacing w:after="20"/>
                    <w:ind w:left="20"/>
                    <w:jc w:val="both"/>
                    <w:rPr>
                      <w:sz w:val="20"/>
                    </w:rPr>
                  </w:pPr>
                  <w:r w:rsidRPr="00D63A58">
                    <w:rPr>
                      <w:sz w:val="20"/>
                    </w:rPr>
                    <w:t>Окислы серы</w:t>
                  </w:r>
                </w:p>
              </w:tc>
              <w:tc>
                <w:tcPr>
                  <w:tcW w:w="990" w:type="dxa"/>
                  <w:tcMar>
                    <w:top w:w="15" w:type="dxa"/>
                    <w:left w:w="15" w:type="dxa"/>
                    <w:bottom w:w="15" w:type="dxa"/>
                    <w:right w:w="15" w:type="dxa"/>
                  </w:tcMar>
                  <w:vAlign w:val="center"/>
                </w:tcPr>
                <w:p w14:paraId="793ECECE" w14:textId="77777777" w:rsidR="00AD455A" w:rsidRPr="00D63A58" w:rsidRDefault="00AD455A" w:rsidP="00AD455A">
                  <w:pPr>
                    <w:spacing w:after="20"/>
                    <w:ind w:left="20"/>
                    <w:jc w:val="both"/>
                    <w:rPr>
                      <w:sz w:val="20"/>
                      <w:highlight w:val="green"/>
                    </w:rPr>
                  </w:pPr>
                  <w:r w:rsidRPr="00D63A58">
                    <w:rPr>
                      <w:sz w:val="20"/>
                    </w:rPr>
                    <w:t>10</w:t>
                  </w:r>
                </w:p>
              </w:tc>
              <w:tc>
                <w:tcPr>
                  <w:tcW w:w="1259" w:type="dxa"/>
                  <w:tcMar>
                    <w:top w:w="15" w:type="dxa"/>
                    <w:left w:w="15" w:type="dxa"/>
                    <w:bottom w:w="15" w:type="dxa"/>
                    <w:right w:w="15" w:type="dxa"/>
                  </w:tcMar>
                  <w:vAlign w:val="center"/>
                </w:tcPr>
                <w:p w14:paraId="7990A12E" w14:textId="77777777" w:rsidR="00AD455A" w:rsidRPr="00D63A58" w:rsidRDefault="00AD455A" w:rsidP="00AD455A">
                  <w:pPr>
                    <w:spacing w:after="20"/>
                    <w:ind w:left="20"/>
                    <w:jc w:val="both"/>
                    <w:rPr>
                      <w:sz w:val="20"/>
                    </w:rPr>
                  </w:pPr>
                  <w:r w:rsidRPr="00D63A58">
                    <w:rPr>
                      <w:sz w:val="20"/>
                    </w:rPr>
                    <w:br/>
                  </w:r>
                </w:p>
              </w:tc>
            </w:tr>
            <w:tr w:rsidR="00AD455A" w:rsidRPr="00D63A58" w14:paraId="53314A79" w14:textId="77777777" w:rsidTr="00E67BA4">
              <w:trPr>
                <w:trHeight w:val="30"/>
              </w:trPr>
              <w:tc>
                <w:tcPr>
                  <w:tcW w:w="329" w:type="dxa"/>
                  <w:tcMar>
                    <w:top w:w="15" w:type="dxa"/>
                    <w:left w:w="15" w:type="dxa"/>
                    <w:bottom w:w="15" w:type="dxa"/>
                    <w:right w:w="15" w:type="dxa"/>
                  </w:tcMar>
                  <w:vAlign w:val="center"/>
                </w:tcPr>
                <w:p w14:paraId="3BB33684" w14:textId="77777777" w:rsidR="00AD455A" w:rsidRPr="00D63A58" w:rsidRDefault="00AD455A" w:rsidP="00AD455A">
                  <w:pPr>
                    <w:spacing w:after="20"/>
                    <w:ind w:left="20"/>
                    <w:jc w:val="both"/>
                    <w:rPr>
                      <w:sz w:val="20"/>
                    </w:rPr>
                  </w:pPr>
                  <w:r w:rsidRPr="00D63A58">
                    <w:rPr>
                      <w:sz w:val="20"/>
                    </w:rPr>
                    <w:t>2.</w:t>
                  </w:r>
                </w:p>
              </w:tc>
              <w:tc>
                <w:tcPr>
                  <w:tcW w:w="1441" w:type="dxa"/>
                  <w:tcMar>
                    <w:top w:w="15" w:type="dxa"/>
                    <w:left w:w="15" w:type="dxa"/>
                    <w:bottom w:w="15" w:type="dxa"/>
                    <w:right w:w="15" w:type="dxa"/>
                  </w:tcMar>
                  <w:vAlign w:val="center"/>
                </w:tcPr>
                <w:p w14:paraId="653F42B6" w14:textId="77777777" w:rsidR="00AD455A" w:rsidRPr="00D63A58" w:rsidRDefault="00AD455A" w:rsidP="00AD455A">
                  <w:pPr>
                    <w:spacing w:after="20"/>
                    <w:ind w:left="20"/>
                    <w:jc w:val="both"/>
                    <w:rPr>
                      <w:sz w:val="20"/>
                    </w:rPr>
                  </w:pPr>
                  <w:r w:rsidRPr="00D63A58">
                    <w:rPr>
                      <w:sz w:val="20"/>
                    </w:rPr>
                    <w:t>Окислы азота</w:t>
                  </w:r>
                </w:p>
              </w:tc>
              <w:tc>
                <w:tcPr>
                  <w:tcW w:w="990" w:type="dxa"/>
                  <w:tcMar>
                    <w:top w:w="15" w:type="dxa"/>
                    <w:left w:w="15" w:type="dxa"/>
                    <w:bottom w:w="15" w:type="dxa"/>
                    <w:right w:w="15" w:type="dxa"/>
                  </w:tcMar>
                  <w:vAlign w:val="center"/>
                </w:tcPr>
                <w:p w14:paraId="46EF3B60" w14:textId="77777777" w:rsidR="00AD455A" w:rsidRPr="00D63A58" w:rsidRDefault="00AD455A" w:rsidP="00AD455A">
                  <w:pPr>
                    <w:spacing w:after="20"/>
                    <w:ind w:left="20"/>
                    <w:jc w:val="both"/>
                    <w:rPr>
                      <w:sz w:val="20"/>
                    </w:rPr>
                  </w:pPr>
                  <w:r w:rsidRPr="00D63A58">
                    <w:rPr>
                      <w:sz w:val="20"/>
                    </w:rPr>
                    <w:t>10</w:t>
                  </w:r>
                </w:p>
              </w:tc>
              <w:tc>
                <w:tcPr>
                  <w:tcW w:w="1259" w:type="dxa"/>
                  <w:tcMar>
                    <w:top w:w="15" w:type="dxa"/>
                    <w:left w:w="15" w:type="dxa"/>
                    <w:bottom w:w="15" w:type="dxa"/>
                    <w:right w:w="15" w:type="dxa"/>
                  </w:tcMar>
                  <w:vAlign w:val="center"/>
                </w:tcPr>
                <w:p w14:paraId="62C5A3FF" w14:textId="77777777" w:rsidR="00AD455A" w:rsidRPr="00D63A58" w:rsidRDefault="00AD455A" w:rsidP="00AD455A">
                  <w:pPr>
                    <w:spacing w:after="20"/>
                    <w:ind w:left="20"/>
                    <w:jc w:val="both"/>
                    <w:rPr>
                      <w:sz w:val="20"/>
                    </w:rPr>
                  </w:pPr>
                  <w:r w:rsidRPr="00D63A58">
                    <w:rPr>
                      <w:sz w:val="20"/>
                    </w:rPr>
                    <w:br/>
                  </w:r>
                </w:p>
              </w:tc>
            </w:tr>
            <w:tr w:rsidR="00AD455A" w:rsidRPr="00D63A58" w14:paraId="715F2D34" w14:textId="77777777" w:rsidTr="00E67BA4">
              <w:trPr>
                <w:trHeight w:val="30"/>
              </w:trPr>
              <w:tc>
                <w:tcPr>
                  <w:tcW w:w="329" w:type="dxa"/>
                  <w:tcMar>
                    <w:top w:w="15" w:type="dxa"/>
                    <w:left w:w="15" w:type="dxa"/>
                    <w:bottom w:w="15" w:type="dxa"/>
                    <w:right w:w="15" w:type="dxa"/>
                  </w:tcMar>
                  <w:vAlign w:val="center"/>
                </w:tcPr>
                <w:p w14:paraId="2502DFD2" w14:textId="77777777" w:rsidR="00AD455A" w:rsidRPr="00D63A58" w:rsidRDefault="00AD455A" w:rsidP="00AD455A">
                  <w:pPr>
                    <w:spacing w:after="20"/>
                    <w:ind w:left="20"/>
                    <w:jc w:val="both"/>
                    <w:rPr>
                      <w:sz w:val="20"/>
                    </w:rPr>
                  </w:pPr>
                  <w:r w:rsidRPr="00D63A58">
                    <w:rPr>
                      <w:sz w:val="20"/>
                    </w:rPr>
                    <w:t>3.</w:t>
                  </w:r>
                </w:p>
              </w:tc>
              <w:tc>
                <w:tcPr>
                  <w:tcW w:w="1441" w:type="dxa"/>
                  <w:tcMar>
                    <w:top w:w="15" w:type="dxa"/>
                    <w:left w:w="15" w:type="dxa"/>
                    <w:bottom w:w="15" w:type="dxa"/>
                    <w:right w:w="15" w:type="dxa"/>
                  </w:tcMar>
                  <w:vAlign w:val="center"/>
                </w:tcPr>
                <w:p w14:paraId="7A514949" w14:textId="77777777" w:rsidR="00AD455A" w:rsidRPr="00D63A58" w:rsidRDefault="00AD455A" w:rsidP="00AD455A">
                  <w:pPr>
                    <w:spacing w:after="20"/>
                    <w:ind w:left="20"/>
                    <w:jc w:val="both"/>
                    <w:rPr>
                      <w:sz w:val="20"/>
                    </w:rPr>
                  </w:pPr>
                  <w:r w:rsidRPr="00D63A58">
                    <w:rPr>
                      <w:sz w:val="20"/>
                    </w:rPr>
                    <w:t>Пыль и зола</w:t>
                  </w:r>
                </w:p>
              </w:tc>
              <w:tc>
                <w:tcPr>
                  <w:tcW w:w="990" w:type="dxa"/>
                  <w:tcMar>
                    <w:top w:w="15" w:type="dxa"/>
                    <w:left w:w="15" w:type="dxa"/>
                    <w:bottom w:w="15" w:type="dxa"/>
                    <w:right w:w="15" w:type="dxa"/>
                  </w:tcMar>
                  <w:vAlign w:val="center"/>
                </w:tcPr>
                <w:p w14:paraId="1B757919" w14:textId="77777777" w:rsidR="00AD455A" w:rsidRPr="00D63A58" w:rsidRDefault="00AD455A" w:rsidP="00AD455A">
                  <w:pPr>
                    <w:spacing w:after="20"/>
                    <w:ind w:left="20"/>
                    <w:jc w:val="both"/>
                    <w:rPr>
                      <w:sz w:val="20"/>
                    </w:rPr>
                  </w:pPr>
                  <w:r w:rsidRPr="00D63A58">
                    <w:rPr>
                      <w:sz w:val="20"/>
                    </w:rPr>
                    <w:t>5</w:t>
                  </w:r>
                </w:p>
              </w:tc>
              <w:tc>
                <w:tcPr>
                  <w:tcW w:w="1259" w:type="dxa"/>
                  <w:tcMar>
                    <w:top w:w="15" w:type="dxa"/>
                    <w:left w:w="15" w:type="dxa"/>
                    <w:bottom w:w="15" w:type="dxa"/>
                    <w:right w:w="15" w:type="dxa"/>
                  </w:tcMar>
                  <w:vAlign w:val="center"/>
                </w:tcPr>
                <w:p w14:paraId="04B36610" w14:textId="77777777" w:rsidR="00AD455A" w:rsidRPr="00D63A58" w:rsidRDefault="00AD455A" w:rsidP="00AD455A">
                  <w:pPr>
                    <w:spacing w:after="20"/>
                    <w:ind w:left="20"/>
                    <w:jc w:val="both"/>
                    <w:rPr>
                      <w:sz w:val="20"/>
                    </w:rPr>
                  </w:pPr>
                  <w:r w:rsidRPr="00D63A58">
                    <w:rPr>
                      <w:sz w:val="20"/>
                    </w:rPr>
                    <w:br/>
                  </w:r>
                </w:p>
              </w:tc>
            </w:tr>
            <w:tr w:rsidR="00AD455A" w:rsidRPr="00D63A58" w14:paraId="7ABB0C36" w14:textId="77777777" w:rsidTr="00E67BA4">
              <w:trPr>
                <w:trHeight w:val="30"/>
              </w:trPr>
              <w:tc>
                <w:tcPr>
                  <w:tcW w:w="329" w:type="dxa"/>
                  <w:tcMar>
                    <w:top w:w="15" w:type="dxa"/>
                    <w:left w:w="15" w:type="dxa"/>
                    <w:bottom w:w="15" w:type="dxa"/>
                    <w:right w:w="15" w:type="dxa"/>
                  </w:tcMar>
                  <w:vAlign w:val="center"/>
                </w:tcPr>
                <w:p w14:paraId="6B562956" w14:textId="77777777" w:rsidR="00AD455A" w:rsidRPr="00D63A58" w:rsidRDefault="00AD455A" w:rsidP="00AD455A">
                  <w:pPr>
                    <w:spacing w:after="20"/>
                    <w:ind w:left="20"/>
                    <w:jc w:val="both"/>
                    <w:rPr>
                      <w:sz w:val="20"/>
                    </w:rPr>
                  </w:pPr>
                  <w:r w:rsidRPr="00D63A58">
                    <w:rPr>
                      <w:sz w:val="20"/>
                    </w:rPr>
                    <w:t>4.</w:t>
                  </w:r>
                </w:p>
              </w:tc>
              <w:tc>
                <w:tcPr>
                  <w:tcW w:w="1441" w:type="dxa"/>
                  <w:tcMar>
                    <w:top w:w="15" w:type="dxa"/>
                    <w:left w:w="15" w:type="dxa"/>
                    <w:bottom w:w="15" w:type="dxa"/>
                    <w:right w:w="15" w:type="dxa"/>
                  </w:tcMar>
                  <w:vAlign w:val="center"/>
                </w:tcPr>
                <w:p w14:paraId="637CB569" w14:textId="77777777" w:rsidR="00AD455A" w:rsidRPr="00D63A58" w:rsidRDefault="00AD455A" w:rsidP="00AD455A">
                  <w:pPr>
                    <w:spacing w:after="20"/>
                    <w:ind w:left="20"/>
                    <w:jc w:val="both"/>
                    <w:rPr>
                      <w:sz w:val="20"/>
                    </w:rPr>
                  </w:pPr>
                  <w:r w:rsidRPr="00D63A58">
                    <w:rPr>
                      <w:sz w:val="20"/>
                    </w:rPr>
                    <w:t>Свинец и его соединения</w:t>
                  </w:r>
                </w:p>
              </w:tc>
              <w:tc>
                <w:tcPr>
                  <w:tcW w:w="990" w:type="dxa"/>
                  <w:tcMar>
                    <w:top w:w="15" w:type="dxa"/>
                    <w:left w:w="15" w:type="dxa"/>
                    <w:bottom w:w="15" w:type="dxa"/>
                    <w:right w:w="15" w:type="dxa"/>
                  </w:tcMar>
                  <w:vAlign w:val="center"/>
                </w:tcPr>
                <w:p w14:paraId="42487003" w14:textId="77777777" w:rsidR="00AD455A" w:rsidRPr="00D63A58" w:rsidRDefault="00AD455A" w:rsidP="00AD455A">
                  <w:pPr>
                    <w:spacing w:after="20"/>
                    <w:ind w:left="20"/>
                    <w:jc w:val="both"/>
                    <w:rPr>
                      <w:sz w:val="20"/>
                    </w:rPr>
                  </w:pPr>
                  <w:r w:rsidRPr="00D63A58">
                    <w:rPr>
                      <w:sz w:val="20"/>
                    </w:rPr>
                    <w:t>1 993</w:t>
                  </w:r>
                </w:p>
              </w:tc>
              <w:tc>
                <w:tcPr>
                  <w:tcW w:w="1259" w:type="dxa"/>
                  <w:tcMar>
                    <w:top w:w="15" w:type="dxa"/>
                    <w:left w:w="15" w:type="dxa"/>
                    <w:bottom w:w="15" w:type="dxa"/>
                    <w:right w:w="15" w:type="dxa"/>
                  </w:tcMar>
                  <w:vAlign w:val="center"/>
                </w:tcPr>
                <w:p w14:paraId="6FFDE805" w14:textId="77777777" w:rsidR="00AD455A" w:rsidRPr="00D63A58" w:rsidRDefault="00AD455A" w:rsidP="00AD455A">
                  <w:pPr>
                    <w:spacing w:after="20"/>
                    <w:ind w:left="20"/>
                    <w:jc w:val="both"/>
                    <w:rPr>
                      <w:sz w:val="20"/>
                    </w:rPr>
                  </w:pPr>
                  <w:r w:rsidRPr="00D63A58">
                    <w:rPr>
                      <w:sz w:val="20"/>
                    </w:rPr>
                    <w:br/>
                  </w:r>
                </w:p>
              </w:tc>
            </w:tr>
            <w:tr w:rsidR="00AD455A" w:rsidRPr="00D63A58" w14:paraId="5D6121BA" w14:textId="77777777" w:rsidTr="00E67BA4">
              <w:trPr>
                <w:trHeight w:val="30"/>
              </w:trPr>
              <w:tc>
                <w:tcPr>
                  <w:tcW w:w="329" w:type="dxa"/>
                  <w:tcMar>
                    <w:top w:w="15" w:type="dxa"/>
                    <w:left w:w="15" w:type="dxa"/>
                    <w:bottom w:w="15" w:type="dxa"/>
                    <w:right w:w="15" w:type="dxa"/>
                  </w:tcMar>
                  <w:vAlign w:val="center"/>
                </w:tcPr>
                <w:p w14:paraId="74D07251" w14:textId="77777777" w:rsidR="00AD455A" w:rsidRPr="00D63A58" w:rsidRDefault="00AD455A" w:rsidP="00AD455A">
                  <w:pPr>
                    <w:spacing w:after="20"/>
                    <w:ind w:left="20"/>
                    <w:jc w:val="both"/>
                    <w:rPr>
                      <w:sz w:val="20"/>
                    </w:rPr>
                  </w:pPr>
                  <w:r w:rsidRPr="00D63A58">
                    <w:rPr>
                      <w:sz w:val="20"/>
                    </w:rPr>
                    <w:t>5.</w:t>
                  </w:r>
                </w:p>
              </w:tc>
              <w:tc>
                <w:tcPr>
                  <w:tcW w:w="1441" w:type="dxa"/>
                  <w:tcMar>
                    <w:top w:w="15" w:type="dxa"/>
                    <w:left w:w="15" w:type="dxa"/>
                    <w:bottom w:w="15" w:type="dxa"/>
                    <w:right w:w="15" w:type="dxa"/>
                  </w:tcMar>
                  <w:vAlign w:val="center"/>
                </w:tcPr>
                <w:p w14:paraId="7BBE939E" w14:textId="77777777" w:rsidR="00AD455A" w:rsidRPr="00D63A58" w:rsidRDefault="00AD455A" w:rsidP="00AD455A">
                  <w:pPr>
                    <w:spacing w:after="20"/>
                    <w:ind w:left="20"/>
                    <w:jc w:val="both"/>
                    <w:rPr>
                      <w:sz w:val="20"/>
                    </w:rPr>
                  </w:pPr>
                  <w:r w:rsidRPr="00D63A58">
                    <w:rPr>
                      <w:sz w:val="20"/>
                    </w:rPr>
                    <w:t>Сероводород</w:t>
                  </w:r>
                </w:p>
              </w:tc>
              <w:tc>
                <w:tcPr>
                  <w:tcW w:w="990" w:type="dxa"/>
                  <w:tcMar>
                    <w:top w:w="15" w:type="dxa"/>
                    <w:left w:w="15" w:type="dxa"/>
                    <w:bottom w:w="15" w:type="dxa"/>
                    <w:right w:w="15" w:type="dxa"/>
                  </w:tcMar>
                  <w:vAlign w:val="center"/>
                </w:tcPr>
                <w:p w14:paraId="593220E3" w14:textId="77777777" w:rsidR="00AD455A" w:rsidRPr="00D63A58" w:rsidRDefault="00AD455A" w:rsidP="00AD455A">
                  <w:pPr>
                    <w:spacing w:after="20"/>
                    <w:ind w:left="20"/>
                    <w:jc w:val="both"/>
                    <w:rPr>
                      <w:sz w:val="20"/>
                    </w:rPr>
                  </w:pPr>
                  <w:r w:rsidRPr="00D63A58">
                    <w:rPr>
                      <w:sz w:val="20"/>
                    </w:rPr>
                    <w:t>62</w:t>
                  </w:r>
                </w:p>
              </w:tc>
              <w:tc>
                <w:tcPr>
                  <w:tcW w:w="1259" w:type="dxa"/>
                  <w:tcMar>
                    <w:top w:w="15" w:type="dxa"/>
                    <w:left w:w="15" w:type="dxa"/>
                    <w:bottom w:w="15" w:type="dxa"/>
                    <w:right w:w="15" w:type="dxa"/>
                  </w:tcMar>
                  <w:vAlign w:val="center"/>
                </w:tcPr>
                <w:p w14:paraId="7324947B" w14:textId="77777777" w:rsidR="00AD455A" w:rsidRPr="00D63A58" w:rsidRDefault="00AD455A" w:rsidP="00AD455A">
                  <w:pPr>
                    <w:spacing w:after="20"/>
                    <w:ind w:left="20"/>
                    <w:jc w:val="both"/>
                    <w:rPr>
                      <w:sz w:val="20"/>
                    </w:rPr>
                  </w:pPr>
                  <w:r w:rsidRPr="00D63A58">
                    <w:rPr>
                      <w:sz w:val="20"/>
                    </w:rPr>
                    <w:br/>
                  </w:r>
                </w:p>
              </w:tc>
            </w:tr>
            <w:tr w:rsidR="00AD455A" w:rsidRPr="00D63A58" w14:paraId="11556E1B" w14:textId="77777777" w:rsidTr="00E67BA4">
              <w:trPr>
                <w:trHeight w:val="30"/>
              </w:trPr>
              <w:tc>
                <w:tcPr>
                  <w:tcW w:w="329" w:type="dxa"/>
                  <w:tcMar>
                    <w:top w:w="15" w:type="dxa"/>
                    <w:left w:w="15" w:type="dxa"/>
                    <w:bottom w:w="15" w:type="dxa"/>
                    <w:right w:w="15" w:type="dxa"/>
                  </w:tcMar>
                  <w:vAlign w:val="center"/>
                </w:tcPr>
                <w:p w14:paraId="7257BDE6" w14:textId="77777777" w:rsidR="00AD455A" w:rsidRPr="00D63A58" w:rsidRDefault="00AD455A" w:rsidP="00AD455A">
                  <w:pPr>
                    <w:spacing w:after="20"/>
                    <w:ind w:left="20"/>
                    <w:jc w:val="both"/>
                    <w:rPr>
                      <w:sz w:val="20"/>
                    </w:rPr>
                  </w:pPr>
                  <w:r w:rsidRPr="00D63A58">
                    <w:rPr>
                      <w:sz w:val="20"/>
                    </w:rPr>
                    <w:t>6.</w:t>
                  </w:r>
                </w:p>
              </w:tc>
              <w:tc>
                <w:tcPr>
                  <w:tcW w:w="1441" w:type="dxa"/>
                  <w:tcMar>
                    <w:top w:w="15" w:type="dxa"/>
                    <w:left w:w="15" w:type="dxa"/>
                    <w:bottom w:w="15" w:type="dxa"/>
                    <w:right w:w="15" w:type="dxa"/>
                  </w:tcMar>
                  <w:vAlign w:val="center"/>
                </w:tcPr>
                <w:p w14:paraId="2B1D1EE3" w14:textId="77777777" w:rsidR="00AD455A" w:rsidRPr="00D63A58" w:rsidRDefault="00AD455A" w:rsidP="00AD455A">
                  <w:pPr>
                    <w:spacing w:after="20"/>
                    <w:ind w:left="20"/>
                    <w:jc w:val="both"/>
                    <w:rPr>
                      <w:sz w:val="20"/>
                    </w:rPr>
                  </w:pPr>
                  <w:r w:rsidRPr="00D63A58">
                    <w:rPr>
                      <w:sz w:val="20"/>
                    </w:rPr>
                    <w:t>Фенолы</w:t>
                  </w:r>
                </w:p>
              </w:tc>
              <w:tc>
                <w:tcPr>
                  <w:tcW w:w="990" w:type="dxa"/>
                  <w:tcMar>
                    <w:top w:w="15" w:type="dxa"/>
                    <w:left w:w="15" w:type="dxa"/>
                    <w:bottom w:w="15" w:type="dxa"/>
                    <w:right w:w="15" w:type="dxa"/>
                  </w:tcMar>
                  <w:vAlign w:val="center"/>
                </w:tcPr>
                <w:p w14:paraId="1736A789" w14:textId="77777777" w:rsidR="00AD455A" w:rsidRPr="00D63A58" w:rsidRDefault="00AD455A" w:rsidP="00AD455A">
                  <w:pPr>
                    <w:spacing w:after="20"/>
                    <w:ind w:left="20"/>
                    <w:jc w:val="both"/>
                    <w:rPr>
                      <w:sz w:val="20"/>
                    </w:rPr>
                  </w:pPr>
                  <w:r w:rsidRPr="00D63A58">
                    <w:rPr>
                      <w:sz w:val="20"/>
                    </w:rPr>
                    <w:t>166</w:t>
                  </w:r>
                </w:p>
              </w:tc>
              <w:tc>
                <w:tcPr>
                  <w:tcW w:w="1259" w:type="dxa"/>
                  <w:tcMar>
                    <w:top w:w="15" w:type="dxa"/>
                    <w:left w:w="15" w:type="dxa"/>
                    <w:bottom w:w="15" w:type="dxa"/>
                    <w:right w:w="15" w:type="dxa"/>
                  </w:tcMar>
                  <w:vAlign w:val="center"/>
                </w:tcPr>
                <w:p w14:paraId="26C5E7AC" w14:textId="77777777" w:rsidR="00AD455A" w:rsidRPr="00D63A58" w:rsidRDefault="00AD455A" w:rsidP="00AD455A">
                  <w:pPr>
                    <w:spacing w:after="20"/>
                    <w:ind w:left="20"/>
                    <w:jc w:val="both"/>
                    <w:rPr>
                      <w:sz w:val="20"/>
                    </w:rPr>
                  </w:pPr>
                  <w:r w:rsidRPr="00D63A58">
                    <w:rPr>
                      <w:sz w:val="20"/>
                    </w:rPr>
                    <w:br/>
                  </w:r>
                </w:p>
              </w:tc>
            </w:tr>
            <w:tr w:rsidR="00AD455A" w:rsidRPr="00D63A58" w14:paraId="357EF755" w14:textId="77777777" w:rsidTr="00E67BA4">
              <w:trPr>
                <w:trHeight w:val="30"/>
              </w:trPr>
              <w:tc>
                <w:tcPr>
                  <w:tcW w:w="329" w:type="dxa"/>
                  <w:tcMar>
                    <w:top w:w="15" w:type="dxa"/>
                    <w:left w:w="15" w:type="dxa"/>
                    <w:bottom w:w="15" w:type="dxa"/>
                    <w:right w:w="15" w:type="dxa"/>
                  </w:tcMar>
                  <w:vAlign w:val="center"/>
                </w:tcPr>
                <w:p w14:paraId="156DB344" w14:textId="77777777" w:rsidR="00AD455A" w:rsidRPr="00D63A58" w:rsidRDefault="00AD455A" w:rsidP="00AD455A">
                  <w:pPr>
                    <w:spacing w:after="20"/>
                    <w:ind w:left="20"/>
                    <w:jc w:val="both"/>
                    <w:rPr>
                      <w:sz w:val="20"/>
                    </w:rPr>
                  </w:pPr>
                  <w:r w:rsidRPr="00D63A58">
                    <w:rPr>
                      <w:sz w:val="20"/>
                    </w:rPr>
                    <w:t>7.</w:t>
                  </w:r>
                </w:p>
              </w:tc>
              <w:tc>
                <w:tcPr>
                  <w:tcW w:w="1441" w:type="dxa"/>
                  <w:tcMar>
                    <w:top w:w="15" w:type="dxa"/>
                    <w:left w:w="15" w:type="dxa"/>
                    <w:bottom w:w="15" w:type="dxa"/>
                    <w:right w:w="15" w:type="dxa"/>
                  </w:tcMar>
                  <w:vAlign w:val="center"/>
                </w:tcPr>
                <w:p w14:paraId="2C82E6AF" w14:textId="77777777" w:rsidR="00AD455A" w:rsidRPr="00D63A58" w:rsidRDefault="00AD455A" w:rsidP="00AD455A">
                  <w:pPr>
                    <w:spacing w:after="20"/>
                    <w:ind w:left="20"/>
                    <w:jc w:val="both"/>
                    <w:rPr>
                      <w:sz w:val="20"/>
                    </w:rPr>
                  </w:pPr>
                  <w:r w:rsidRPr="00D63A58">
                    <w:rPr>
                      <w:sz w:val="20"/>
                    </w:rPr>
                    <w:t>Углеводороды</w:t>
                  </w:r>
                </w:p>
              </w:tc>
              <w:tc>
                <w:tcPr>
                  <w:tcW w:w="990" w:type="dxa"/>
                  <w:tcMar>
                    <w:top w:w="15" w:type="dxa"/>
                    <w:left w:w="15" w:type="dxa"/>
                    <w:bottom w:w="15" w:type="dxa"/>
                    <w:right w:w="15" w:type="dxa"/>
                  </w:tcMar>
                  <w:vAlign w:val="center"/>
                </w:tcPr>
                <w:p w14:paraId="34D89D25" w14:textId="77777777" w:rsidR="00AD455A" w:rsidRPr="00D63A58" w:rsidRDefault="00AD455A" w:rsidP="00AD455A">
                  <w:pPr>
                    <w:spacing w:after="20"/>
                    <w:ind w:left="20"/>
                    <w:jc w:val="both"/>
                    <w:rPr>
                      <w:sz w:val="20"/>
                    </w:rPr>
                  </w:pPr>
                  <w:r w:rsidRPr="00D63A58">
                    <w:rPr>
                      <w:sz w:val="20"/>
                    </w:rPr>
                    <w:t>0,16</w:t>
                  </w:r>
                </w:p>
              </w:tc>
              <w:tc>
                <w:tcPr>
                  <w:tcW w:w="1259" w:type="dxa"/>
                  <w:tcMar>
                    <w:top w:w="15" w:type="dxa"/>
                    <w:left w:w="15" w:type="dxa"/>
                    <w:bottom w:w="15" w:type="dxa"/>
                    <w:right w:w="15" w:type="dxa"/>
                  </w:tcMar>
                  <w:vAlign w:val="center"/>
                </w:tcPr>
                <w:p w14:paraId="7511588C" w14:textId="77777777" w:rsidR="00AD455A" w:rsidRPr="00D63A58" w:rsidRDefault="00AD455A" w:rsidP="00AD455A">
                  <w:pPr>
                    <w:spacing w:after="20"/>
                    <w:ind w:left="20"/>
                    <w:jc w:val="both"/>
                    <w:rPr>
                      <w:sz w:val="20"/>
                    </w:rPr>
                  </w:pPr>
                  <w:r w:rsidRPr="00D63A58">
                    <w:rPr>
                      <w:sz w:val="20"/>
                    </w:rPr>
                    <w:br/>
                  </w:r>
                </w:p>
              </w:tc>
            </w:tr>
            <w:tr w:rsidR="00AD455A" w:rsidRPr="00D63A58" w14:paraId="0207A07D" w14:textId="77777777" w:rsidTr="00E67BA4">
              <w:trPr>
                <w:trHeight w:val="30"/>
              </w:trPr>
              <w:tc>
                <w:tcPr>
                  <w:tcW w:w="329" w:type="dxa"/>
                  <w:tcMar>
                    <w:top w:w="15" w:type="dxa"/>
                    <w:left w:w="15" w:type="dxa"/>
                    <w:bottom w:w="15" w:type="dxa"/>
                    <w:right w:w="15" w:type="dxa"/>
                  </w:tcMar>
                  <w:vAlign w:val="center"/>
                </w:tcPr>
                <w:p w14:paraId="62E3571C" w14:textId="77777777" w:rsidR="00AD455A" w:rsidRPr="00D63A58" w:rsidRDefault="00AD455A" w:rsidP="00AD455A">
                  <w:pPr>
                    <w:spacing w:after="20"/>
                    <w:ind w:left="20"/>
                    <w:jc w:val="both"/>
                    <w:rPr>
                      <w:sz w:val="20"/>
                    </w:rPr>
                  </w:pPr>
                  <w:r w:rsidRPr="00D63A58">
                    <w:rPr>
                      <w:sz w:val="20"/>
                    </w:rPr>
                    <w:t>8.</w:t>
                  </w:r>
                </w:p>
              </w:tc>
              <w:tc>
                <w:tcPr>
                  <w:tcW w:w="1441" w:type="dxa"/>
                  <w:tcMar>
                    <w:top w:w="15" w:type="dxa"/>
                    <w:left w:w="15" w:type="dxa"/>
                    <w:bottom w:w="15" w:type="dxa"/>
                    <w:right w:w="15" w:type="dxa"/>
                  </w:tcMar>
                  <w:vAlign w:val="center"/>
                </w:tcPr>
                <w:p w14:paraId="4691C834" w14:textId="77777777" w:rsidR="00AD455A" w:rsidRPr="00D63A58" w:rsidRDefault="00AD455A" w:rsidP="00AD455A">
                  <w:pPr>
                    <w:spacing w:after="20"/>
                    <w:ind w:left="20"/>
                    <w:jc w:val="both"/>
                    <w:rPr>
                      <w:sz w:val="20"/>
                    </w:rPr>
                  </w:pPr>
                  <w:r w:rsidRPr="00D63A58">
                    <w:rPr>
                      <w:sz w:val="20"/>
                    </w:rPr>
                    <w:t>Формальдегид</w:t>
                  </w:r>
                </w:p>
              </w:tc>
              <w:tc>
                <w:tcPr>
                  <w:tcW w:w="990" w:type="dxa"/>
                  <w:tcMar>
                    <w:top w:w="15" w:type="dxa"/>
                    <w:left w:w="15" w:type="dxa"/>
                    <w:bottom w:w="15" w:type="dxa"/>
                    <w:right w:w="15" w:type="dxa"/>
                  </w:tcMar>
                  <w:vAlign w:val="center"/>
                </w:tcPr>
                <w:p w14:paraId="61BA5678" w14:textId="77777777" w:rsidR="00AD455A" w:rsidRPr="00D63A58" w:rsidRDefault="00AD455A" w:rsidP="00AD455A">
                  <w:pPr>
                    <w:spacing w:after="20"/>
                    <w:ind w:left="20"/>
                    <w:jc w:val="both"/>
                    <w:rPr>
                      <w:sz w:val="20"/>
                    </w:rPr>
                  </w:pPr>
                  <w:r w:rsidRPr="00D63A58">
                    <w:rPr>
                      <w:sz w:val="20"/>
                    </w:rPr>
                    <w:t>166</w:t>
                  </w:r>
                </w:p>
              </w:tc>
              <w:tc>
                <w:tcPr>
                  <w:tcW w:w="1259" w:type="dxa"/>
                  <w:tcMar>
                    <w:top w:w="15" w:type="dxa"/>
                    <w:left w:w="15" w:type="dxa"/>
                    <w:bottom w:w="15" w:type="dxa"/>
                    <w:right w:w="15" w:type="dxa"/>
                  </w:tcMar>
                  <w:vAlign w:val="center"/>
                </w:tcPr>
                <w:p w14:paraId="449422CB" w14:textId="77777777" w:rsidR="00AD455A" w:rsidRPr="00D63A58" w:rsidRDefault="00AD455A" w:rsidP="00AD455A">
                  <w:pPr>
                    <w:spacing w:after="20"/>
                    <w:ind w:left="20"/>
                    <w:jc w:val="both"/>
                    <w:rPr>
                      <w:sz w:val="20"/>
                    </w:rPr>
                  </w:pPr>
                  <w:r w:rsidRPr="00D63A58">
                    <w:rPr>
                      <w:sz w:val="20"/>
                    </w:rPr>
                    <w:br/>
                  </w:r>
                </w:p>
              </w:tc>
            </w:tr>
            <w:tr w:rsidR="00AD455A" w:rsidRPr="00D63A58" w14:paraId="08CCFA30" w14:textId="77777777" w:rsidTr="00E67BA4">
              <w:trPr>
                <w:trHeight w:val="30"/>
              </w:trPr>
              <w:tc>
                <w:tcPr>
                  <w:tcW w:w="329" w:type="dxa"/>
                  <w:tcMar>
                    <w:top w:w="15" w:type="dxa"/>
                    <w:left w:w="15" w:type="dxa"/>
                    <w:bottom w:w="15" w:type="dxa"/>
                    <w:right w:w="15" w:type="dxa"/>
                  </w:tcMar>
                  <w:vAlign w:val="center"/>
                </w:tcPr>
                <w:p w14:paraId="79A48D9C" w14:textId="77777777" w:rsidR="00AD455A" w:rsidRPr="00D63A58" w:rsidRDefault="00AD455A" w:rsidP="00AD455A">
                  <w:pPr>
                    <w:spacing w:after="20"/>
                    <w:ind w:left="20"/>
                    <w:jc w:val="both"/>
                    <w:rPr>
                      <w:sz w:val="20"/>
                    </w:rPr>
                  </w:pPr>
                  <w:r w:rsidRPr="00D63A58">
                    <w:rPr>
                      <w:sz w:val="20"/>
                    </w:rPr>
                    <w:t>9.</w:t>
                  </w:r>
                </w:p>
              </w:tc>
              <w:tc>
                <w:tcPr>
                  <w:tcW w:w="1441" w:type="dxa"/>
                  <w:tcMar>
                    <w:top w:w="15" w:type="dxa"/>
                    <w:left w:w="15" w:type="dxa"/>
                    <w:bottom w:w="15" w:type="dxa"/>
                    <w:right w:w="15" w:type="dxa"/>
                  </w:tcMar>
                  <w:vAlign w:val="center"/>
                </w:tcPr>
                <w:p w14:paraId="38D98E57" w14:textId="77777777" w:rsidR="00AD455A" w:rsidRPr="00D63A58" w:rsidRDefault="00AD455A" w:rsidP="00AD455A">
                  <w:pPr>
                    <w:spacing w:after="20"/>
                    <w:ind w:left="20"/>
                    <w:jc w:val="both"/>
                    <w:rPr>
                      <w:sz w:val="20"/>
                    </w:rPr>
                  </w:pPr>
                  <w:r w:rsidRPr="00D63A58">
                    <w:rPr>
                      <w:sz w:val="20"/>
                    </w:rPr>
                    <w:t>Окислы углерода</w:t>
                  </w:r>
                </w:p>
              </w:tc>
              <w:tc>
                <w:tcPr>
                  <w:tcW w:w="990" w:type="dxa"/>
                  <w:tcMar>
                    <w:top w:w="15" w:type="dxa"/>
                    <w:left w:w="15" w:type="dxa"/>
                    <w:bottom w:w="15" w:type="dxa"/>
                    <w:right w:w="15" w:type="dxa"/>
                  </w:tcMar>
                  <w:vAlign w:val="center"/>
                </w:tcPr>
                <w:p w14:paraId="0D3662F8" w14:textId="77777777" w:rsidR="00AD455A" w:rsidRPr="00D63A58" w:rsidRDefault="00AD455A" w:rsidP="00AD455A">
                  <w:pPr>
                    <w:spacing w:after="20"/>
                    <w:ind w:left="20"/>
                    <w:jc w:val="both"/>
                    <w:rPr>
                      <w:sz w:val="20"/>
                    </w:rPr>
                  </w:pPr>
                  <w:r w:rsidRPr="00D63A58">
                    <w:rPr>
                      <w:sz w:val="20"/>
                    </w:rPr>
                    <w:t>0,16</w:t>
                  </w:r>
                </w:p>
              </w:tc>
              <w:tc>
                <w:tcPr>
                  <w:tcW w:w="1259" w:type="dxa"/>
                  <w:tcMar>
                    <w:top w:w="15" w:type="dxa"/>
                    <w:left w:w="15" w:type="dxa"/>
                    <w:bottom w:w="15" w:type="dxa"/>
                    <w:right w:w="15" w:type="dxa"/>
                  </w:tcMar>
                  <w:vAlign w:val="center"/>
                </w:tcPr>
                <w:p w14:paraId="7A7F82E1" w14:textId="77777777" w:rsidR="00AD455A" w:rsidRPr="00D63A58" w:rsidRDefault="00AD455A" w:rsidP="00AD455A">
                  <w:pPr>
                    <w:spacing w:after="20"/>
                    <w:ind w:left="20"/>
                    <w:jc w:val="both"/>
                    <w:rPr>
                      <w:sz w:val="20"/>
                    </w:rPr>
                  </w:pPr>
                  <w:r w:rsidRPr="00D63A58">
                    <w:rPr>
                      <w:sz w:val="20"/>
                    </w:rPr>
                    <w:br/>
                  </w:r>
                </w:p>
              </w:tc>
            </w:tr>
            <w:tr w:rsidR="00AD455A" w:rsidRPr="00D63A58" w14:paraId="4A248432" w14:textId="77777777" w:rsidTr="00E67BA4">
              <w:trPr>
                <w:trHeight w:val="30"/>
              </w:trPr>
              <w:tc>
                <w:tcPr>
                  <w:tcW w:w="329" w:type="dxa"/>
                  <w:tcMar>
                    <w:top w:w="15" w:type="dxa"/>
                    <w:left w:w="15" w:type="dxa"/>
                    <w:bottom w:w="15" w:type="dxa"/>
                    <w:right w:w="15" w:type="dxa"/>
                  </w:tcMar>
                  <w:vAlign w:val="center"/>
                </w:tcPr>
                <w:p w14:paraId="3AA6AE13" w14:textId="77777777" w:rsidR="00AD455A" w:rsidRPr="00D63A58" w:rsidRDefault="00AD455A" w:rsidP="00AD455A">
                  <w:pPr>
                    <w:spacing w:after="20"/>
                    <w:ind w:left="20"/>
                    <w:jc w:val="both"/>
                    <w:rPr>
                      <w:sz w:val="20"/>
                    </w:rPr>
                  </w:pPr>
                  <w:r w:rsidRPr="00D63A58">
                    <w:rPr>
                      <w:sz w:val="20"/>
                    </w:rPr>
                    <w:t>10.</w:t>
                  </w:r>
                </w:p>
              </w:tc>
              <w:tc>
                <w:tcPr>
                  <w:tcW w:w="1441" w:type="dxa"/>
                  <w:tcMar>
                    <w:top w:w="15" w:type="dxa"/>
                    <w:left w:w="15" w:type="dxa"/>
                    <w:bottom w:w="15" w:type="dxa"/>
                    <w:right w:w="15" w:type="dxa"/>
                  </w:tcMar>
                  <w:vAlign w:val="center"/>
                </w:tcPr>
                <w:p w14:paraId="2770CFF1" w14:textId="77777777" w:rsidR="00AD455A" w:rsidRPr="00D63A58" w:rsidRDefault="00AD455A" w:rsidP="00AD455A">
                  <w:pPr>
                    <w:spacing w:after="20"/>
                    <w:ind w:left="20"/>
                    <w:jc w:val="both"/>
                    <w:rPr>
                      <w:sz w:val="20"/>
                    </w:rPr>
                  </w:pPr>
                  <w:r w:rsidRPr="00D63A58">
                    <w:rPr>
                      <w:sz w:val="20"/>
                    </w:rPr>
                    <w:t>Метан</w:t>
                  </w:r>
                </w:p>
              </w:tc>
              <w:tc>
                <w:tcPr>
                  <w:tcW w:w="990" w:type="dxa"/>
                  <w:tcMar>
                    <w:top w:w="15" w:type="dxa"/>
                    <w:left w:w="15" w:type="dxa"/>
                    <w:bottom w:w="15" w:type="dxa"/>
                    <w:right w:w="15" w:type="dxa"/>
                  </w:tcMar>
                  <w:vAlign w:val="center"/>
                </w:tcPr>
                <w:p w14:paraId="2DE61D81" w14:textId="77777777" w:rsidR="00AD455A" w:rsidRPr="00D63A58" w:rsidRDefault="00AD455A" w:rsidP="00AD455A">
                  <w:pPr>
                    <w:spacing w:after="20"/>
                    <w:ind w:left="20"/>
                    <w:jc w:val="both"/>
                    <w:rPr>
                      <w:sz w:val="20"/>
                    </w:rPr>
                  </w:pPr>
                  <w:r w:rsidRPr="00D63A58">
                    <w:rPr>
                      <w:sz w:val="20"/>
                    </w:rPr>
                    <w:t>0,01</w:t>
                  </w:r>
                </w:p>
              </w:tc>
              <w:tc>
                <w:tcPr>
                  <w:tcW w:w="1259" w:type="dxa"/>
                  <w:tcMar>
                    <w:top w:w="15" w:type="dxa"/>
                    <w:left w:w="15" w:type="dxa"/>
                    <w:bottom w:w="15" w:type="dxa"/>
                    <w:right w:w="15" w:type="dxa"/>
                  </w:tcMar>
                  <w:vAlign w:val="center"/>
                </w:tcPr>
                <w:p w14:paraId="7006A63E" w14:textId="77777777" w:rsidR="00AD455A" w:rsidRPr="00D63A58" w:rsidRDefault="00AD455A" w:rsidP="00AD455A">
                  <w:pPr>
                    <w:spacing w:after="20"/>
                    <w:ind w:left="20"/>
                    <w:jc w:val="both"/>
                    <w:rPr>
                      <w:sz w:val="20"/>
                    </w:rPr>
                  </w:pPr>
                  <w:r w:rsidRPr="00D63A58">
                    <w:rPr>
                      <w:sz w:val="20"/>
                    </w:rPr>
                    <w:br/>
                  </w:r>
                </w:p>
              </w:tc>
            </w:tr>
            <w:tr w:rsidR="00AD455A" w:rsidRPr="00D63A58" w14:paraId="72FF2C34" w14:textId="77777777" w:rsidTr="00E67BA4">
              <w:trPr>
                <w:trHeight w:val="30"/>
              </w:trPr>
              <w:tc>
                <w:tcPr>
                  <w:tcW w:w="329" w:type="dxa"/>
                  <w:tcMar>
                    <w:top w:w="15" w:type="dxa"/>
                    <w:left w:w="15" w:type="dxa"/>
                    <w:bottom w:w="15" w:type="dxa"/>
                    <w:right w:w="15" w:type="dxa"/>
                  </w:tcMar>
                  <w:vAlign w:val="center"/>
                </w:tcPr>
                <w:p w14:paraId="75F04CC0" w14:textId="77777777" w:rsidR="00AD455A" w:rsidRPr="00D63A58" w:rsidRDefault="00AD455A" w:rsidP="00AD455A">
                  <w:pPr>
                    <w:spacing w:after="20"/>
                    <w:ind w:left="20"/>
                    <w:jc w:val="both"/>
                    <w:rPr>
                      <w:sz w:val="20"/>
                    </w:rPr>
                  </w:pPr>
                  <w:r w:rsidRPr="00D63A58">
                    <w:rPr>
                      <w:sz w:val="20"/>
                    </w:rPr>
                    <w:t>11.</w:t>
                  </w:r>
                </w:p>
              </w:tc>
              <w:tc>
                <w:tcPr>
                  <w:tcW w:w="1441" w:type="dxa"/>
                  <w:tcMar>
                    <w:top w:w="15" w:type="dxa"/>
                    <w:left w:w="15" w:type="dxa"/>
                    <w:bottom w:w="15" w:type="dxa"/>
                    <w:right w:w="15" w:type="dxa"/>
                  </w:tcMar>
                  <w:vAlign w:val="center"/>
                </w:tcPr>
                <w:p w14:paraId="1EBD52BF" w14:textId="77777777" w:rsidR="00AD455A" w:rsidRPr="00D63A58" w:rsidRDefault="00AD455A" w:rsidP="00AD455A">
                  <w:pPr>
                    <w:spacing w:after="20"/>
                    <w:ind w:left="20"/>
                    <w:jc w:val="both"/>
                    <w:rPr>
                      <w:sz w:val="20"/>
                    </w:rPr>
                  </w:pPr>
                  <w:r w:rsidRPr="00D63A58">
                    <w:rPr>
                      <w:sz w:val="20"/>
                    </w:rPr>
                    <w:t>Сажа</w:t>
                  </w:r>
                </w:p>
              </w:tc>
              <w:tc>
                <w:tcPr>
                  <w:tcW w:w="990" w:type="dxa"/>
                  <w:tcMar>
                    <w:top w:w="15" w:type="dxa"/>
                    <w:left w:w="15" w:type="dxa"/>
                    <w:bottom w:w="15" w:type="dxa"/>
                    <w:right w:w="15" w:type="dxa"/>
                  </w:tcMar>
                  <w:vAlign w:val="center"/>
                </w:tcPr>
                <w:p w14:paraId="601C1990" w14:textId="77777777" w:rsidR="00AD455A" w:rsidRPr="00D63A58" w:rsidRDefault="00AD455A" w:rsidP="00AD455A">
                  <w:pPr>
                    <w:spacing w:after="20"/>
                    <w:ind w:left="20"/>
                    <w:jc w:val="both"/>
                    <w:rPr>
                      <w:sz w:val="20"/>
                    </w:rPr>
                  </w:pPr>
                  <w:r w:rsidRPr="00D63A58">
                    <w:rPr>
                      <w:sz w:val="20"/>
                    </w:rPr>
                    <w:t>12</w:t>
                  </w:r>
                </w:p>
              </w:tc>
              <w:tc>
                <w:tcPr>
                  <w:tcW w:w="1259" w:type="dxa"/>
                  <w:tcMar>
                    <w:top w:w="15" w:type="dxa"/>
                    <w:left w:w="15" w:type="dxa"/>
                    <w:bottom w:w="15" w:type="dxa"/>
                    <w:right w:w="15" w:type="dxa"/>
                  </w:tcMar>
                  <w:vAlign w:val="center"/>
                </w:tcPr>
                <w:p w14:paraId="310DA1A6" w14:textId="77777777" w:rsidR="00AD455A" w:rsidRPr="00D63A58" w:rsidRDefault="00AD455A" w:rsidP="00AD455A">
                  <w:pPr>
                    <w:spacing w:after="20"/>
                    <w:ind w:left="20"/>
                    <w:jc w:val="both"/>
                    <w:rPr>
                      <w:sz w:val="20"/>
                    </w:rPr>
                  </w:pPr>
                  <w:r w:rsidRPr="00D63A58">
                    <w:rPr>
                      <w:sz w:val="20"/>
                    </w:rPr>
                    <w:br/>
                  </w:r>
                </w:p>
              </w:tc>
            </w:tr>
            <w:tr w:rsidR="00AD455A" w:rsidRPr="00D63A58" w14:paraId="55F505EB" w14:textId="77777777" w:rsidTr="00E67BA4">
              <w:trPr>
                <w:trHeight w:val="30"/>
              </w:trPr>
              <w:tc>
                <w:tcPr>
                  <w:tcW w:w="329" w:type="dxa"/>
                  <w:tcMar>
                    <w:top w:w="15" w:type="dxa"/>
                    <w:left w:w="15" w:type="dxa"/>
                    <w:bottom w:w="15" w:type="dxa"/>
                    <w:right w:w="15" w:type="dxa"/>
                  </w:tcMar>
                  <w:vAlign w:val="center"/>
                </w:tcPr>
                <w:p w14:paraId="424FAAFF" w14:textId="77777777" w:rsidR="00AD455A" w:rsidRPr="00D63A58" w:rsidRDefault="00AD455A" w:rsidP="00AD455A">
                  <w:pPr>
                    <w:spacing w:after="20"/>
                    <w:ind w:left="20"/>
                    <w:jc w:val="both"/>
                    <w:rPr>
                      <w:sz w:val="20"/>
                    </w:rPr>
                  </w:pPr>
                  <w:r w:rsidRPr="00D63A58">
                    <w:rPr>
                      <w:sz w:val="20"/>
                    </w:rPr>
                    <w:t>12.</w:t>
                  </w:r>
                </w:p>
              </w:tc>
              <w:tc>
                <w:tcPr>
                  <w:tcW w:w="1441" w:type="dxa"/>
                  <w:tcMar>
                    <w:top w:w="15" w:type="dxa"/>
                    <w:left w:w="15" w:type="dxa"/>
                    <w:bottom w:w="15" w:type="dxa"/>
                    <w:right w:w="15" w:type="dxa"/>
                  </w:tcMar>
                  <w:vAlign w:val="center"/>
                </w:tcPr>
                <w:p w14:paraId="055FC5E4" w14:textId="77777777" w:rsidR="00AD455A" w:rsidRPr="00D63A58" w:rsidRDefault="00AD455A" w:rsidP="00AD455A">
                  <w:pPr>
                    <w:spacing w:after="20"/>
                    <w:ind w:left="20"/>
                    <w:jc w:val="both"/>
                    <w:rPr>
                      <w:sz w:val="20"/>
                    </w:rPr>
                  </w:pPr>
                  <w:r w:rsidRPr="00D63A58">
                    <w:rPr>
                      <w:sz w:val="20"/>
                    </w:rPr>
                    <w:t>Окислы железа</w:t>
                  </w:r>
                </w:p>
              </w:tc>
              <w:tc>
                <w:tcPr>
                  <w:tcW w:w="990" w:type="dxa"/>
                  <w:tcMar>
                    <w:top w:w="15" w:type="dxa"/>
                    <w:left w:w="15" w:type="dxa"/>
                    <w:bottom w:w="15" w:type="dxa"/>
                    <w:right w:w="15" w:type="dxa"/>
                  </w:tcMar>
                  <w:vAlign w:val="center"/>
                </w:tcPr>
                <w:p w14:paraId="463779B8" w14:textId="77777777" w:rsidR="00AD455A" w:rsidRPr="00D63A58" w:rsidRDefault="00AD455A" w:rsidP="00AD455A">
                  <w:pPr>
                    <w:spacing w:after="20"/>
                    <w:ind w:left="20"/>
                    <w:jc w:val="both"/>
                    <w:rPr>
                      <w:sz w:val="20"/>
                    </w:rPr>
                  </w:pPr>
                  <w:r w:rsidRPr="00D63A58">
                    <w:rPr>
                      <w:sz w:val="20"/>
                    </w:rPr>
                    <w:t>15</w:t>
                  </w:r>
                </w:p>
              </w:tc>
              <w:tc>
                <w:tcPr>
                  <w:tcW w:w="1259" w:type="dxa"/>
                  <w:tcMar>
                    <w:top w:w="15" w:type="dxa"/>
                    <w:left w:w="15" w:type="dxa"/>
                    <w:bottom w:w="15" w:type="dxa"/>
                    <w:right w:w="15" w:type="dxa"/>
                  </w:tcMar>
                  <w:vAlign w:val="center"/>
                </w:tcPr>
                <w:p w14:paraId="59456308" w14:textId="77777777" w:rsidR="00AD455A" w:rsidRPr="00D63A58" w:rsidRDefault="00AD455A" w:rsidP="00AD455A">
                  <w:pPr>
                    <w:spacing w:after="20"/>
                    <w:ind w:left="20"/>
                    <w:jc w:val="both"/>
                    <w:rPr>
                      <w:sz w:val="20"/>
                    </w:rPr>
                  </w:pPr>
                  <w:r w:rsidRPr="00D63A58">
                    <w:rPr>
                      <w:sz w:val="20"/>
                    </w:rPr>
                    <w:br/>
                  </w:r>
                </w:p>
              </w:tc>
            </w:tr>
            <w:tr w:rsidR="00AD455A" w:rsidRPr="00D63A58" w14:paraId="1E58451E" w14:textId="77777777" w:rsidTr="00E67BA4">
              <w:trPr>
                <w:trHeight w:val="30"/>
              </w:trPr>
              <w:tc>
                <w:tcPr>
                  <w:tcW w:w="329" w:type="dxa"/>
                  <w:tcMar>
                    <w:top w:w="15" w:type="dxa"/>
                    <w:left w:w="15" w:type="dxa"/>
                    <w:bottom w:w="15" w:type="dxa"/>
                    <w:right w:w="15" w:type="dxa"/>
                  </w:tcMar>
                  <w:vAlign w:val="center"/>
                </w:tcPr>
                <w:p w14:paraId="33F0E44F" w14:textId="77777777" w:rsidR="00AD455A" w:rsidRPr="00D63A58" w:rsidRDefault="00AD455A" w:rsidP="00AD455A">
                  <w:pPr>
                    <w:spacing w:after="20"/>
                    <w:ind w:left="20"/>
                    <w:jc w:val="both"/>
                    <w:rPr>
                      <w:sz w:val="20"/>
                    </w:rPr>
                  </w:pPr>
                  <w:r w:rsidRPr="00D63A58">
                    <w:rPr>
                      <w:sz w:val="20"/>
                    </w:rPr>
                    <w:t>13.</w:t>
                  </w:r>
                </w:p>
              </w:tc>
              <w:tc>
                <w:tcPr>
                  <w:tcW w:w="1441" w:type="dxa"/>
                  <w:tcMar>
                    <w:top w:w="15" w:type="dxa"/>
                    <w:left w:w="15" w:type="dxa"/>
                    <w:bottom w:w="15" w:type="dxa"/>
                    <w:right w:w="15" w:type="dxa"/>
                  </w:tcMar>
                  <w:vAlign w:val="center"/>
                </w:tcPr>
                <w:p w14:paraId="3B737FAB" w14:textId="77777777" w:rsidR="00AD455A" w:rsidRPr="00D63A58" w:rsidRDefault="00AD455A" w:rsidP="00AD455A">
                  <w:pPr>
                    <w:spacing w:after="20"/>
                    <w:ind w:left="20"/>
                    <w:jc w:val="both"/>
                    <w:rPr>
                      <w:sz w:val="20"/>
                    </w:rPr>
                  </w:pPr>
                  <w:r w:rsidRPr="00D63A58">
                    <w:rPr>
                      <w:sz w:val="20"/>
                    </w:rPr>
                    <w:t>Аммиак</w:t>
                  </w:r>
                </w:p>
              </w:tc>
              <w:tc>
                <w:tcPr>
                  <w:tcW w:w="990" w:type="dxa"/>
                  <w:tcMar>
                    <w:top w:w="15" w:type="dxa"/>
                    <w:left w:w="15" w:type="dxa"/>
                    <w:bottom w:w="15" w:type="dxa"/>
                    <w:right w:w="15" w:type="dxa"/>
                  </w:tcMar>
                  <w:vAlign w:val="center"/>
                </w:tcPr>
                <w:p w14:paraId="58F59C36" w14:textId="77777777" w:rsidR="00AD455A" w:rsidRPr="00D63A58" w:rsidRDefault="00AD455A" w:rsidP="00AD455A">
                  <w:pPr>
                    <w:spacing w:after="20"/>
                    <w:ind w:left="20"/>
                    <w:jc w:val="both"/>
                    <w:rPr>
                      <w:sz w:val="20"/>
                    </w:rPr>
                  </w:pPr>
                  <w:r w:rsidRPr="00D63A58">
                    <w:rPr>
                      <w:sz w:val="20"/>
                    </w:rPr>
                    <w:t>12</w:t>
                  </w:r>
                </w:p>
              </w:tc>
              <w:tc>
                <w:tcPr>
                  <w:tcW w:w="1259" w:type="dxa"/>
                  <w:tcMar>
                    <w:top w:w="15" w:type="dxa"/>
                    <w:left w:w="15" w:type="dxa"/>
                    <w:bottom w:w="15" w:type="dxa"/>
                    <w:right w:w="15" w:type="dxa"/>
                  </w:tcMar>
                  <w:vAlign w:val="center"/>
                </w:tcPr>
                <w:p w14:paraId="61769C55" w14:textId="77777777" w:rsidR="00AD455A" w:rsidRPr="00D63A58" w:rsidRDefault="00AD455A" w:rsidP="00AD455A">
                  <w:pPr>
                    <w:spacing w:after="20"/>
                    <w:ind w:left="20"/>
                    <w:jc w:val="both"/>
                    <w:rPr>
                      <w:sz w:val="20"/>
                    </w:rPr>
                  </w:pPr>
                  <w:r w:rsidRPr="00D63A58">
                    <w:rPr>
                      <w:sz w:val="20"/>
                    </w:rPr>
                    <w:br/>
                  </w:r>
                </w:p>
              </w:tc>
            </w:tr>
            <w:tr w:rsidR="00AD455A" w:rsidRPr="00D63A58" w14:paraId="63E9365A" w14:textId="77777777" w:rsidTr="00E67BA4">
              <w:trPr>
                <w:trHeight w:val="30"/>
              </w:trPr>
              <w:tc>
                <w:tcPr>
                  <w:tcW w:w="329" w:type="dxa"/>
                  <w:tcMar>
                    <w:top w:w="15" w:type="dxa"/>
                    <w:left w:w="15" w:type="dxa"/>
                    <w:bottom w:w="15" w:type="dxa"/>
                    <w:right w:w="15" w:type="dxa"/>
                  </w:tcMar>
                  <w:vAlign w:val="center"/>
                </w:tcPr>
                <w:p w14:paraId="3B605A61" w14:textId="77777777" w:rsidR="00AD455A" w:rsidRPr="00D63A58" w:rsidRDefault="00AD455A" w:rsidP="00AD455A">
                  <w:pPr>
                    <w:spacing w:after="20"/>
                    <w:ind w:left="20"/>
                    <w:jc w:val="both"/>
                    <w:rPr>
                      <w:sz w:val="20"/>
                    </w:rPr>
                  </w:pPr>
                  <w:r w:rsidRPr="00D63A58">
                    <w:rPr>
                      <w:sz w:val="20"/>
                    </w:rPr>
                    <w:t>14.</w:t>
                  </w:r>
                </w:p>
              </w:tc>
              <w:tc>
                <w:tcPr>
                  <w:tcW w:w="1441" w:type="dxa"/>
                  <w:tcMar>
                    <w:top w:w="15" w:type="dxa"/>
                    <w:left w:w="15" w:type="dxa"/>
                    <w:bottom w:w="15" w:type="dxa"/>
                    <w:right w:w="15" w:type="dxa"/>
                  </w:tcMar>
                  <w:vAlign w:val="center"/>
                </w:tcPr>
                <w:p w14:paraId="7A7803D7" w14:textId="77777777" w:rsidR="00AD455A" w:rsidRPr="00D63A58" w:rsidRDefault="00AD455A" w:rsidP="00AD455A">
                  <w:pPr>
                    <w:spacing w:after="20"/>
                    <w:ind w:left="20"/>
                    <w:jc w:val="both"/>
                    <w:rPr>
                      <w:sz w:val="20"/>
                    </w:rPr>
                  </w:pPr>
                  <w:r w:rsidRPr="00D63A58">
                    <w:rPr>
                      <w:sz w:val="20"/>
                    </w:rPr>
                    <w:t>Хром шестивалентный</w:t>
                  </w:r>
                </w:p>
              </w:tc>
              <w:tc>
                <w:tcPr>
                  <w:tcW w:w="990" w:type="dxa"/>
                  <w:tcMar>
                    <w:top w:w="15" w:type="dxa"/>
                    <w:left w:w="15" w:type="dxa"/>
                    <w:bottom w:w="15" w:type="dxa"/>
                    <w:right w:w="15" w:type="dxa"/>
                  </w:tcMar>
                  <w:vAlign w:val="center"/>
                </w:tcPr>
                <w:p w14:paraId="69384FAE" w14:textId="77777777" w:rsidR="00AD455A" w:rsidRPr="00D63A58" w:rsidRDefault="00AD455A" w:rsidP="00AD455A">
                  <w:pPr>
                    <w:spacing w:after="20"/>
                    <w:ind w:left="20"/>
                    <w:jc w:val="both"/>
                    <w:rPr>
                      <w:sz w:val="20"/>
                    </w:rPr>
                  </w:pPr>
                  <w:r w:rsidRPr="00D63A58">
                    <w:rPr>
                      <w:sz w:val="20"/>
                    </w:rPr>
                    <w:t>399</w:t>
                  </w:r>
                </w:p>
              </w:tc>
              <w:tc>
                <w:tcPr>
                  <w:tcW w:w="1259" w:type="dxa"/>
                  <w:tcMar>
                    <w:top w:w="15" w:type="dxa"/>
                    <w:left w:w="15" w:type="dxa"/>
                    <w:bottom w:w="15" w:type="dxa"/>
                    <w:right w:w="15" w:type="dxa"/>
                  </w:tcMar>
                  <w:vAlign w:val="center"/>
                </w:tcPr>
                <w:p w14:paraId="3055BABA" w14:textId="77777777" w:rsidR="00AD455A" w:rsidRPr="00D63A58" w:rsidRDefault="00AD455A" w:rsidP="00AD455A">
                  <w:pPr>
                    <w:spacing w:after="20"/>
                    <w:ind w:left="20"/>
                    <w:jc w:val="both"/>
                    <w:rPr>
                      <w:sz w:val="20"/>
                    </w:rPr>
                  </w:pPr>
                  <w:r w:rsidRPr="00D63A58">
                    <w:rPr>
                      <w:sz w:val="20"/>
                    </w:rPr>
                    <w:br/>
                  </w:r>
                </w:p>
              </w:tc>
            </w:tr>
            <w:tr w:rsidR="00AD455A" w:rsidRPr="00D63A58" w14:paraId="21D67081" w14:textId="77777777" w:rsidTr="00E67BA4">
              <w:trPr>
                <w:trHeight w:val="30"/>
              </w:trPr>
              <w:tc>
                <w:tcPr>
                  <w:tcW w:w="329" w:type="dxa"/>
                  <w:tcMar>
                    <w:top w:w="15" w:type="dxa"/>
                    <w:left w:w="15" w:type="dxa"/>
                    <w:bottom w:w="15" w:type="dxa"/>
                    <w:right w:w="15" w:type="dxa"/>
                  </w:tcMar>
                  <w:vAlign w:val="center"/>
                </w:tcPr>
                <w:p w14:paraId="04D71129" w14:textId="77777777" w:rsidR="00AD455A" w:rsidRPr="00D63A58" w:rsidRDefault="00AD455A" w:rsidP="00AD455A">
                  <w:pPr>
                    <w:spacing w:after="20"/>
                    <w:ind w:left="20"/>
                    <w:jc w:val="both"/>
                    <w:rPr>
                      <w:sz w:val="20"/>
                    </w:rPr>
                  </w:pPr>
                  <w:r w:rsidRPr="00D63A58">
                    <w:rPr>
                      <w:sz w:val="20"/>
                    </w:rPr>
                    <w:t>15.</w:t>
                  </w:r>
                </w:p>
              </w:tc>
              <w:tc>
                <w:tcPr>
                  <w:tcW w:w="1441" w:type="dxa"/>
                  <w:tcMar>
                    <w:top w:w="15" w:type="dxa"/>
                    <w:left w:w="15" w:type="dxa"/>
                    <w:bottom w:w="15" w:type="dxa"/>
                    <w:right w:w="15" w:type="dxa"/>
                  </w:tcMar>
                  <w:vAlign w:val="center"/>
                </w:tcPr>
                <w:p w14:paraId="49BA0C0A" w14:textId="77777777" w:rsidR="00AD455A" w:rsidRPr="00D63A58" w:rsidRDefault="00AD455A" w:rsidP="00AD455A">
                  <w:pPr>
                    <w:spacing w:after="20"/>
                    <w:ind w:left="20"/>
                    <w:jc w:val="both"/>
                    <w:rPr>
                      <w:sz w:val="20"/>
                    </w:rPr>
                  </w:pPr>
                  <w:r w:rsidRPr="00D63A58">
                    <w:rPr>
                      <w:sz w:val="20"/>
                    </w:rPr>
                    <w:t>Окислы меди</w:t>
                  </w:r>
                </w:p>
              </w:tc>
              <w:tc>
                <w:tcPr>
                  <w:tcW w:w="990" w:type="dxa"/>
                  <w:tcMar>
                    <w:top w:w="15" w:type="dxa"/>
                    <w:left w:w="15" w:type="dxa"/>
                    <w:bottom w:w="15" w:type="dxa"/>
                    <w:right w:w="15" w:type="dxa"/>
                  </w:tcMar>
                  <w:vAlign w:val="center"/>
                </w:tcPr>
                <w:p w14:paraId="016CB3AD" w14:textId="77777777" w:rsidR="00AD455A" w:rsidRPr="00D63A58" w:rsidRDefault="00AD455A" w:rsidP="00AD455A">
                  <w:pPr>
                    <w:spacing w:after="20"/>
                    <w:ind w:left="20"/>
                    <w:jc w:val="both"/>
                    <w:rPr>
                      <w:sz w:val="20"/>
                    </w:rPr>
                  </w:pPr>
                  <w:r w:rsidRPr="00D63A58">
                    <w:rPr>
                      <w:sz w:val="20"/>
                    </w:rPr>
                    <w:t>299</w:t>
                  </w:r>
                </w:p>
              </w:tc>
              <w:tc>
                <w:tcPr>
                  <w:tcW w:w="1259" w:type="dxa"/>
                  <w:tcMar>
                    <w:top w:w="15" w:type="dxa"/>
                    <w:left w:w="15" w:type="dxa"/>
                    <w:bottom w:w="15" w:type="dxa"/>
                    <w:right w:w="15" w:type="dxa"/>
                  </w:tcMar>
                  <w:vAlign w:val="center"/>
                </w:tcPr>
                <w:p w14:paraId="4235B7BC" w14:textId="77777777" w:rsidR="00AD455A" w:rsidRPr="00D63A58" w:rsidRDefault="00AD455A" w:rsidP="00AD455A">
                  <w:pPr>
                    <w:spacing w:after="20"/>
                    <w:ind w:left="20"/>
                    <w:jc w:val="both"/>
                    <w:rPr>
                      <w:sz w:val="20"/>
                    </w:rPr>
                  </w:pPr>
                  <w:r w:rsidRPr="00D63A58">
                    <w:rPr>
                      <w:sz w:val="20"/>
                    </w:rPr>
                    <w:br/>
                  </w:r>
                </w:p>
              </w:tc>
            </w:tr>
            <w:tr w:rsidR="00AD455A" w:rsidRPr="00D63A58" w14:paraId="0E03E8A3" w14:textId="77777777" w:rsidTr="00E67BA4">
              <w:trPr>
                <w:trHeight w:val="30"/>
              </w:trPr>
              <w:tc>
                <w:tcPr>
                  <w:tcW w:w="329" w:type="dxa"/>
                  <w:tcMar>
                    <w:top w:w="15" w:type="dxa"/>
                    <w:left w:w="15" w:type="dxa"/>
                    <w:bottom w:w="15" w:type="dxa"/>
                    <w:right w:w="15" w:type="dxa"/>
                  </w:tcMar>
                  <w:vAlign w:val="center"/>
                </w:tcPr>
                <w:p w14:paraId="3AA6D590" w14:textId="77777777" w:rsidR="00AD455A" w:rsidRPr="00D63A58" w:rsidRDefault="00AD455A" w:rsidP="00AD455A">
                  <w:pPr>
                    <w:spacing w:after="20"/>
                    <w:ind w:left="20"/>
                    <w:jc w:val="both"/>
                    <w:rPr>
                      <w:sz w:val="20"/>
                    </w:rPr>
                  </w:pPr>
                  <w:r w:rsidRPr="00D63A58">
                    <w:rPr>
                      <w:sz w:val="20"/>
                    </w:rPr>
                    <w:t>16.</w:t>
                  </w:r>
                </w:p>
              </w:tc>
              <w:tc>
                <w:tcPr>
                  <w:tcW w:w="1441" w:type="dxa"/>
                  <w:tcMar>
                    <w:top w:w="15" w:type="dxa"/>
                    <w:left w:w="15" w:type="dxa"/>
                    <w:bottom w:w="15" w:type="dxa"/>
                    <w:right w:w="15" w:type="dxa"/>
                  </w:tcMar>
                  <w:vAlign w:val="center"/>
                </w:tcPr>
                <w:p w14:paraId="2D5BC0D7" w14:textId="77777777" w:rsidR="00AD455A" w:rsidRPr="00D63A58" w:rsidRDefault="00AD455A" w:rsidP="00AD455A">
                  <w:pPr>
                    <w:spacing w:after="20"/>
                    <w:ind w:left="20"/>
                    <w:jc w:val="both"/>
                    <w:rPr>
                      <w:sz w:val="20"/>
                    </w:rPr>
                  </w:pPr>
                  <w:r w:rsidRPr="00D63A58">
                    <w:rPr>
                      <w:sz w:val="20"/>
                    </w:rPr>
                    <w:t>Бенз(а)пирен</w:t>
                  </w:r>
                </w:p>
              </w:tc>
              <w:tc>
                <w:tcPr>
                  <w:tcW w:w="990" w:type="dxa"/>
                  <w:tcMar>
                    <w:top w:w="15" w:type="dxa"/>
                    <w:left w:w="15" w:type="dxa"/>
                    <w:bottom w:w="15" w:type="dxa"/>
                    <w:right w:w="15" w:type="dxa"/>
                  </w:tcMar>
                  <w:vAlign w:val="center"/>
                </w:tcPr>
                <w:p w14:paraId="3401D58B" w14:textId="77777777" w:rsidR="00AD455A" w:rsidRPr="00D63A58" w:rsidRDefault="00AD455A" w:rsidP="00AD455A">
                  <w:pPr>
                    <w:spacing w:after="20"/>
                    <w:ind w:left="20"/>
                    <w:jc w:val="both"/>
                    <w:rPr>
                      <w:sz w:val="20"/>
                    </w:rPr>
                  </w:pPr>
                  <w:r w:rsidRPr="00D63A58">
                    <w:rPr>
                      <w:sz w:val="20"/>
                    </w:rPr>
                    <w:br/>
                  </w:r>
                </w:p>
              </w:tc>
              <w:tc>
                <w:tcPr>
                  <w:tcW w:w="1259" w:type="dxa"/>
                  <w:tcMar>
                    <w:top w:w="15" w:type="dxa"/>
                    <w:left w:w="15" w:type="dxa"/>
                    <w:bottom w:w="15" w:type="dxa"/>
                    <w:right w:w="15" w:type="dxa"/>
                  </w:tcMar>
                  <w:vAlign w:val="center"/>
                </w:tcPr>
                <w:p w14:paraId="4569FC61" w14:textId="77777777" w:rsidR="00AD455A" w:rsidRPr="00D63A58" w:rsidRDefault="00AD455A" w:rsidP="00AD455A">
                  <w:pPr>
                    <w:spacing w:after="20"/>
                    <w:ind w:left="20"/>
                    <w:jc w:val="both"/>
                    <w:rPr>
                      <w:sz w:val="20"/>
                    </w:rPr>
                  </w:pPr>
                  <w:r w:rsidRPr="00D63A58">
                    <w:rPr>
                      <w:sz w:val="20"/>
                    </w:rPr>
                    <w:t>498,3</w:t>
                  </w:r>
                </w:p>
              </w:tc>
            </w:tr>
          </w:tbl>
          <w:p w14:paraId="6C1D209D" w14:textId="18D4AF6A" w:rsidR="00AD455A" w:rsidRPr="00016485" w:rsidRDefault="00AD455A" w:rsidP="00AD455A">
            <w:pPr>
              <w:spacing w:after="20"/>
              <w:ind w:left="20"/>
              <w:jc w:val="both"/>
              <w:rPr>
                <w:color w:val="000000"/>
                <w:sz w:val="20"/>
              </w:rPr>
            </w:pPr>
          </w:p>
        </w:tc>
        <w:tc>
          <w:tcPr>
            <w:tcW w:w="4962" w:type="dxa"/>
            <w:tcBorders>
              <w:top w:val="single" w:sz="6" w:space="0" w:color="auto"/>
              <w:left w:val="single" w:sz="6" w:space="0" w:color="auto"/>
              <w:bottom w:val="single" w:sz="6" w:space="0" w:color="auto"/>
              <w:right w:val="single" w:sz="6" w:space="0" w:color="auto"/>
            </w:tcBorders>
          </w:tcPr>
          <w:p w14:paraId="47006F0F"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76B174FA" w14:textId="77777777" w:rsidR="00AD455A" w:rsidRPr="00D63A58" w:rsidRDefault="00AD455A" w:rsidP="00AD455A">
            <w:pPr>
              <w:suppressAutoHyphens/>
              <w:contextualSpacing/>
              <w:jc w:val="both"/>
              <w:rPr>
                <w:sz w:val="24"/>
                <w:szCs w:val="24"/>
              </w:rPr>
            </w:pPr>
            <w:r w:rsidRPr="00D63A58">
              <w:rPr>
                <w:sz w:val="24"/>
                <w:szCs w:val="24"/>
              </w:rPr>
              <w:t>…</w:t>
            </w:r>
          </w:p>
          <w:p w14:paraId="10E1958E" w14:textId="77777777" w:rsidR="00AD455A" w:rsidRPr="00D63A58" w:rsidRDefault="00AD455A" w:rsidP="00AD455A">
            <w:pPr>
              <w:suppressAutoHyphens/>
              <w:contextualSpacing/>
              <w:jc w:val="both"/>
              <w:rPr>
                <w:sz w:val="24"/>
                <w:szCs w:val="24"/>
              </w:rPr>
            </w:pPr>
            <w:r w:rsidRPr="00D63A58">
              <w:rPr>
                <w:sz w:val="24"/>
                <w:szCs w:val="24"/>
              </w:rPr>
              <w:t>2. Ставки платы за выбросы загрязняющих веществ от стационарных источников составляют:</w:t>
            </w:r>
          </w:p>
          <w:p w14:paraId="39333071" w14:textId="77777777" w:rsidR="00AD455A" w:rsidRPr="00D63A58" w:rsidRDefault="00AD455A" w:rsidP="00AD455A">
            <w:pPr>
              <w:suppressAutoHyphens/>
              <w:ind w:firstLine="720"/>
              <w:contextualSpacing/>
              <w:jc w:val="both"/>
              <w:rPr>
                <w:sz w:val="24"/>
                <w:szCs w:val="24"/>
              </w:rPr>
            </w:pPr>
          </w:p>
          <w:tbl>
            <w:tblPr>
              <w:tblW w:w="40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1441"/>
              <w:gridCol w:w="990"/>
              <w:gridCol w:w="1259"/>
            </w:tblGrid>
            <w:tr w:rsidR="00AD455A" w:rsidRPr="00D63A58" w14:paraId="58163042" w14:textId="77777777" w:rsidTr="00E67BA4">
              <w:trPr>
                <w:trHeight w:val="30"/>
              </w:trPr>
              <w:tc>
                <w:tcPr>
                  <w:tcW w:w="329" w:type="dxa"/>
                  <w:tcMar>
                    <w:top w:w="15" w:type="dxa"/>
                    <w:left w:w="15" w:type="dxa"/>
                    <w:bottom w:w="15" w:type="dxa"/>
                    <w:right w:w="15" w:type="dxa"/>
                  </w:tcMar>
                  <w:vAlign w:val="center"/>
                </w:tcPr>
                <w:p w14:paraId="7BD6404E" w14:textId="77777777" w:rsidR="00AD455A" w:rsidRPr="00D63A58" w:rsidRDefault="00AD455A" w:rsidP="00AD455A">
                  <w:pPr>
                    <w:spacing w:after="20"/>
                    <w:ind w:left="20"/>
                    <w:jc w:val="both"/>
                    <w:rPr>
                      <w:sz w:val="20"/>
                    </w:rPr>
                  </w:pPr>
                  <w:r w:rsidRPr="00D63A58">
                    <w:rPr>
                      <w:sz w:val="20"/>
                    </w:rPr>
                    <w:t>№</w:t>
                  </w:r>
                  <w:r w:rsidRPr="00D63A58">
                    <w:rPr>
                      <w:sz w:val="20"/>
                    </w:rPr>
                    <w:br/>
                    <w:t>п/п</w:t>
                  </w:r>
                </w:p>
              </w:tc>
              <w:tc>
                <w:tcPr>
                  <w:tcW w:w="1441" w:type="dxa"/>
                  <w:tcMar>
                    <w:top w:w="15" w:type="dxa"/>
                    <w:left w:w="15" w:type="dxa"/>
                    <w:bottom w:w="15" w:type="dxa"/>
                    <w:right w:w="15" w:type="dxa"/>
                  </w:tcMar>
                  <w:vAlign w:val="center"/>
                </w:tcPr>
                <w:p w14:paraId="656DE7B2" w14:textId="77777777" w:rsidR="00AD455A" w:rsidRPr="00D63A58" w:rsidRDefault="00AD455A" w:rsidP="00AD455A">
                  <w:pPr>
                    <w:spacing w:after="20"/>
                    <w:ind w:left="20"/>
                    <w:jc w:val="both"/>
                    <w:rPr>
                      <w:sz w:val="20"/>
                    </w:rPr>
                  </w:pPr>
                  <w:r w:rsidRPr="00D63A58">
                    <w:rPr>
                      <w:sz w:val="20"/>
                    </w:rPr>
                    <w:t>Виды загрязняющих веществ</w:t>
                  </w:r>
                </w:p>
              </w:tc>
              <w:tc>
                <w:tcPr>
                  <w:tcW w:w="990" w:type="dxa"/>
                  <w:tcMar>
                    <w:top w:w="15" w:type="dxa"/>
                    <w:left w:w="15" w:type="dxa"/>
                    <w:bottom w:w="15" w:type="dxa"/>
                    <w:right w:w="15" w:type="dxa"/>
                  </w:tcMar>
                  <w:vAlign w:val="center"/>
                </w:tcPr>
                <w:p w14:paraId="445E7F24" w14:textId="77777777" w:rsidR="00AD455A" w:rsidRPr="00D63A58" w:rsidRDefault="00AD455A" w:rsidP="00AD455A">
                  <w:pPr>
                    <w:spacing w:after="20"/>
                    <w:ind w:left="20"/>
                    <w:jc w:val="both"/>
                    <w:rPr>
                      <w:sz w:val="20"/>
                    </w:rPr>
                  </w:pPr>
                  <w:r w:rsidRPr="00D63A58">
                    <w:rPr>
                      <w:sz w:val="20"/>
                    </w:rPr>
                    <w:t>Ставки платы</w:t>
                  </w:r>
                  <w:r w:rsidRPr="00D63A58">
                    <w:rPr>
                      <w:sz w:val="20"/>
                    </w:rPr>
                    <w:br/>
                    <w:t>за 1 тонну (МРП)</w:t>
                  </w:r>
                </w:p>
              </w:tc>
              <w:tc>
                <w:tcPr>
                  <w:tcW w:w="1259" w:type="dxa"/>
                  <w:tcMar>
                    <w:top w:w="15" w:type="dxa"/>
                    <w:left w:w="15" w:type="dxa"/>
                    <w:bottom w:w="15" w:type="dxa"/>
                    <w:right w:w="15" w:type="dxa"/>
                  </w:tcMar>
                  <w:vAlign w:val="center"/>
                </w:tcPr>
                <w:p w14:paraId="78405BFF" w14:textId="77777777" w:rsidR="00AD455A" w:rsidRPr="00D63A58" w:rsidRDefault="00AD455A" w:rsidP="00AD455A">
                  <w:pPr>
                    <w:spacing w:after="20"/>
                    <w:ind w:left="20"/>
                    <w:jc w:val="both"/>
                    <w:rPr>
                      <w:sz w:val="20"/>
                    </w:rPr>
                  </w:pPr>
                  <w:r w:rsidRPr="00D63A58">
                    <w:rPr>
                      <w:sz w:val="20"/>
                    </w:rPr>
                    <w:t>Ставки платы за 1 килограмм</w:t>
                  </w:r>
                  <w:r w:rsidRPr="00D63A58">
                    <w:rPr>
                      <w:sz w:val="20"/>
                    </w:rPr>
                    <w:br/>
                    <w:t>(МРП)</w:t>
                  </w:r>
                </w:p>
              </w:tc>
            </w:tr>
            <w:tr w:rsidR="00AD455A" w:rsidRPr="00D63A58" w14:paraId="67FC135C" w14:textId="77777777" w:rsidTr="00E67BA4">
              <w:trPr>
                <w:trHeight w:val="30"/>
              </w:trPr>
              <w:tc>
                <w:tcPr>
                  <w:tcW w:w="329" w:type="dxa"/>
                  <w:tcMar>
                    <w:top w:w="15" w:type="dxa"/>
                    <w:left w:w="15" w:type="dxa"/>
                    <w:bottom w:w="15" w:type="dxa"/>
                    <w:right w:w="15" w:type="dxa"/>
                  </w:tcMar>
                  <w:vAlign w:val="center"/>
                </w:tcPr>
                <w:p w14:paraId="66464019" w14:textId="77777777" w:rsidR="00AD455A" w:rsidRPr="00D63A58" w:rsidRDefault="00AD455A" w:rsidP="00AD455A">
                  <w:pPr>
                    <w:spacing w:after="20"/>
                    <w:ind w:left="20"/>
                    <w:jc w:val="both"/>
                    <w:rPr>
                      <w:sz w:val="20"/>
                    </w:rPr>
                  </w:pPr>
                  <w:r w:rsidRPr="00D63A58">
                    <w:rPr>
                      <w:sz w:val="20"/>
                    </w:rPr>
                    <w:t>1</w:t>
                  </w:r>
                </w:p>
              </w:tc>
              <w:tc>
                <w:tcPr>
                  <w:tcW w:w="1441" w:type="dxa"/>
                  <w:tcMar>
                    <w:top w:w="15" w:type="dxa"/>
                    <w:left w:w="15" w:type="dxa"/>
                    <w:bottom w:w="15" w:type="dxa"/>
                    <w:right w:w="15" w:type="dxa"/>
                  </w:tcMar>
                  <w:vAlign w:val="center"/>
                </w:tcPr>
                <w:p w14:paraId="3015DD0B" w14:textId="77777777" w:rsidR="00AD455A" w:rsidRPr="00D63A58" w:rsidRDefault="00AD455A" w:rsidP="00AD455A">
                  <w:pPr>
                    <w:spacing w:after="20"/>
                    <w:ind w:left="20"/>
                    <w:jc w:val="both"/>
                    <w:rPr>
                      <w:sz w:val="20"/>
                    </w:rPr>
                  </w:pPr>
                  <w:r w:rsidRPr="00D63A58">
                    <w:rPr>
                      <w:sz w:val="20"/>
                    </w:rPr>
                    <w:t>2</w:t>
                  </w:r>
                </w:p>
              </w:tc>
              <w:tc>
                <w:tcPr>
                  <w:tcW w:w="990" w:type="dxa"/>
                  <w:tcMar>
                    <w:top w:w="15" w:type="dxa"/>
                    <w:left w:w="15" w:type="dxa"/>
                    <w:bottom w:w="15" w:type="dxa"/>
                    <w:right w:w="15" w:type="dxa"/>
                  </w:tcMar>
                  <w:vAlign w:val="center"/>
                </w:tcPr>
                <w:p w14:paraId="51CDC04B" w14:textId="77777777" w:rsidR="00AD455A" w:rsidRPr="00D63A58" w:rsidRDefault="00AD455A" w:rsidP="00AD455A">
                  <w:pPr>
                    <w:spacing w:after="20"/>
                    <w:ind w:left="20"/>
                    <w:jc w:val="both"/>
                    <w:rPr>
                      <w:sz w:val="20"/>
                    </w:rPr>
                  </w:pPr>
                  <w:r w:rsidRPr="00D63A58">
                    <w:rPr>
                      <w:sz w:val="20"/>
                    </w:rPr>
                    <w:t>3</w:t>
                  </w:r>
                </w:p>
              </w:tc>
              <w:tc>
                <w:tcPr>
                  <w:tcW w:w="1259" w:type="dxa"/>
                  <w:tcMar>
                    <w:top w:w="15" w:type="dxa"/>
                    <w:left w:w="15" w:type="dxa"/>
                    <w:bottom w:w="15" w:type="dxa"/>
                    <w:right w:w="15" w:type="dxa"/>
                  </w:tcMar>
                  <w:vAlign w:val="center"/>
                </w:tcPr>
                <w:p w14:paraId="5D56DA28" w14:textId="77777777" w:rsidR="00AD455A" w:rsidRPr="00D63A58" w:rsidRDefault="00AD455A" w:rsidP="00AD455A">
                  <w:pPr>
                    <w:spacing w:after="20"/>
                    <w:ind w:left="20"/>
                    <w:jc w:val="both"/>
                    <w:rPr>
                      <w:sz w:val="20"/>
                    </w:rPr>
                  </w:pPr>
                  <w:r w:rsidRPr="00D63A58">
                    <w:rPr>
                      <w:sz w:val="20"/>
                    </w:rPr>
                    <w:t>4</w:t>
                  </w:r>
                </w:p>
              </w:tc>
            </w:tr>
            <w:tr w:rsidR="00AD455A" w:rsidRPr="00D63A58" w14:paraId="54D0AFBA" w14:textId="77777777" w:rsidTr="00E67BA4">
              <w:trPr>
                <w:trHeight w:val="290"/>
              </w:trPr>
              <w:tc>
                <w:tcPr>
                  <w:tcW w:w="329" w:type="dxa"/>
                  <w:tcMar>
                    <w:top w:w="15" w:type="dxa"/>
                    <w:left w:w="15" w:type="dxa"/>
                    <w:bottom w:w="15" w:type="dxa"/>
                    <w:right w:w="15" w:type="dxa"/>
                  </w:tcMar>
                  <w:vAlign w:val="center"/>
                </w:tcPr>
                <w:p w14:paraId="4C7FA0AA" w14:textId="77777777" w:rsidR="00AD455A" w:rsidRPr="00D63A58" w:rsidRDefault="00AD455A" w:rsidP="00AD455A">
                  <w:pPr>
                    <w:spacing w:after="20"/>
                    <w:ind w:left="20"/>
                    <w:jc w:val="both"/>
                    <w:rPr>
                      <w:sz w:val="20"/>
                    </w:rPr>
                  </w:pPr>
                  <w:r w:rsidRPr="00D63A58">
                    <w:rPr>
                      <w:sz w:val="20"/>
                    </w:rPr>
                    <w:t>1.</w:t>
                  </w:r>
                </w:p>
              </w:tc>
              <w:tc>
                <w:tcPr>
                  <w:tcW w:w="1441" w:type="dxa"/>
                  <w:tcMar>
                    <w:top w:w="15" w:type="dxa"/>
                    <w:left w:w="15" w:type="dxa"/>
                    <w:bottom w:w="15" w:type="dxa"/>
                    <w:right w:w="15" w:type="dxa"/>
                  </w:tcMar>
                  <w:vAlign w:val="center"/>
                </w:tcPr>
                <w:p w14:paraId="57437758" w14:textId="77777777" w:rsidR="00AD455A" w:rsidRPr="00D63A58" w:rsidRDefault="00AD455A" w:rsidP="00AD455A">
                  <w:pPr>
                    <w:spacing w:after="20"/>
                    <w:ind w:left="20"/>
                    <w:jc w:val="both"/>
                    <w:rPr>
                      <w:b/>
                      <w:sz w:val="20"/>
                    </w:rPr>
                  </w:pPr>
                  <w:r w:rsidRPr="00D63A58">
                    <w:rPr>
                      <w:b/>
                      <w:sz w:val="20"/>
                    </w:rPr>
                    <w:t>Оксиды серы (</w:t>
                  </w:r>
                  <w:r w:rsidRPr="00D63A58">
                    <w:rPr>
                      <w:b/>
                      <w:sz w:val="20"/>
                      <w:lang w:val="en-US"/>
                    </w:rPr>
                    <w:t>SO</w:t>
                  </w:r>
                  <w:r w:rsidRPr="00D63A58">
                    <w:rPr>
                      <w:b/>
                      <w:sz w:val="20"/>
                      <w:vertAlign w:val="subscript"/>
                      <w:lang w:val="en-US"/>
                    </w:rPr>
                    <w:t>x</w:t>
                  </w:r>
                  <w:r w:rsidRPr="00D63A58">
                    <w:rPr>
                      <w:b/>
                      <w:sz w:val="20"/>
                    </w:rPr>
                    <w:t>)</w:t>
                  </w:r>
                </w:p>
              </w:tc>
              <w:tc>
                <w:tcPr>
                  <w:tcW w:w="990" w:type="dxa"/>
                  <w:tcMar>
                    <w:top w:w="15" w:type="dxa"/>
                    <w:left w:w="15" w:type="dxa"/>
                    <w:bottom w:w="15" w:type="dxa"/>
                    <w:right w:w="15" w:type="dxa"/>
                  </w:tcMar>
                  <w:vAlign w:val="center"/>
                </w:tcPr>
                <w:p w14:paraId="52463FC9" w14:textId="77777777" w:rsidR="00AD455A" w:rsidRPr="00D63A58" w:rsidRDefault="00AD455A" w:rsidP="00AD455A">
                  <w:pPr>
                    <w:spacing w:after="20"/>
                    <w:ind w:left="20"/>
                    <w:jc w:val="both"/>
                    <w:rPr>
                      <w:sz w:val="20"/>
                    </w:rPr>
                  </w:pPr>
                  <w:r w:rsidRPr="00D63A58">
                    <w:rPr>
                      <w:sz w:val="20"/>
                    </w:rPr>
                    <w:t>20</w:t>
                  </w:r>
                </w:p>
              </w:tc>
              <w:tc>
                <w:tcPr>
                  <w:tcW w:w="1259" w:type="dxa"/>
                  <w:tcMar>
                    <w:top w:w="15" w:type="dxa"/>
                    <w:left w:w="15" w:type="dxa"/>
                    <w:bottom w:w="15" w:type="dxa"/>
                    <w:right w:w="15" w:type="dxa"/>
                  </w:tcMar>
                  <w:vAlign w:val="center"/>
                </w:tcPr>
                <w:p w14:paraId="6C09F389" w14:textId="77777777" w:rsidR="00AD455A" w:rsidRPr="00D63A58" w:rsidRDefault="00AD455A" w:rsidP="00AD455A">
                  <w:pPr>
                    <w:spacing w:after="20"/>
                    <w:ind w:left="20"/>
                    <w:jc w:val="both"/>
                    <w:rPr>
                      <w:sz w:val="20"/>
                    </w:rPr>
                  </w:pPr>
                  <w:r w:rsidRPr="00D63A58">
                    <w:rPr>
                      <w:sz w:val="20"/>
                    </w:rPr>
                    <w:br/>
                  </w:r>
                </w:p>
              </w:tc>
            </w:tr>
            <w:tr w:rsidR="00AD455A" w:rsidRPr="00D63A58" w14:paraId="3F972047" w14:textId="77777777" w:rsidTr="00E67BA4">
              <w:trPr>
                <w:trHeight w:val="30"/>
              </w:trPr>
              <w:tc>
                <w:tcPr>
                  <w:tcW w:w="329" w:type="dxa"/>
                  <w:tcMar>
                    <w:top w:w="15" w:type="dxa"/>
                    <w:left w:w="15" w:type="dxa"/>
                    <w:bottom w:w="15" w:type="dxa"/>
                    <w:right w:w="15" w:type="dxa"/>
                  </w:tcMar>
                  <w:vAlign w:val="center"/>
                </w:tcPr>
                <w:p w14:paraId="64F24E35" w14:textId="77777777" w:rsidR="00AD455A" w:rsidRPr="00D63A58" w:rsidRDefault="00AD455A" w:rsidP="00AD455A">
                  <w:pPr>
                    <w:spacing w:after="20"/>
                    <w:ind w:left="20"/>
                    <w:jc w:val="both"/>
                    <w:rPr>
                      <w:sz w:val="20"/>
                    </w:rPr>
                  </w:pPr>
                  <w:r w:rsidRPr="00D63A58">
                    <w:rPr>
                      <w:sz w:val="20"/>
                    </w:rPr>
                    <w:t>2.</w:t>
                  </w:r>
                </w:p>
              </w:tc>
              <w:tc>
                <w:tcPr>
                  <w:tcW w:w="1441" w:type="dxa"/>
                  <w:tcMar>
                    <w:top w:w="15" w:type="dxa"/>
                    <w:left w:w="15" w:type="dxa"/>
                    <w:bottom w:w="15" w:type="dxa"/>
                    <w:right w:w="15" w:type="dxa"/>
                  </w:tcMar>
                  <w:vAlign w:val="center"/>
                </w:tcPr>
                <w:p w14:paraId="3EAF26B7" w14:textId="77777777" w:rsidR="00AD455A" w:rsidRPr="00D63A58" w:rsidRDefault="00AD455A" w:rsidP="00AD455A">
                  <w:pPr>
                    <w:spacing w:after="20"/>
                    <w:ind w:left="20"/>
                    <w:jc w:val="both"/>
                    <w:rPr>
                      <w:b/>
                      <w:sz w:val="20"/>
                    </w:rPr>
                  </w:pPr>
                  <w:r w:rsidRPr="00D63A58">
                    <w:rPr>
                      <w:b/>
                      <w:sz w:val="20"/>
                    </w:rPr>
                    <w:t>Оксиды азота (</w:t>
                  </w:r>
                  <w:r w:rsidRPr="00D63A58">
                    <w:rPr>
                      <w:b/>
                      <w:sz w:val="20"/>
                      <w:lang w:val="en-US"/>
                    </w:rPr>
                    <w:t>NO</w:t>
                  </w:r>
                  <w:r w:rsidRPr="00D63A58">
                    <w:rPr>
                      <w:b/>
                      <w:sz w:val="20"/>
                      <w:vertAlign w:val="subscript"/>
                      <w:lang w:val="en-US"/>
                    </w:rPr>
                    <w:t>x</w:t>
                  </w:r>
                  <w:r w:rsidRPr="00D63A58">
                    <w:rPr>
                      <w:b/>
                      <w:sz w:val="20"/>
                    </w:rPr>
                    <w:t>)</w:t>
                  </w:r>
                </w:p>
              </w:tc>
              <w:tc>
                <w:tcPr>
                  <w:tcW w:w="990" w:type="dxa"/>
                  <w:tcMar>
                    <w:top w:w="15" w:type="dxa"/>
                    <w:left w:w="15" w:type="dxa"/>
                    <w:bottom w:w="15" w:type="dxa"/>
                    <w:right w:w="15" w:type="dxa"/>
                  </w:tcMar>
                  <w:vAlign w:val="center"/>
                </w:tcPr>
                <w:p w14:paraId="606CFDB1" w14:textId="77777777" w:rsidR="00AD455A" w:rsidRPr="00D63A58" w:rsidRDefault="00AD455A" w:rsidP="00AD455A">
                  <w:pPr>
                    <w:spacing w:after="20"/>
                    <w:ind w:left="20"/>
                    <w:jc w:val="both"/>
                    <w:rPr>
                      <w:sz w:val="20"/>
                    </w:rPr>
                  </w:pPr>
                  <w:r w:rsidRPr="00D63A58">
                    <w:rPr>
                      <w:sz w:val="20"/>
                    </w:rPr>
                    <w:t>20</w:t>
                  </w:r>
                </w:p>
              </w:tc>
              <w:tc>
                <w:tcPr>
                  <w:tcW w:w="1259" w:type="dxa"/>
                  <w:tcMar>
                    <w:top w:w="15" w:type="dxa"/>
                    <w:left w:w="15" w:type="dxa"/>
                    <w:bottom w:w="15" w:type="dxa"/>
                    <w:right w:w="15" w:type="dxa"/>
                  </w:tcMar>
                  <w:vAlign w:val="center"/>
                </w:tcPr>
                <w:p w14:paraId="504D4684" w14:textId="77777777" w:rsidR="00AD455A" w:rsidRPr="00D63A58" w:rsidRDefault="00AD455A" w:rsidP="00AD455A">
                  <w:pPr>
                    <w:spacing w:after="20"/>
                    <w:ind w:left="20"/>
                    <w:jc w:val="both"/>
                    <w:rPr>
                      <w:sz w:val="20"/>
                    </w:rPr>
                  </w:pPr>
                  <w:r w:rsidRPr="00D63A58">
                    <w:rPr>
                      <w:sz w:val="20"/>
                    </w:rPr>
                    <w:br/>
                  </w:r>
                </w:p>
              </w:tc>
            </w:tr>
            <w:tr w:rsidR="00AD455A" w:rsidRPr="00D63A58" w14:paraId="2AAA276F" w14:textId="77777777" w:rsidTr="00E67BA4">
              <w:trPr>
                <w:trHeight w:val="30"/>
              </w:trPr>
              <w:tc>
                <w:tcPr>
                  <w:tcW w:w="329" w:type="dxa"/>
                  <w:tcMar>
                    <w:top w:w="15" w:type="dxa"/>
                    <w:left w:w="15" w:type="dxa"/>
                    <w:bottom w:w="15" w:type="dxa"/>
                    <w:right w:w="15" w:type="dxa"/>
                  </w:tcMar>
                  <w:vAlign w:val="center"/>
                </w:tcPr>
                <w:p w14:paraId="23BE13F8" w14:textId="77777777" w:rsidR="00AD455A" w:rsidRPr="00D63A58" w:rsidRDefault="00AD455A" w:rsidP="00AD455A">
                  <w:pPr>
                    <w:spacing w:after="20"/>
                    <w:ind w:left="20"/>
                    <w:jc w:val="both"/>
                    <w:rPr>
                      <w:sz w:val="20"/>
                    </w:rPr>
                  </w:pPr>
                  <w:r w:rsidRPr="00D63A58">
                    <w:rPr>
                      <w:sz w:val="20"/>
                    </w:rPr>
                    <w:t>3.</w:t>
                  </w:r>
                </w:p>
              </w:tc>
              <w:tc>
                <w:tcPr>
                  <w:tcW w:w="1441" w:type="dxa"/>
                  <w:tcMar>
                    <w:top w:w="15" w:type="dxa"/>
                    <w:left w:w="15" w:type="dxa"/>
                    <w:bottom w:w="15" w:type="dxa"/>
                    <w:right w:w="15" w:type="dxa"/>
                  </w:tcMar>
                  <w:vAlign w:val="center"/>
                </w:tcPr>
                <w:p w14:paraId="4E10D235" w14:textId="77777777" w:rsidR="00AD455A" w:rsidRPr="00D63A58" w:rsidRDefault="00AD455A" w:rsidP="00AD455A">
                  <w:pPr>
                    <w:spacing w:after="20"/>
                    <w:ind w:left="20"/>
                    <w:jc w:val="both"/>
                    <w:rPr>
                      <w:sz w:val="20"/>
                    </w:rPr>
                  </w:pPr>
                  <w:r w:rsidRPr="00D63A58">
                    <w:rPr>
                      <w:sz w:val="20"/>
                    </w:rPr>
                    <w:t>Пыль и зола</w:t>
                  </w:r>
                </w:p>
              </w:tc>
              <w:tc>
                <w:tcPr>
                  <w:tcW w:w="990" w:type="dxa"/>
                  <w:tcMar>
                    <w:top w:w="15" w:type="dxa"/>
                    <w:left w:w="15" w:type="dxa"/>
                    <w:bottom w:w="15" w:type="dxa"/>
                    <w:right w:w="15" w:type="dxa"/>
                  </w:tcMar>
                  <w:vAlign w:val="center"/>
                </w:tcPr>
                <w:p w14:paraId="765D0F2C" w14:textId="77777777" w:rsidR="00AD455A" w:rsidRPr="00D63A58" w:rsidRDefault="00AD455A" w:rsidP="00AD455A">
                  <w:pPr>
                    <w:spacing w:after="20"/>
                    <w:ind w:left="20"/>
                    <w:jc w:val="both"/>
                    <w:rPr>
                      <w:sz w:val="20"/>
                    </w:rPr>
                  </w:pPr>
                  <w:r w:rsidRPr="00D63A58">
                    <w:rPr>
                      <w:sz w:val="20"/>
                    </w:rPr>
                    <w:t>10</w:t>
                  </w:r>
                </w:p>
              </w:tc>
              <w:tc>
                <w:tcPr>
                  <w:tcW w:w="1259" w:type="dxa"/>
                  <w:tcMar>
                    <w:top w:w="15" w:type="dxa"/>
                    <w:left w:w="15" w:type="dxa"/>
                    <w:bottom w:w="15" w:type="dxa"/>
                    <w:right w:w="15" w:type="dxa"/>
                  </w:tcMar>
                  <w:vAlign w:val="center"/>
                </w:tcPr>
                <w:p w14:paraId="6B1BF59B" w14:textId="77777777" w:rsidR="00AD455A" w:rsidRPr="00D63A58" w:rsidRDefault="00AD455A" w:rsidP="00AD455A">
                  <w:pPr>
                    <w:spacing w:after="20"/>
                    <w:ind w:left="20"/>
                    <w:jc w:val="both"/>
                    <w:rPr>
                      <w:sz w:val="20"/>
                    </w:rPr>
                  </w:pPr>
                  <w:r w:rsidRPr="00D63A58">
                    <w:rPr>
                      <w:sz w:val="20"/>
                    </w:rPr>
                    <w:br/>
                  </w:r>
                </w:p>
              </w:tc>
            </w:tr>
            <w:tr w:rsidR="00AD455A" w:rsidRPr="00D63A58" w14:paraId="52460DB9" w14:textId="77777777" w:rsidTr="00E67BA4">
              <w:trPr>
                <w:trHeight w:val="30"/>
              </w:trPr>
              <w:tc>
                <w:tcPr>
                  <w:tcW w:w="329" w:type="dxa"/>
                  <w:tcMar>
                    <w:top w:w="15" w:type="dxa"/>
                    <w:left w:w="15" w:type="dxa"/>
                    <w:bottom w:w="15" w:type="dxa"/>
                    <w:right w:w="15" w:type="dxa"/>
                  </w:tcMar>
                  <w:vAlign w:val="center"/>
                </w:tcPr>
                <w:p w14:paraId="5CB784FF" w14:textId="77777777" w:rsidR="00AD455A" w:rsidRPr="00D63A58" w:rsidRDefault="00AD455A" w:rsidP="00AD455A">
                  <w:pPr>
                    <w:spacing w:after="20"/>
                    <w:ind w:left="20"/>
                    <w:jc w:val="both"/>
                    <w:rPr>
                      <w:sz w:val="20"/>
                    </w:rPr>
                  </w:pPr>
                  <w:r w:rsidRPr="00D63A58">
                    <w:rPr>
                      <w:sz w:val="20"/>
                    </w:rPr>
                    <w:t>4.</w:t>
                  </w:r>
                </w:p>
              </w:tc>
              <w:tc>
                <w:tcPr>
                  <w:tcW w:w="1441" w:type="dxa"/>
                  <w:tcMar>
                    <w:top w:w="15" w:type="dxa"/>
                    <w:left w:w="15" w:type="dxa"/>
                    <w:bottom w:w="15" w:type="dxa"/>
                    <w:right w:w="15" w:type="dxa"/>
                  </w:tcMar>
                  <w:vAlign w:val="center"/>
                </w:tcPr>
                <w:p w14:paraId="077602E8" w14:textId="77777777" w:rsidR="00AD455A" w:rsidRPr="00D63A58" w:rsidRDefault="00AD455A" w:rsidP="00AD455A">
                  <w:pPr>
                    <w:spacing w:after="20"/>
                    <w:ind w:left="20"/>
                    <w:jc w:val="both"/>
                    <w:rPr>
                      <w:sz w:val="20"/>
                    </w:rPr>
                  </w:pPr>
                  <w:r w:rsidRPr="00D63A58">
                    <w:rPr>
                      <w:sz w:val="20"/>
                    </w:rPr>
                    <w:t>Свинец и его соединения</w:t>
                  </w:r>
                </w:p>
              </w:tc>
              <w:tc>
                <w:tcPr>
                  <w:tcW w:w="990" w:type="dxa"/>
                  <w:tcMar>
                    <w:top w:w="15" w:type="dxa"/>
                    <w:left w:w="15" w:type="dxa"/>
                    <w:bottom w:w="15" w:type="dxa"/>
                    <w:right w:w="15" w:type="dxa"/>
                  </w:tcMar>
                  <w:vAlign w:val="center"/>
                </w:tcPr>
                <w:p w14:paraId="555A30B5" w14:textId="77777777" w:rsidR="00AD455A" w:rsidRPr="00D63A58" w:rsidRDefault="00AD455A" w:rsidP="00AD455A">
                  <w:pPr>
                    <w:spacing w:after="20"/>
                    <w:ind w:left="20"/>
                    <w:jc w:val="both"/>
                    <w:rPr>
                      <w:sz w:val="20"/>
                    </w:rPr>
                  </w:pPr>
                  <w:r w:rsidRPr="00D63A58">
                    <w:rPr>
                      <w:sz w:val="20"/>
                    </w:rPr>
                    <w:t>3 986</w:t>
                  </w:r>
                </w:p>
              </w:tc>
              <w:tc>
                <w:tcPr>
                  <w:tcW w:w="1259" w:type="dxa"/>
                  <w:tcMar>
                    <w:top w:w="15" w:type="dxa"/>
                    <w:left w:w="15" w:type="dxa"/>
                    <w:bottom w:w="15" w:type="dxa"/>
                    <w:right w:w="15" w:type="dxa"/>
                  </w:tcMar>
                  <w:vAlign w:val="center"/>
                </w:tcPr>
                <w:p w14:paraId="000B72F7" w14:textId="77777777" w:rsidR="00AD455A" w:rsidRPr="00D63A58" w:rsidRDefault="00AD455A" w:rsidP="00AD455A">
                  <w:pPr>
                    <w:spacing w:after="20"/>
                    <w:ind w:left="20"/>
                    <w:jc w:val="both"/>
                    <w:rPr>
                      <w:sz w:val="20"/>
                    </w:rPr>
                  </w:pPr>
                  <w:r w:rsidRPr="00D63A58">
                    <w:rPr>
                      <w:sz w:val="20"/>
                    </w:rPr>
                    <w:br/>
                  </w:r>
                </w:p>
              </w:tc>
            </w:tr>
            <w:tr w:rsidR="00AD455A" w:rsidRPr="00D63A58" w14:paraId="6016B04C" w14:textId="77777777" w:rsidTr="00E67BA4">
              <w:trPr>
                <w:trHeight w:val="30"/>
              </w:trPr>
              <w:tc>
                <w:tcPr>
                  <w:tcW w:w="329" w:type="dxa"/>
                  <w:tcMar>
                    <w:top w:w="15" w:type="dxa"/>
                    <w:left w:w="15" w:type="dxa"/>
                    <w:bottom w:w="15" w:type="dxa"/>
                    <w:right w:w="15" w:type="dxa"/>
                  </w:tcMar>
                  <w:vAlign w:val="center"/>
                </w:tcPr>
                <w:p w14:paraId="6489618D" w14:textId="77777777" w:rsidR="00AD455A" w:rsidRPr="00D63A58" w:rsidRDefault="00AD455A" w:rsidP="00AD455A">
                  <w:pPr>
                    <w:spacing w:after="20"/>
                    <w:ind w:left="20"/>
                    <w:jc w:val="both"/>
                    <w:rPr>
                      <w:sz w:val="20"/>
                    </w:rPr>
                  </w:pPr>
                  <w:r w:rsidRPr="00D63A58">
                    <w:rPr>
                      <w:sz w:val="20"/>
                    </w:rPr>
                    <w:t>5.</w:t>
                  </w:r>
                </w:p>
              </w:tc>
              <w:tc>
                <w:tcPr>
                  <w:tcW w:w="1441" w:type="dxa"/>
                  <w:tcMar>
                    <w:top w:w="15" w:type="dxa"/>
                    <w:left w:w="15" w:type="dxa"/>
                    <w:bottom w:w="15" w:type="dxa"/>
                    <w:right w:w="15" w:type="dxa"/>
                  </w:tcMar>
                  <w:vAlign w:val="center"/>
                </w:tcPr>
                <w:p w14:paraId="0570428E" w14:textId="77777777" w:rsidR="00AD455A" w:rsidRPr="00D63A58" w:rsidRDefault="00AD455A" w:rsidP="00AD455A">
                  <w:pPr>
                    <w:spacing w:after="20"/>
                    <w:ind w:left="20"/>
                    <w:jc w:val="both"/>
                    <w:rPr>
                      <w:sz w:val="20"/>
                    </w:rPr>
                  </w:pPr>
                  <w:r w:rsidRPr="00D63A58">
                    <w:rPr>
                      <w:sz w:val="20"/>
                    </w:rPr>
                    <w:t>Сероводород</w:t>
                  </w:r>
                </w:p>
              </w:tc>
              <w:tc>
                <w:tcPr>
                  <w:tcW w:w="990" w:type="dxa"/>
                  <w:tcMar>
                    <w:top w:w="15" w:type="dxa"/>
                    <w:left w:w="15" w:type="dxa"/>
                    <w:bottom w:w="15" w:type="dxa"/>
                    <w:right w:w="15" w:type="dxa"/>
                  </w:tcMar>
                  <w:vAlign w:val="center"/>
                </w:tcPr>
                <w:p w14:paraId="3EB5FD61" w14:textId="77777777" w:rsidR="00AD455A" w:rsidRPr="00D63A58" w:rsidRDefault="00AD455A" w:rsidP="00AD455A">
                  <w:pPr>
                    <w:spacing w:after="20"/>
                    <w:ind w:left="20"/>
                    <w:jc w:val="both"/>
                    <w:rPr>
                      <w:sz w:val="20"/>
                    </w:rPr>
                  </w:pPr>
                  <w:r w:rsidRPr="00D63A58">
                    <w:rPr>
                      <w:sz w:val="20"/>
                    </w:rPr>
                    <w:t>124</w:t>
                  </w:r>
                </w:p>
              </w:tc>
              <w:tc>
                <w:tcPr>
                  <w:tcW w:w="1259" w:type="dxa"/>
                  <w:tcMar>
                    <w:top w:w="15" w:type="dxa"/>
                    <w:left w:w="15" w:type="dxa"/>
                    <w:bottom w:w="15" w:type="dxa"/>
                    <w:right w:w="15" w:type="dxa"/>
                  </w:tcMar>
                  <w:vAlign w:val="center"/>
                </w:tcPr>
                <w:p w14:paraId="66C64A21" w14:textId="77777777" w:rsidR="00AD455A" w:rsidRPr="00D63A58" w:rsidRDefault="00AD455A" w:rsidP="00AD455A">
                  <w:pPr>
                    <w:spacing w:after="20"/>
                    <w:ind w:left="20"/>
                    <w:jc w:val="both"/>
                    <w:rPr>
                      <w:sz w:val="20"/>
                    </w:rPr>
                  </w:pPr>
                  <w:r w:rsidRPr="00D63A58">
                    <w:rPr>
                      <w:sz w:val="20"/>
                    </w:rPr>
                    <w:br/>
                  </w:r>
                </w:p>
              </w:tc>
            </w:tr>
            <w:tr w:rsidR="00AD455A" w:rsidRPr="00D63A58" w14:paraId="4949322F" w14:textId="77777777" w:rsidTr="00E67BA4">
              <w:trPr>
                <w:trHeight w:val="30"/>
              </w:trPr>
              <w:tc>
                <w:tcPr>
                  <w:tcW w:w="329" w:type="dxa"/>
                  <w:tcMar>
                    <w:top w:w="15" w:type="dxa"/>
                    <w:left w:w="15" w:type="dxa"/>
                    <w:bottom w:w="15" w:type="dxa"/>
                    <w:right w:w="15" w:type="dxa"/>
                  </w:tcMar>
                  <w:vAlign w:val="center"/>
                </w:tcPr>
                <w:p w14:paraId="61764B6B" w14:textId="77777777" w:rsidR="00AD455A" w:rsidRPr="00D63A58" w:rsidRDefault="00AD455A" w:rsidP="00AD455A">
                  <w:pPr>
                    <w:spacing w:after="20"/>
                    <w:ind w:left="20"/>
                    <w:jc w:val="both"/>
                    <w:rPr>
                      <w:sz w:val="20"/>
                    </w:rPr>
                  </w:pPr>
                  <w:r w:rsidRPr="00D63A58">
                    <w:rPr>
                      <w:sz w:val="20"/>
                    </w:rPr>
                    <w:t>6.</w:t>
                  </w:r>
                </w:p>
              </w:tc>
              <w:tc>
                <w:tcPr>
                  <w:tcW w:w="1441" w:type="dxa"/>
                  <w:tcMar>
                    <w:top w:w="15" w:type="dxa"/>
                    <w:left w:w="15" w:type="dxa"/>
                    <w:bottom w:w="15" w:type="dxa"/>
                    <w:right w:w="15" w:type="dxa"/>
                  </w:tcMar>
                  <w:vAlign w:val="center"/>
                </w:tcPr>
                <w:p w14:paraId="123832B9" w14:textId="77777777" w:rsidR="00AD455A" w:rsidRPr="00D63A58" w:rsidRDefault="00AD455A" w:rsidP="00AD455A">
                  <w:pPr>
                    <w:spacing w:after="20"/>
                    <w:ind w:left="20"/>
                    <w:jc w:val="both"/>
                    <w:rPr>
                      <w:sz w:val="20"/>
                    </w:rPr>
                  </w:pPr>
                  <w:r w:rsidRPr="00D63A58">
                    <w:rPr>
                      <w:sz w:val="20"/>
                    </w:rPr>
                    <w:t>Фенолы</w:t>
                  </w:r>
                </w:p>
              </w:tc>
              <w:tc>
                <w:tcPr>
                  <w:tcW w:w="990" w:type="dxa"/>
                  <w:tcMar>
                    <w:top w:w="15" w:type="dxa"/>
                    <w:left w:w="15" w:type="dxa"/>
                    <w:bottom w:w="15" w:type="dxa"/>
                    <w:right w:w="15" w:type="dxa"/>
                  </w:tcMar>
                  <w:vAlign w:val="center"/>
                </w:tcPr>
                <w:p w14:paraId="10FE976F" w14:textId="77777777" w:rsidR="00AD455A" w:rsidRPr="00D63A58" w:rsidRDefault="00AD455A" w:rsidP="00AD455A">
                  <w:pPr>
                    <w:spacing w:after="20"/>
                    <w:ind w:left="20"/>
                    <w:jc w:val="both"/>
                    <w:rPr>
                      <w:sz w:val="20"/>
                    </w:rPr>
                  </w:pPr>
                  <w:r w:rsidRPr="00D63A58">
                    <w:rPr>
                      <w:sz w:val="20"/>
                    </w:rPr>
                    <w:t>332</w:t>
                  </w:r>
                </w:p>
              </w:tc>
              <w:tc>
                <w:tcPr>
                  <w:tcW w:w="1259" w:type="dxa"/>
                  <w:tcMar>
                    <w:top w:w="15" w:type="dxa"/>
                    <w:left w:w="15" w:type="dxa"/>
                    <w:bottom w:w="15" w:type="dxa"/>
                    <w:right w:w="15" w:type="dxa"/>
                  </w:tcMar>
                  <w:vAlign w:val="center"/>
                </w:tcPr>
                <w:p w14:paraId="120447F5" w14:textId="77777777" w:rsidR="00AD455A" w:rsidRPr="00D63A58" w:rsidRDefault="00AD455A" w:rsidP="00AD455A">
                  <w:pPr>
                    <w:spacing w:after="20"/>
                    <w:ind w:left="20"/>
                    <w:jc w:val="both"/>
                    <w:rPr>
                      <w:sz w:val="20"/>
                    </w:rPr>
                  </w:pPr>
                  <w:r w:rsidRPr="00D63A58">
                    <w:rPr>
                      <w:sz w:val="20"/>
                    </w:rPr>
                    <w:br/>
                  </w:r>
                </w:p>
              </w:tc>
            </w:tr>
            <w:tr w:rsidR="00AD455A" w:rsidRPr="00D63A58" w14:paraId="1C6F4BFF" w14:textId="77777777" w:rsidTr="00E67BA4">
              <w:trPr>
                <w:trHeight w:val="30"/>
              </w:trPr>
              <w:tc>
                <w:tcPr>
                  <w:tcW w:w="329" w:type="dxa"/>
                  <w:tcMar>
                    <w:top w:w="15" w:type="dxa"/>
                    <w:left w:w="15" w:type="dxa"/>
                    <w:bottom w:w="15" w:type="dxa"/>
                    <w:right w:w="15" w:type="dxa"/>
                  </w:tcMar>
                  <w:vAlign w:val="center"/>
                </w:tcPr>
                <w:p w14:paraId="1817070C" w14:textId="77777777" w:rsidR="00AD455A" w:rsidRPr="00D63A58" w:rsidRDefault="00AD455A" w:rsidP="00AD455A">
                  <w:pPr>
                    <w:spacing w:after="20"/>
                    <w:ind w:left="20"/>
                    <w:jc w:val="both"/>
                    <w:rPr>
                      <w:sz w:val="20"/>
                    </w:rPr>
                  </w:pPr>
                  <w:r w:rsidRPr="00D63A58">
                    <w:rPr>
                      <w:sz w:val="20"/>
                    </w:rPr>
                    <w:t>7.</w:t>
                  </w:r>
                </w:p>
              </w:tc>
              <w:tc>
                <w:tcPr>
                  <w:tcW w:w="1441" w:type="dxa"/>
                  <w:tcMar>
                    <w:top w:w="15" w:type="dxa"/>
                    <w:left w:w="15" w:type="dxa"/>
                    <w:bottom w:w="15" w:type="dxa"/>
                    <w:right w:w="15" w:type="dxa"/>
                  </w:tcMar>
                  <w:vAlign w:val="center"/>
                </w:tcPr>
                <w:p w14:paraId="46762642" w14:textId="77777777" w:rsidR="00AD455A" w:rsidRPr="00D63A58" w:rsidRDefault="00AD455A" w:rsidP="00AD455A">
                  <w:pPr>
                    <w:spacing w:after="20"/>
                    <w:ind w:left="20"/>
                    <w:jc w:val="both"/>
                    <w:rPr>
                      <w:sz w:val="20"/>
                    </w:rPr>
                  </w:pPr>
                  <w:r w:rsidRPr="00D63A58">
                    <w:rPr>
                      <w:sz w:val="20"/>
                    </w:rPr>
                    <w:t>Углеводороды</w:t>
                  </w:r>
                </w:p>
              </w:tc>
              <w:tc>
                <w:tcPr>
                  <w:tcW w:w="990" w:type="dxa"/>
                  <w:tcMar>
                    <w:top w:w="15" w:type="dxa"/>
                    <w:left w:w="15" w:type="dxa"/>
                    <w:bottom w:w="15" w:type="dxa"/>
                    <w:right w:w="15" w:type="dxa"/>
                  </w:tcMar>
                  <w:vAlign w:val="center"/>
                </w:tcPr>
                <w:p w14:paraId="3DA69615" w14:textId="77777777" w:rsidR="00AD455A" w:rsidRPr="00D63A58" w:rsidRDefault="00AD455A" w:rsidP="00AD455A">
                  <w:pPr>
                    <w:spacing w:after="20"/>
                    <w:ind w:left="20"/>
                    <w:jc w:val="both"/>
                    <w:rPr>
                      <w:sz w:val="20"/>
                    </w:rPr>
                  </w:pPr>
                  <w:r w:rsidRPr="00D63A58">
                    <w:rPr>
                      <w:sz w:val="20"/>
                    </w:rPr>
                    <w:t>0,32</w:t>
                  </w:r>
                </w:p>
              </w:tc>
              <w:tc>
                <w:tcPr>
                  <w:tcW w:w="1259" w:type="dxa"/>
                  <w:tcMar>
                    <w:top w:w="15" w:type="dxa"/>
                    <w:left w:w="15" w:type="dxa"/>
                    <w:bottom w:w="15" w:type="dxa"/>
                    <w:right w:w="15" w:type="dxa"/>
                  </w:tcMar>
                  <w:vAlign w:val="center"/>
                </w:tcPr>
                <w:p w14:paraId="3AD870E1" w14:textId="77777777" w:rsidR="00AD455A" w:rsidRPr="00D63A58" w:rsidRDefault="00AD455A" w:rsidP="00AD455A">
                  <w:pPr>
                    <w:spacing w:after="20"/>
                    <w:ind w:left="20"/>
                    <w:jc w:val="both"/>
                    <w:rPr>
                      <w:sz w:val="20"/>
                    </w:rPr>
                  </w:pPr>
                  <w:r w:rsidRPr="00D63A58">
                    <w:rPr>
                      <w:sz w:val="20"/>
                    </w:rPr>
                    <w:br/>
                  </w:r>
                </w:p>
              </w:tc>
            </w:tr>
            <w:tr w:rsidR="00AD455A" w:rsidRPr="00D63A58" w14:paraId="5AA58EE3" w14:textId="77777777" w:rsidTr="00E67BA4">
              <w:trPr>
                <w:trHeight w:val="30"/>
              </w:trPr>
              <w:tc>
                <w:tcPr>
                  <w:tcW w:w="329" w:type="dxa"/>
                  <w:tcMar>
                    <w:top w:w="15" w:type="dxa"/>
                    <w:left w:w="15" w:type="dxa"/>
                    <w:bottom w:w="15" w:type="dxa"/>
                    <w:right w:w="15" w:type="dxa"/>
                  </w:tcMar>
                  <w:vAlign w:val="center"/>
                </w:tcPr>
                <w:p w14:paraId="74C32A75" w14:textId="77777777" w:rsidR="00AD455A" w:rsidRPr="00D63A58" w:rsidRDefault="00AD455A" w:rsidP="00AD455A">
                  <w:pPr>
                    <w:spacing w:after="20"/>
                    <w:ind w:left="20"/>
                    <w:jc w:val="both"/>
                    <w:rPr>
                      <w:sz w:val="20"/>
                    </w:rPr>
                  </w:pPr>
                  <w:r w:rsidRPr="00D63A58">
                    <w:rPr>
                      <w:sz w:val="20"/>
                    </w:rPr>
                    <w:t>8.</w:t>
                  </w:r>
                </w:p>
              </w:tc>
              <w:tc>
                <w:tcPr>
                  <w:tcW w:w="1441" w:type="dxa"/>
                  <w:tcMar>
                    <w:top w:w="15" w:type="dxa"/>
                    <w:left w:w="15" w:type="dxa"/>
                    <w:bottom w:w="15" w:type="dxa"/>
                    <w:right w:w="15" w:type="dxa"/>
                  </w:tcMar>
                  <w:vAlign w:val="center"/>
                </w:tcPr>
                <w:p w14:paraId="7E40CCE0" w14:textId="77777777" w:rsidR="00AD455A" w:rsidRPr="00D63A58" w:rsidRDefault="00AD455A" w:rsidP="00AD455A">
                  <w:pPr>
                    <w:spacing w:after="20"/>
                    <w:ind w:left="20"/>
                    <w:jc w:val="both"/>
                    <w:rPr>
                      <w:sz w:val="20"/>
                    </w:rPr>
                  </w:pPr>
                  <w:r w:rsidRPr="00D63A58">
                    <w:rPr>
                      <w:sz w:val="20"/>
                    </w:rPr>
                    <w:t>Формальдегид</w:t>
                  </w:r>
                </w:p>
              </w:tc>
              <w:tc>
                <w:tcPr>
                  <w:tcW w:w="990" w:type="dxa"/>
                  <w:tcMar>
                    <w:top w:w="15" w:type="dxa"/>
                    <w:left w:w="15" w:type="dxa"/>
                    <w:bottom w:w="15" w:type="dxa"/>
                    <w:right w:w="15" w:type="dxa"/>
                  </w:tcMar>
                  <w:vAlign w:val="center"/>
                </w:tcPr>
                <w:p w14:paraId="1700AFAE" w14:textId="77777777" w:rsidR="00AD455A" w:rsidRPr="00D63A58" w:rsidRDefault="00AD455A" w:rsidP="00AD455A">
                  <w:pPr>
                    <w:spacing w:after="20"/>
                    <w:ind w:left="20"/>
                    <w:jc w:val="both"/>
                    <w:rPr>
                      <w:sz w:val="20"/>
                    </w:rPr>
                  </w:pPr>
                  <w:r w:rsidRPr="00D63A58">
                    <w:rPr>
                      <w:sz w:val="20"/>
                    </w:rPr>
                    <w:t>332</w:t>
                  </w:r>
                </w:p>
              </w:tc>
              <w:tc>
                <w:tcPr>
                  <w:tcW w:w="1259" w:type="dxa"/>
                  <w:tcMar>
                    <w:top w:w="15" w:type="dxa"/>
                    <w:left w:w="15" w:type="dxa"/>
                    <w:bottom w:w="15" w:type="dxa"/>
                    <w:right w:w="15" w:type="dxa"/>
                  </w:tcMar>
                  <w:vAlign w:val="center"/>
                </w:tcPr>
                <w:p w14:paraId="106054E5" w14:textId="77777777" w:rsidR="00AD455A" w:rsidRPr="00D63A58" w:rsidRDefault="00AD455A" w:rsidP="00AD455A">
                  <w:pPr>
                    <w:spacing w:after="20"/>
                    <w:ind w:left="20"/>
                    <w:jc w:val="both"/>
                    <w:rPr>
                      <w:sz w:val="20"/>
                    </w:rPr>
                  </w:pPr>
                  <w:r w:rsidRPr="00D63A58">
                    <w:rPr>
                      <w:sz w:val="20"/>
                    </w:rPr>
                    <w:br/>
                  </w:r>
                </w:p>
              </w:tc>
            </w:tr>
            <w:tr w:rsidR="00AD455A" w:rsidRPr="00D63A58" w14:paraId="215AC08D" w14:textId="77777777" w:rsidTr="00E67BA4">
              <w:trPr>
                <w:trHeight w:val="30"/>
              </w:trPr>
              <w:tc>
                <w:tcPr>
                  <w:tcW w:w="329" w:type="dxa"/>
                  <w:tcMar>
                    <w:top w:w="15" w:type="dxa"/>
                    <w:left w:w="15" w:type="dxa"/>
                    <w:bottom w:w="15" w:type="dxa"/>
                    <w:right w:w="15" w:type="dxa"/>
                  </w:tcMar>
                  <w:vAlign w:val="center"/>
                </w:tcPr>
                <w:p w14:paraId="1C676F10" w14:textId="77777777" w:rsidR="00AD455A" w:rsidRPr="00D63A58" w:rsidRDefault="00AD455A" w:rsidP="00AD455A">
                  <w:pPr>
                    <w:spacing w:after="20"/>
                    <w:ind w:left="20"/>
                    <w:jc w:val="both"/>
                    <w:rPr>
                      <w:sz w:val="20"/>
                    </w:rPr>
                  </w:pPr>
                  <w:r w:rsidRPr="00D63A58">
                    <w:rPr>
                      <w:sz w:val="20"/>
                    </w:rPr>
                    <w:t>9.</w:t>
                  </w:r>
                </w:p>
              </w:tc>
              <w:tc>
                <w:tcPr>
                  <w:tcW w:w="1441" w:type="dxa"/>
                  <w:tcMar>
                    <w:top w:w="15" w:type="dxa"/>
                    <w:left w:w="15" w:type="dxa"/>
                    <w:bottom w:w="15" w:type="dxa"/>
                    <w:right w:w="15" w:type="dxa"/>
                  </w:tcMar>
                  <w:vAlign w:val="center"/>
                </w:tcPr>
                <w:p w14:paraId="471C6F0F" w14:textId="77777777" w:rsidR="00AD455A" w:rsidRPr="00D63A58" w:rsidRDefault="00AD455A" w:rsidP="00AD455A">
                  <w:pPr>
                    <w:spacing w:after="20"/>
                    <w:ind w:left="20"/>
                    <w:jc w:val="both"/>
                    <w:rPr>
                      <w:b/>
                      <w:sz w:val="20"/>
                    </w:rPr>
                  </w:pPr>
                  <w:r w:rsidRPr="00D63A58">
                    <w:rPr>
                      <w:b/>
                      <w:sz w:val="20"/>
                    </w:rPr>
                    <w:t>Монооксид углерода</w:t>
                  </w:r>
                </w:p>
              </w:tc>
              <w:tc>
                <w:tcPr>
                  <w:tcW w:w="990" w:type="dxa"/>
                  <w:tcMar>
                    <w:top w:w="15" w:type="dxa"/>
                    <w:left w:w="15" w:type="dxa"/>
                    <w:bottom w:w="15" w:type="dxa"/>
                    <w:right w:w="15" w:type="dxa"/>
                  </w:tcMar>
                  <w:vAlign w:val="center"/>
                </w:tcPr>
                <w:p w14:paraId="28DD7FC5" w14:textId="77777777" w:rsidR="00AD455A" w:rsidRPr="00D63A58" w:rsidRDefault="00AD455A" w:rsidP="00AD455A">
                  <w:pPr>
                    <w:spacing w:after="20"/>
                    <w:ind w:left="20"/>
                    <w:jc w:val="both"/>
                    <w:rPr>
                      <w:sz w:val="20"/>
                    </w:rPr>
                  </w:pPr>
                  <w:r w:rsidRPr="00D63A58">
                    <w:rPr>
                      <w:sz w:val="20"/>
                    </w:rPr>
                    <w:t>0,32</w:t>
                  </w:r>
                </w:p>
              </w:tc>
              <w:tc>
                <w:tcPr>
                  <w:tcW w:w="1259" w:type="dxa"/>
                  <w:tcMar>
                    <w:top w:w="15" w:type="dxa"/>
                    <w:left w:w="15" w:type="dxa"/>
                    <w:bottom w:w="15" w:type="dxa"/>
                    <w:right w:w="15" w:type="dxa"/>
                  </w:tcMar>
                  <w:vAlign w:val="center"/>
                </w:tcPr>
                <w:p w14:paraId="547B82EE" w14:textId="77777777" w:rsidR="00AD455A" w:rsidRPr="00D63A58" w:rsidRDefault="00AD455A" w:rsidP="00AD455A">
                  <w:pPr>
                    <w:spacing w:after="20"/>
                    <w:ind w:left="20"/>
                    <w:jc w:val="both"/>
                    <w:rPr>
                      <w:sz w:val="20"/>
                    </w:rPr>
                  </w:pPr>
                  <w:r w:rsidRPr="00D63A58">
                    <w:rPr>
                      <w:sz w:val="20"/>
                    </w:rPr>
                    <w:br/>
                  </w:r>
                </w:p>
              </w:tc>
            </w:tr>
            <w:tr w:rsidR="00AD455A" w:rsidRPr="00D63A58" w14:paraId="43764539" w14:textId="77777777" w:rsidTr="00E67BA4">
              <w:trPr>
                <w:trHeight w:val="30"/>
              </w:trPr>
              <w:tc>
                <w:tcPr>
                  <w:tcW w:w="329" w:type="dxa"/>
                  <w:tcMar>
                    <w:top w:w="15" w:type="dxa"/>
                    <w:left w:w="15" w:type="dxa"/>
                    <w:bottom w:w="15" w:type="dxa"/>
                    <w:right w:w="15" w:type="dxa"/>
                  </w:tcMar>
                  <w:vAlign w:val="center"/>
                </w:tcPr>
                <w:p w14:paraId="31999DC4" w14:textId="77777777" w:rsidR="00AD455A" w:rsidRPr="00D63A58" w:rsidRDefault="00AD455A" w:rsidP="00AD455A">
                  <w:pPr>
                    <w:spacing w:after="20"/>
                    <w:ind w:left="20"/>
                    <w:jc w:val="both"/>
                    <w:rPr>
                      <w:sz w:val="20"/>
                    </w:rPr>
                  </w:pPr>
                  <w:r w:rsidRPr="00D63A58">
                    <w:rPr>
                      <w:sz w:val="20"/>
                    </w:rPr>
                    <w:t>10.</w:t>
                  </w:r>
                </w:p>
              </w:tc>
              <w:tc>
                <w:tcPr>
                  <w:tcW w:w="1441" w:type="dxa"/>
                  <w:tcMar>
                    <w:top w:w="15" w:type="dxa"/>
                    <w:left w:w="15" w:type="dxa"/>
                    <w:bottom w:w="15" w:type="dxa"/>
                    <w:right w:w="15" w:type="dxa"/>
                  </w:tcMar>
                  <w:vAlign w:val="center"/>
                </w:tcPr>
                <w:p w14:paraId="6D46390C" w14:textId="77777777" w:rsidR="00AD455A" w:rsidRPr="00D63A58" w:rsidRDefault="00AD455A" w:rsidP="00AD455A">
                  <w:pPr>
                    <w:spacing w:after="20"/>
                    <w:ind w:left="20"/>
                    <w:jc w:val="both"/>
                    <w:rPr>
                      <w:sz w:val="20"/>
                    </w:rPr>
                  </w:pPr>
                  <w:r w:rsidRPr="00D63A58">
                    <w:rPr>
                      <w:sz w:val="20"/>
                    </w:rPr>
                    <w:t>Метан</w:t>
                  </w:r>
                </w:p>
              </w:tc>
              <w:tc>
                <w:tcPr>
                  <w:tcW w:w="990" w:type="dxa"/>
                  <w:tcMar>
                    <w:top w:w="15" w:type="dxa"/>
                    <w:left w:w="15" w:type="dxa"/>
                    <w:bottom w:w="15" w:type="dxa"/>
                    <w:right w:w="15" w:type="dxa"/>
                  </w:tcMar>
                  <w:vAlign w:val="center"/>
                </w:tcPr>
                <w:p w14:paraId="3A078130" w14:textId="77777777" w:rsidR="00AD455A" w:rsidRPr="00D63A58" w:rsidRDefault="00AD455A" w:rsidP="00AD455A">
                  <w:pPr>
                    <w:spacing w:after="20"/>
                    <w:ind w:left="20"/>
                    <w:jc w:val="both"/>
                    <w:rPr>
                      <w:sz w:val="20"/>
                    </w:rPr>
                  </w:pPr>
                  <w:r w:rsidRPr="00D63A58">
                    <w:rPr>
                      <w:sz w:val="20"/>
                    </w:rPr>
                    <w:t>0,02</w:t>
                  </w:r>
                </w:p>
              </w:tc>
              <w:tc>
                <w:tcPr>
                  <w:tcW w:w="1259" w:type="dxa"/>
                  <w:tcMar>
                    <w:top w:w="15" w:type="dxa"/>
                    <w:left w:w="15" w:type="dxa"/>
                    <w:bottom w:w="15" w:type="dxa"/>
                    <w:right w:w="15" w:type="dxa"/>
                  </w:tcMar>
                  <w:vAlign w:val="center"/>
                </w:tcPr>
                <w:p w14:paraId="4CF3E3C8" w14:textId="77777777" w:rsidR="00AD455A" w:rsidRPr="00D63A58" w:rsidRDefault="00AD455A" w:rsidP="00AD455A">
                  <w:pPr>
                    <w:spacing w:after="20"/>
                    <w:ind w:left="20"/>
                    <w:jc w:val="both"/>
                    <w:rPr>
                      <w:sz w:val="20"/>
                    </w:rPr>
                  </w:pPr>
                  <w:r w:rsidRPr="00D63A58">
                    <w:rPr>
                      <w:sz w:val="20"/>
                    </w:rPr>
                    <w:br/>
                  </w:r>
                </w:p>
              </w:tc>
            </w:tr>
            <w:tr w:rsidR="00AD455A" w:rsidRPr="00D63A58" w14:paraId="44645DE9" w14:textId="77777777" w:rsidTr="00E67BA4">
              <w:trPr>
                <w:trHeight w:val="30"/>
              </w:trPr>
              <w:tc>
                <w:tcPr>
                  <w:tcW w:w="329" w:type="dxa"/>
                  <w:tcMar>
                    <w:top w:w="15" w:type="dxa"/>
                    <w:left w:w="15" w:type="dxa"/>
                    <w:bottom w:w="15" w:type="dxa"/>
                    <w:right w:w="15" w:type="dxa"/>
                  </w:tcMar>
                  <w:vAlign w:val="center"/>
                </w:tcPr>
                <w:p w14:paraId="2B4A862F" w14:textId="77777777" w:rsidR="00AD455A" w:rsidRPr="00D63A58" w:rsidRDefault="00AD455A" w:rsidP="00AD455A">
                  <w:pPr>
                    <w:spacing w:after="20"/>
                    <w:ind w:left="20"/>
                    <w:jc w:val="both"/>
                    <w:rPr>
                      <w:sz w:val="20"/>
                    </w:rPr>
                  </w:pPr>
                  <w:r w:rsidRPr="00D63A58">
                    <w:rPr>
                      <w:sz w:val="20"/>
                    </w:rPr>
                    <w:t>11.</w:t>
                  </w:r>
                </w:p>
              </w:tc>
              <w:tc>
                <w:tcPr>
                  <w:tcW w:w="1441" w:type="dxa"/>
                  <w:tcMar>
                    <w:top w:w="15" w:type="dxa"/>
                    <w:left w:w="15" w:type="dxa"/>
                    <w:bottom w:w="15" w:type="dxa"/>
                    <w:right w:w="15" w:type="dxa"/>
                  </w:tcMar>
                  <w:vAlign w:val="center"/>
                </w:tcPr>
                <w:p w14:paraId="650A70D2" w14:textId="77777777" w:rsidR="00AD455A" w:rsidRPr="00D63A58" w:rsidRDefault="00AD455A" w:rsidP="00AD455A">
                  <w:pPr>
                    <w:spacing w:after="20"/>
                    <w:ind w:left="20"/>
                    <w:jc w:val="both"/>
                    <w:rPr>
                      <w:sz w:val="20"/>
                    </w:rPr>
                  </w:pPr>
                  <w:r w:rsidRPr="00D63A58">
                    <w:rPr>
                      <w:sz w:val="20"/>
                    </w:rPr>
                    <w:t>Сажа</w:t>
                  </w:r>
                </w:p>
              </w:tc>
              <w:tc>
                <w:tcPr>
                  <w:tcW w:w="990" w:type="dxa"/>
                  <w:tcMar>
                    <w:top w:w="15" w:type="dxa"/>
                    <w:left w:w="15" w:type="dxa"/>
                    <w:bottom w:w="15" w:type="dxa"/>
                    <w:right w:w="15" w:type="dxa"/>
                  </w:tcMar>
                  <w:vAlign w:val="center"/>
                </w:tcPr>
                <w:p w14:paraId="5C970786" w14:textId="77777777" w:rsidR="00AD455A" w:rsidRPr="00D63A58" w:rsidRDefault="00AD455A" w:rsidP="00AD455A">
                  <w:pPr>
                    <w:spacing w:after="20"/>
                    <w:ind w:left="20"/>
                    <w:jc w:val="both"/>
                    <w:rPr>
                      <w:sz w:val="20"/>
                    </w:rPr>
                  </w:pPr>
                  <w:r w:rsidRPr="00D63A58">
                    <w:rPr>
                      <w:sz w:val="20"/>
                    </w:rPr>
                    <w:t>24</w:t>
                  </w:r>
                </w:p>
              </w:tc>
              <w:tc>
                <w:tcPr>
                  <w:tcW w:w="1259" w:type="dxa"/>
                  <w:tcMar>
                    <w:top w:w="15" w:type="dxa"/>
                    <w:left w:w="15" w:type="dxa"/>
                    <w:bottom w:w="15" w:type="dxa"/>
                    <w:right w:w="15" w:type="dxa"/>
                  </w:tcMar>
                  <w:vAlign w:val="center"/>
                </w:tcPr>
                <w:p w14:paraId="2908745A" w14:textId="77777777" w:rsidR="00AD455A" w:rsidRPr="00D63A58" w:rsidRDefault="00AD455A" w:rsidP="00AD455A">
                  <w:pPr>
                    <w:spacing w:after="20"/>
                    <w:ind w:left="20"/>
                    <w:jc w:val="both"/>
                    <w:rPr>
                      <w:sz w:val="20"/>
                    </w:rPr>
                  </w:pPr>
                  <w:r w:rsidRPr="00D63A58">
                    <w:rPr>
                      <w:sz w:val="20"/>
                    </w:rPr>
                    <w:br/>
                  </w:r>
                </w:p>
              </w:tc>
            </w:tr>
            <w:tr w:rsidR="00AD455A" w:rsidRPr="00D63A58" w14:paraId="01E42B95" w14:textId="77777777" w:rsidTr="00E67BA4">
              <w:trPr>
                <w:trHeight w:val="30"/>
              </w:trPr>
              <w:tc>
                <w:tcPr>
                  <w:tcW w:w="329" w:type="dxa"/>
                  <w:tcMar>
                    <w:top w:w="15" w:type="dxa"/>
                    <w:left w:w="15" w:type="dxa"/>
                    <w:bottom w:w="15" w:type="dxa"/>
                    <w:right w:w="15" w:type="dxa"/>
                  </w:tcMar>
                  <w:vAlign w:val="center"/>
                </w:tcPr>
                <w:p w14:paraId="59739CD8" w14:textId="77777777" w:rsidR="00AD455A" w:rsidRPr="00D63A58" w:rsidRDefault="00AD455A" w:rsidP="00AD455A">
                  <w:pPr>
                    <w:spacing w:after="20"/>
                    <w:ind w:left="20"/>
                    <w:jc w:val="both"/>
                    <w:rPr>
                      <w:sz w:val="20"/>
                    </w:rPr>
                  </w:pPr>
                  <w:r w:rsidRPr="00D63A58">
                    <w:rPr>
                      <w:sz w:val="20"/>
                    </w:rPr>
                    <w:t>12.</w:t>
                  </w:r>
                </w:p>
              </w:tc>
              <w:tc>
                <w:tcPr>
                  <w:tcW w:w="1441" w:type="dxa"/>
                  <w:tcMar>
                    <w:top w:w="15" w:type="dxa"/>
                    <w:left w:w="15" w:type="dxa"/>
                    <w:bottom w:w="15" w:type="dxa"/>
                    <w:right w:w="15" w:type="dxa"/>
                  </w:tcMar>
                  <w:vAlign w:val="center"/>
                </w:tcPr>
                <w:p w14:paraId="4354E535" w14:textId="77777777" w:rsidR="00AD455A" w:rsidRPr="00D63A58" w:rsidRDefault="00AD455A" w:rsidP="00AD455A">
                  <w:pPr>
                    <w:spacing w:after="20"/>
                    <w:ind w:left="20"/>
                    <w:jc w:val="both"/>
                    <w:rPr>
                      <w:sz w:val="20"/>
                    </w:rPr>
                  </w:pPr>
                  <w:r w:rsidRPr="00D63A58">
                    <w:rPr>
                      <w:sz w:val="20"/>
                    </w:rPr>
                    <w:t>Окислы железа</w:t>
                  </w:r>
                </w:p>
              </w:tc>
              <w:tc>
                <w:tcPr>
                  <w:tcW w:w="990" w:type="dxa"/>
                  <w:tcMar>
                    <w:top w:w="15" w:type="dxa"/>
                    <w:left w:w="15" w:type="dxa"/>
                    <w:bottom w:w="15" w:type="dxa"/>
                    <w:right w:w="15" w:type="dxa"/>
                  </w:tcMar>
                  <w:vAlign w:val="center"/>
                </w:tcPr>
                <w:p w14:paraId="2AE9FAD2" w14:textId="77777777" w:rsidR="00AD455A" w:rsidRPr="00D63A58" w:rsidRDefault="00AD455A" w:rsidP="00AD455A">
                  <w:pPr>
                    <w:spacing w:after="20"/>
                    <w:ind w:left="20"/>
                    <w:jc w:val="both"/>
                    <w:rPr>
                      <w:sz w:val="20"/>
                    </w:rPr>
                  </w:pPr>
                  <w:r w:rsidRPr="00D63A58">
                    <w:rPr>
                      <w:sz w:val="20"/>
                    </w:rPr>
                    <w:t>30</w:t>
                  </w:r>
                </w:p>
              </w:tc>
              <w:tc>
                <w:tcPr>
                  <w:tcW w:w="1259" w:type="dxa"/>
                  <w:tcMar>
                    <w:top w:w="15" w:type="dxa"/>
                    <w:left w:w="15" w:type="dxa"/>
                    <w:bottom w:w="15" w:type="dxa"/>
                    <w:right w:w="15" w:type="dxa"/>
                  </w:tcMar>
                  <w:vAlign w:val="center"/>
                </w:tcPr>
                <w:p w14:paraId="6D481896" w14:textId="77777777" w:rsidR="00AD455A" w:rsidRPr="00D63A58" w:rsidRDefault="00AD455A" w:rsidP="00AD455A">
                  <w:pPr>
                    <w:spacing w:after="20"/>
                    <w:ind w:left="20"/>
                    <w:jc w:val="both"/>
                    <w:rPr>
                      <w:sz w:val="20"/>
                    </w:rPr>
                  </w:pPr>
                  <w:r w:rsidRPr="00D63A58">
                    <w:rPr>
                      <w:sz w:val="20"/>
                    </w:rPr>
                    <w:br/>
                  </w:r>
                </w:p>
              </w:tc>
            </w:tr>
            <w:tr w:rsidR="00AD455A" w:rsidRPr="00D63A58" w14:paraId="3A53C41E" w14:textId="77777777" w:rsidTr="00E67BA4">
              <w:trPr>
                <w:trHeight w:val="30"/>
              </w:trPr>
              <w:tc>
                <w:tcPr>
                  <w:tcW w:w="329" w:type="dxa"/>
                  <w:tcMar>
                    <w:top w:w="15" w:type="dxa"/>
                    <w:left w:w="15" w:type="dxa"/>
                    <w:bottom w:w="15" w:type="dxa"/>
                    <w:right w:w="15" w:type="dxa"/>
                  </w:tcMar>
                  <w:vAlign w:val="center"/>
                </w:tcPr>
                <w:p w14:paraId="296894A0" w14:textId="77777777" w:rsidR="00AD455A" w:rsidRPr="00D63A58" w:rsidRDefault="00AD455A" w:rsidP="00AD455A">
                  <w:pPr>
                    <w:spacing w:after="20"/>
                    <w:ind w:left="20"/>
                    <w:jc w:val="both"/>
                    <w:rPr>
                      <w:sz w:val="20"/>
                    </w:rPr>
                  </w:pPr>
                  <w:r w:rsidRPr="00D63A58">
                    <w:rPr>
                      <w:sz w:val="20"/>
                    </w:rPr>
                    <w:t>13.</w:t>
                  </w:r>
                </w:p>
              </w:tc>
              <w:tc>
                <w:tcPr>
                  <w:tcW w:w="1441" w:type="dxa"/>
                  <w:tcMar>
                    <w:top w:w="15" w:type="dxa"/>
                    <w:left w:w="15" w:type="dxa"/>
                    <w:bottom w:w="15" w:type="dxa"/>
                    <w:right w:w="15" w:type="dxa"/>
                  </w:tcMar>
                  <w:vAlign w:val="center"/>
                </w:tcPr>
                <w:p w14:paraId="2C1A7906" w14:textId="77777777" w:rsidR="00AD455A" w:rsidRPr="00D63A58" w:rsidRDefault="00AD455A" w:rsidP="00AD455A">
                  <w:pPr>
                    <w:spacing w:after="20"/>
                    <w:ind w:left="20"/>
                    <w:jc w:val="both"/>
                    <w:rPr>
                      <w:sz w:val="20"/>
                    </w:rPr>
                  </w:pPr>
                  <w:r w:rsidRPr="00D63A58">
                    <w:rPr>
                      <w:sz w:val="20"/>
                    </w:rPr>
                    <w:t>Аммиак</w:t>
                  </w:r>
                </w:p>
              </w:tc>
              <w:tc>
                <w:tcPr>
                  <w:tcW w:w="990" w:type="dxa"/>
                  <w:tcMar>
                    <w:top w:w="15" w:type="dxa"/>
                    <w:left w:w="15" w:type="dxa"/>
                    <w:bottom w:w="15" w:type="dxa"/>
                    <w:right w:w="15" w:type="dxa"/>
                  </w:tcMar>
                  <w:vAlign w:val="center"/>
                </w:tcPr>
                <w:p w14:paraId="0EA19CD2" w14:textId="77777777" w:rsidR="00AD455A" w:rsidRPr="00D63A58" w:rsidRDefault="00AD455A" w:rsidP="00AD455A">
                  <w:pPr>
                    <w:spacing w:after="20"/>
                    <w:ind w:left="20"/>
                    <w:jc w:val="both"/>
                    <w:rPr>
                      <w:sz w:val="20"/>
                    </w:rPr>
                  </w:pPr>
                  <w:r w:rsidRPr="00D63A58">
                    <w:rPr>
                      <w:sz w:val="20"/>
                    </w:rPr>
                    <w:t>24</w:t>
                  </w:r>
                </w:p>
              </w:tc>
              <w:tc>
                <w:tcPr>
                  <w:tcW w:w="1259" w:type="dxa"/>
                  <w:tcMar>
                    <w:top w:w="15" w:type="dxa"/>
                    <w:left w:w="15" w:type="dxa"/>
                    <w:bottom w:w="15" w:type="dxa"/>
                    <w:right w:w="15" w:type="dxa"/>
                  </w:tcMar>
                  <w:vAlign w:val="center"/>
                </w:tcPr>
                <w:p w14:paraId="6909DC42" w14:textId="77777777" w:rsidR="00AD455A" w:rsidRPr="00D63A58" w:rsidRDefault="00AD455A" w:rsidP="00AD455A">
                  <w:pPr>
                    <w:spacing w:after="20"/>
                    <w:ind w:left="20"/>
                    <w:jc w:val="both"/>
                    <w:rPr>
                      <w:sz w:val="20"/>
                    </w:rPr>
                  </w:pPr>
                  <w:r w:rsidRPr="00D63A58">
                    <w:rPr>
                      <w:sz w:val="20"/>
                    </w:rPr>
                    <w:br/>
                  </w:r>
                </w:p>
              </w:tc>
            </w:tr>
            <w:tr w:rsidR="00AD455A" w:rsidRPr="00D63A58" w14:paraId="0EC963A8" w14:textId="77777777" w:rsidTr="00E67BA4">
              <w:trPr>
                <w:trHeight w:val="30"/>
              </w:trPr>
              <w:tc>
                <w:tcPr>
                  <w:tcW w:w="329" w:type="dxa"/>
                  <w:tcMar>
                    <w:top w:w="15" w:type="dxa"/>
                    <w:left w:w="15" w:type="dxa"/>
                    <w:bottom w:w="15" w:type="dxa"/>
                    <w:right w:w="15" w:type="dxa"/>
                  </w:tcMar>
                  <w:vAlign w:val="center"/>
                </w:tcPr>
                <w:p w14:paraId="3A977B34" w14:textId="77777777" w:rsidR="00AD455A" w:rsidRPr="00D63A58" w:rsidRDefault="00AD455A" w:rsidP="00AD455A">
                  <w:pPr>
                    <w:spacing w:after="20"/>
                    <w:ind w:left="20"/>
                    <w:jc w:val="both"/>
                    <w:rPr>
                      <w:sz w:val="20"/>
                    </w:rPr>
                  </w:pPr>
                  <w:r w:rsidRPr="00D63A58">
                    <w:rPr>
                      <w:sz w:val="20"/>
                    </w:rPr>
                    <w:t>14.</w:t>
                  </w:r>
                </w:p>
              </w:tc>
              <w:tc>
                <w:tcPr>
                  <w:tcW w:w="1441" w:type="dxa"/>
                  <w:tcMar>
                    <w:top w:w="15" w:type="dxa"/>
                    <w:left w:w="15" w:type="dxa"/>
                    <w:bottom w:w="15" w:type="dxa"/>
                    <w:right w:w="15" w:type="dxa"/>
                  </w:tcMar>
                  <w:vAlign w:val="center"/>
                </w:tcPr>
                <w:p w14:paraId="605E5E98" w14:textId="77777777" w:rsidR="00AD455A" w:rsidRPr="00D63A58" w:rsidRDefault="00AD455A" w:rsidP="00AD455A">
                  <w:pPr>
                    <w:spacing w:after="20"/>
                    <w:ind w:left="20"/>
                    <w:jc w:val="both"/>
                    <w:rPr>
                      <w:sz w:val="20"/>
                    </w:rPr>
                  </w:pPr>
                  <w:r w:rsidRPr="00D63A58">
                    <w:rPr>
                      <w:sz w:val="20"/>
                    </w:rPr>
                    <w:t>Хром шестивалентный</w:t>
                  </w:r>
                </w:p>
              </w:tc>
              <w:tc>
                <w:tcPr>
                  <w:tcW w:w="990" w:type="dxa"/>
                  <w:tcMar>
                    <w:top w:w="15" w:type="dxa"/>
                    <w:left w:w="15" w:type="dxa"/>
                    <w:bottom w:w="15" w:type="dxa"/>
                    <w:right w:w="15" w:type="dxa"/>
                  </w:tcMar>
                  <w:vAlign w:val="center"/>
                </w:tcPr>
                <w:p w14:paraId="1F5FCBDB" w14:textId="77777777" w:rsidR="00AD455A" w:rsidRPr="00D63A58" w:rsidRDefault="00AD455A" w:rsidP="00AD455A">
                  <w:pPr>
                    <w:spacing w:after="20"/>
                    <w:ind w:left="20"/>
                    <w:jc w:val="both"/>
                    <w:rPr>
                      <w:sz w:val="20"/>
                    </w:rPr>
                  </w:pPr>
                  <w:r w:rsidRPr="00D63A58">
                    <w:rPr>
                      <w:sz w:val="20"/>
                    </w:rPr>
                    <w:t>798</w:t>
                  </w:r>
                </w:p>
              </w:tc>
              <w:tc>
                <w:tcPr>
                  <w:tcW w:w="1259" w:type="dxa"/>
                  <w:tcMar>
                    <w:top w:w="15" w:type="dxa"/>
                    <w:left w:w="15" w:type="dxa"/>
                    <w:bottom w:w="15" w:type="dxa"/>
                    <w:right w:w="15" w:type="dxa"/>
                  </w:tcMar>
                  <w:vAlign w:val="center"/>
                </w:tcPr>
                <w:p w14:paraId="391C53D8" w14:textId="77777777" w:rsidR="00AD455A" w:rsidRPr="00D63A58" w:rsidRDefault="00AD455A" w:rsidP="00AD455A">
                  <w:pPr>
                    <w:spacing w:after="20"/>
                    <w:ind w:left="20"/>
                    <w:jc w:val="both"/>
                    <w:rPr>
                      <w:sz w:val="20"/>
                    </w:rPr>
                  </w:pPr>
                  <w:r w:rsidRPr="00D63A58">
                    <w:rPr>
                      <w:sz w:val="20"/>
                    </w:rPr>
                    <w:br/>
                  </w:r>
                </w:p>
              </w:tc>
            </w:tr>
            <w:tr w:rsidR="00AD455A" w:rsidRPr="00D63A58" w14:paraId="2DA45DCB" w14:textId="77777777" w:rsidTr="00E67BA4">
              <w:trPr>
                <w:trHeight w:val="30"/>
              </w:trPr>
              <w:tc>
                <w:tcPr>
                  <w:tcW w:w="329" w:type="dxa"/>
                  <w:tcMar>
                    <w:top w:w="15" w:type="dxa"/>
                    <w:left w:w="15" w:type="dxa"/>
                    <w:bottom w:w="15" w:type="dxa"/>
                    <w:right w:w="15" w:type="dxa"/>
                  </w:tcMar>
                  <w:vAlign w:val="center"/>
                </w:tcPr>
                <w:p w14:paraId="5F00E3DE" w14:textId="77777777" w:rsidR="00AD455A" w:rsidRPr="00D63A58" w:rsidRDefault="00AD455A" w:rsidP="00AD455A">
                  <w:pPr>
                    <w:spacing w:after="20"/>
                    <w:ind w:left="20"/>
                    <w:jc w:val="both"/>
                    <w:rPr>
                      <w:sz w:val="20"/>
                    </w:rPr>
                  </w:pPr>
                  <w:r w:rsidRPr="00D63A58">
                    <w:rPr>
                      <w:sz w:val="20"/>
                    </w:rPr>
                    <w:t>15.</w:t>
                  </w:r>
                </w:p>
              </w:tc>
              <w:tc>
                <w:tcPr>
                  <w:tcW w:w="1441" w:type="dxa"/>
                  <w:tcMar>
                    <w:top w:w="15" w:type="dxa"/>
                    <w:left w:w="15" w:type="dxa"/>
                    <w:bottom w:w="15" w:type="dxa"/>
                    <w:right w:w="15" w:type="dxa"/>
                  </w:tcMar>
                  <w:vAlign w:val="center"/>
                </w:tcPr>
                <w:p w14:paraId="4032B28F" w14:textId="77777777" w:rsidR="00AD455A" w:rsidRPr="00D63A58" w:rsidRDefault="00AD455A" w:rsidP="00AD455A">
                  <w:pPr>
                    <w:spacing w:after="20"/>
                    <w:ind w:left="20"/>
                    <w:jc w:val="both"/>
                    <w:rPr>
                      <w:sz w:val="20"/>
                    </w:rPr>
                  </w:pPr>
                  <w:r w:rsidRPr="00D63A58">
                    <w:rPr>
                      <w:sz w:val="20"/>
                    </w:rPr>
                    <w:t>Окислы меди</w:t>
                  </w:r>
                </w:p>
              </w:tc>
              <w:tc>
                <w:tcPr>
                  <w:tcW w:w="990" w:type="dxa"/>
                  <w:tcMar>
                    <w:top w:w="15" w:type="dxa"/>
                    <w:left w:w="15" w:type="dxa"/>
                    <w:bottom w:w="15" w:type="dxa"/>
                    <w:right w:w="15" w:type="dxa"/>
                  </w:tcMar>
                  <w:vAlign w:val="center"/>
                </w:tcPr>
                <w:p w14:paraId="73F8FBE7" w14:textId="77777777" w:rsidR="00AD455A" w:rsidRPr="00D63A58" w:rsidRDefault="00AD455A" w:rsidP="00AD455A">
                  <w:pPr>
                    <w:spacing w:after="20"/>
                    <w:ind w:left="20"/>
                    <w:jc w:val="both"/>
                    <w:rPr>
                      <w:sz w:val="20"/>
                    </w:rPr>
                  </w:pPr>
                  <w:r w:rsidRPr="00D63A58">
                    <w:rPr>
                      <w:sz w:val="20"/>
                    </w:rPr>
                    <w:t>598</w:t>
                  </w:r>
                </w:p>
              </w:tc>
              <w:tc>
                <w:tcPr>
                  <w:tcW w:w="1259" w:type="dxa"/>
                  <w:tcMar>
                    <w:top w:w="15" w:type="dxa"/>
                    <w:left w:w="15" w:type="dxa"/>
                    <w:bottom w:w="15" w:type="dxa"/>
                    <w:right w:w="15" w:type="dxa"/>
                  </w:tcMar>
                  <w:vAlign w:val="center"/>
                </w:tcPr>
                <w:p w14:paraId="31E4B299" w14:textId="77777777" w:rsidR="00AD455A" w:rsidRPr="00D63A58" w:rsidRDefault="00AD455A" w:rsidP="00AD455A">
                  <w:pPr>
                    <w:spacing w:after="20"/>
                    <w:ind w:left="20"/>
                    <w:jc w:val="both"/>
                    <w:rPr>
                      <w:sz w:val="20"/>
                    </w:rPr>
                  </w:pPr>
                  <w:r w:rsidRPr="00D63A58">
                    <w:rPr>
                      <w:sz w:val="20"/>
                    </w:rPr>
                    <w:br/>
                  </w:r>
                </w:p>
              </w:tc>
            </w:tr>
            <w:tr w:rsidR="00AD455A" w:rsidRPr="00D63A58" w14:paraId="4CA98C3E" w14:textId="77777777" w:rsidTr="00E67BA4">
              <w:trPr>
                <w:trHeight w:val="30"/>
              </w:trPr>
              <w:tc>
                <w:tcPr>
                  <w:tcW w:w="329" w:type="dxa"/>
                  <w:tcMar>
                    <w:top w:w="15" w:type="dxa"/>
                    <w:left w:w="15" w:type="dxa"/>
                    <w:bottom w:w="15" w:type="dxa"/>
                    <w:right w:w="15" w:type="dxa"/>
                  </w:tcMar>
                  <w:vAlign w:val="center"/>
                </w:tcPr>
                <w:p w14:paraId="15AEEFCB" w14:textId="77777777" w:rsidR="00AD455A" w:rsidRPr="00D63A58" w:rsidRDefault="00AD455A" w:rsidP="00AD455A">
                  <w:pPr>
                    <w:spacing w:after="20"/>
                    <w:ind w:left="20"/>
                    <w:jc w:val="both"/>
                    <w:rPr>
                      <w:sz w:val="20"/>
                    </w:rPr>
                  </w:pPr>
                  <w:r w:rsidRPr="00D63A58">
                    <w:rPr>
                      <w:sz w:val="20"/>
                    </w:rPr>
                    <w:t>16.</w:t>
                  </w:r>
                </w:p>
              </w:tc>
              <w:tc>
                <w:tcPr>
                  <w:tcW w:w="1441" w:type="dxa"/>
                  <w:tcMar>
                    <w:top w:w="15" w:type="dxa"/>
                    <w:left w:w="15" w:type="dxa"/>
                    <w:bottom w:w="15" w:type="dxa"/>
                    <w:right w:w="15" w:type="dxa"/>
                  </w:tcMar>
                  <w:vAlign w:val="center"/>
                </w:tcPr>
                <w:p w14:paraId="7331F750" w14:textId="77777777" w:rsidR="00AD455A" w:rsidRPr="00D63A58" w:rsidRDefault="00AD455A" w:rsidP="00AD455A">
                  <w:pPr>
                    <w:spacing w:after="20"/>
                    <w:ind w:left="20"/>
                    <w:jc w:val="both"/>
                    <w:rPr>
                      <w:sz w:val="20"/>
                    </w:rPr>
                  </w:pPr>
                  <w:r w:rsidRPr="00D63A58">
                    <w:rPr>
                      <w:sz w:val="20"/>
                    </w:rPr>
                    <w:t>Бенз(а)пирен</w:t>
                  </w:r>
                </w:p>
              </w:tc>
              <w:tc>
                <w:tcPr>
                  <w:tcW w:w="990" w:type="dxa"/>
                  <w:tcMar>
                    <w:top w:w="15" w:type="dxa"/>
                    <w:left w:w="15" w:type="dxa"/>
                    <w:bottom w:w="15" w:type="dxa"/>
                    <w:right w:w="15" w:type="dxa"/>
                  </w:tcMar>
                  <w:vAlign w:val="center"/>
                </w:tcPr>
                <w:p w14:paraId="5EE9BD95" w14:textId="77777777" w:rsidR="00AD455A" w:rsidRPr="00D63A58" w:rsidRDefault="00AD455A" w:rsidP="00AD455A">
                  <w:pPr>
                    <w:spacing w:after="20"/>
                    <w:ind w:left="20"/>
                    <w:jc w:val="both"/>
                    <w:rPr>
                      <w:sz w:val="20"/>
                    </w:rPr>
                  </w:pPr>
                  <w:r w:rsidRPr="00D63A58">
                    <w:rPr>
                      <w:sz w:val="20"/>
                    </w:rPr>
                    <w:br/>
                  </w:r>
                </w:p>
              </w:tc>
              <w:tc>
                <w:tcPr>
                  <w:tcW w:w="1259" w:type="dxa"/>
                  <w:tcMar>
                    <w:top w:w="15" w:type="dxa"/>
                    <w:left w:w="15" w:type="dxa"/>
                    <w:bottom w:w="15" w:type="dxa"/>
                    <w:right w:w="15" w:type="dxa"/>
                  </w:tcMar>
                  <w:vAlign w:val="center"/>
                </w:tcPr>
                <w:p w14:paraId="481AF158" w14:textId="77777777" w:rsidR="00AD455A" w:rsidRPr="00D63A58" w:rsidRDefault="00AD455A" w:rsidP="00AD455A">
                  <w:pPr>
                    <w:spacing w:after="20"/>
                    <w:ind w:left="20"/>
                    <w:jc w:val="both"/>
                    <w:rPr>
                      <w:sz w:val="20"/>
                    </w:rPr>
                  </w:pPr>
                  <w:r w:rsidRPr="00D63A58">
                    <w:rPr>
                      <w:sz w:val="20"/>
                    </w:rPr>
                    <w:t>996,6</w:t>
                  </w:r>
                </w:p>
              </w:tc>
            </w:tr>
          </w:tbl>
          <w:p w14:paraId="3479061F" w14:textId="6018954E" w:rsidR="00AD455A" w:rsidRPr="00271BD1" w:rsidRDefault="00AD455A" w:rsidP="00AD455A">
            <w:pPr>
              <w:suppressAutoHyphens/>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1F76071C" w14:textId="77777777" w:rsidR="00AD455A" w:rsidRPr="00D63A58" w:rsidRDefault="00AD455A" w:rsidP="00AD455A">
            <w:pPr>
              <w:pStyle w:val="ConsPlusNormal"/>
              <w:jc w:val="both"/>
              <w:rPr>
                <w:rFonts w:eastAsia="Times New Roman"/>
              </w:rPr>
            </w:pPr>
            <w:r w:rsidRPr="00D63A58">
              <w:t xml:space="preserve">Ставки устанавливаются с </w:t>
            </w:r>
            <w:r w:rsidRPr="00D63A58">
              <w:rPr>
                <w:rFonts w:eastAsia="Times New Roman"/>
              </w:rPr>
              <w:t>1 января 202</w:t>
            </w:r>
            <w:r w:rsidRPr="00D63A58">
              <w:t>1 года по 3</w:t>
            </w:r>
            <w:r w:rsidRPr="00D63A58">
              <w:rPr>
                <w:rFonts w:eastAsia="Times New Roman"/>
              </w:rPr>
              <w:t>1 декабря 202</w:t>
            </w:r>
            <w:r w:rsidRPr="00D63A58">
              <w:t>3 года</w:t>
            </w:r>
            <w:r w:rsidRPr="00D63A58">
              <w:rPr>
                <w:rFonts w:eastAsia="Times New Roman"/>
              </w:rPr>
              <w:t>, с 1 января 202</w:t>
            </w:r>
            <w:r w:rsidRPr="00D63A58">
              <w:t>4 года по 3</w:t>
            </w:r>
            <w:r w:rsidRPr="00D63A58">
              <w:rPr>
                <w:rFonts w:eastAsia="Times New Roman"/>
              </w:rPr>
              <w:t>1 декабря 202</w:t>
            </w:r>
            <w:r w:rsidRPr="00D63A58">
              <w:t>6 года – повышаются в 2 раза</w:t>
            </w:r>
            <w:r w:rsidRPr="00D63A58">
              <w:rPr>
                <w:rFonts w:eastAsia="Times New Roman"/>
              </w:rPr>
              <w:t>, с 1 января 202</w:t>
            </w:r>
            <w:r w:rsidRPr="00D63A58">
              <w:t>7 года</w:t>
            </w:r>
            <w:r w:rsidRPr="00D63A58">
              <w:rPr>
                <w:rFonts w:eastAsia="Times New Roman"/>
              </w:rPr>
              <w:t xml:space="preserve"> – повышаются в 2 раза</w:t>
            </w:r>
          </w:p>
          <w:p w14:paraId="21EC9A12" w14:textId="79F25EBC" w:rsidR="00AD455A" w:rsidRPr="00A43CA6" w:rsidRDefault="00AD455A" w:rsidP="00AD455A">
            <w:pPr>
              <w:suppressAutoHyphens/>
              <w:contextualSpacing/>
              <w:rPr>
                <w:b/>
                <w:color w:val="000000" w:themeColor="text1"/>
                <w:sz w:val="24"/>
                <w:szCs w:val="24"/>
              </w:rPr>
            </w:pPr>
          </w:p>
        </w:tc>
      </w:tr>
      <w:tr w:rsidR="00AD455A" w:rsidRPr="00C50731" w14:paraId="3937A90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4F71682"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6274D12" w14:textId="02E3B90F" w:rsidR="00AD455A" w:rsidRDefault="00AD455A" w:rsidP="00AD455A">
            <w:pPr>
              <w:suppressAutoHyphens/>
              <w:contextualSpacing/>
              <w:rPr>
                <w:color w:val="000000" w:themeColor="text1"/>
                <w:sz w:val="24"/>
                <w:szCs w:val="24"/>
              </w:rPr>
            </w:pPr>
            <w:r w:rsidRPr="00D63A58">
              <w:rPr>
                <w:sz w:val="24"/>
                <w:szCs w:val="24"/>
              </w:rPr>
              <w:t xml:space="preserve">Пункт </w:t>
            </w:r>
            <w:r w:rsidRPr="00D63A58">
              <w:rPr>
                <w:sz w:val="24"/>
                <w:szCs w:val="24"/>
                <w:lang w:val="en-US"/>
              </w:rPr>
              <w:t>3</w:t>
            </w:r>
            <w:r w:rsidRPr="00D63A58">
              <w:rPr>
                <w:sz w:val="24"/>
                <w:szCs w:val="24"/>
              </w:rPr>
              <w:t xml:space="preserve"> статьи 576</w:t>
            </w:r>
          </w:p>
        </w:tc>
        <w:tc>
          <w:tcPr>
            <w:tcW w:w="4863" w:type="dxa"/>
            <w:tcBorders>
              <w:top w:val="single" w:sz="6" w:space="0" w:color="auto"/>
              <w:left w:val="single" w:sz="6" w:space="0" w:color="auto"/>
              <w:bottom w:val="single" w:sz="6" w:space="0" w:color="auto"/>
              <w:right w:val="single" w:sz="6" w:space="0" w:color="auto"/>
            </w:tcBorders>
          </w:tcPr>
          <w:p w14:paraId="753F17AA"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107BBCD7" w14:textId="77777777" w:rsidR="00AD455A" w:rsidRPr="00D63A58" w:rsidRDefault="00AD455A" w:rsidP="00AD455A">
            <w:pPr>
              <w:suppressAutoHyphens/>
              <w:contextualSpacing/>
              <w:jc w:val="both"/>
              <w:rPr>
                <w:sz w:val="24"/>
                <w:szCs w:val="24"/>
              </w:rPr>
            </w:pPr>
            <w:r w:rsidRPr="00D63A58">
              <w:rPr>
                <w:sz w:val="24"/>
                <w:szCs w:val="24"/>
              </w:rPr>
              <w:t>…</w:t>
            </w:r>
          </w:p>
          <w:p w14:paraId="760833AF" w14:textId="77777777" w:rsidR="00AD455A" w:rsidRPr="00D63A58" w:rsidRDefault="00AD455A" w:rsidP="00AD455A">
            <w:pPr>
              <w:suppressAutoHyphens/>
              <w:contextualSpacing/>
              <w:jc w:val="both"/>
              <w:rPr>
                <w:sz w:val="24"/>
                <w:szCs w:val="24"/>
              </w:rPr>
            </w:pPr>
            <w:r w:rsidRPr="00D63A58">
              <w:rPr>
                <w:sz w:val="24"/>
                <w:szCs w:val="24"/>
              </w:rPr>
              <w:t xml:space="preserve">3. Ставки платы за выбросы загрязняющих веществ от сжигания попутного и (или) природного газа в факелах составляют:  </w:t>
            </w:r>
          </w:p>
          <w:p w14:paraId="33B3A787" w14:textId="77777777" w:rsidR="00AD455A" w:rsidRPr="00D63A58" w:rsidRDefault="00AD455A" w:rsidP="00AD455A">
            <w:pPr>
              <w:suppressAutoHyphens/>
              <w:contextualSpacing/>
              <w:jc w:val="both"/>
              <w:rPr>
                <w:sz w:val="24"/>
                <w:szCs w:val="24"/>
              </w:rPr>
            </w:pPr>
          </w:p>
          <w:tbl>
            <w:tblPr>
              <w:tblW w:w="40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1350"/>
              <w:gridCol w:w="2340"/>
            </w:tblGrid>
            <w:tr w:rsidR="00AD455A" w:rsidRPr="00D63A58" w14:paraId="19E1DF38" w14:textId="77777777" w:rsidTr="00E67BA4">
              <w:trPr>
                <w:trHeight w:val="30"/>
              </w:trPr>
              <w:tc>
                <w:tcPr>
                  <w:tcW w:w="350" w:type="dxa"/>
                  <w:tcMar>
                    <w:top w:w="15" w:type="dxa"/>
                    <w:left w:w="15" w:type="dxa"/>
                    <w:bottom w:w="15" w:type="dxa"/>
                    <w:right w:w="15" w:type="dxa"/>
                  </w:tcMar>
                  <w:vAlign w:val="center"/>
                </w:tcPr>
                <w:p w14:paraId="0E2EAFB3" w14:textId="77777777" w:rsidR="00AD455A" w:rsidRPr="00D63A58" w:rsidRDefault="00AD455A" w:rsidP="00AD455A">
                  <w:pPr>
                    <w:spacing w:after="20"/>
                    <w:ind w:left="20"/>
                    <w:jc w:val="both"/>
                  </w:pPr>
                  <w:bookmarkStart w:id="2" w:name="z10508"/>
                  <w:r w:rsidRPr="00D63A58">
                    <w:rPr>
                      <w:sz w:val="20"/>
                    </w:rPr>
                    <w:t>№</w:t>
                  </w:r>
                  <w:r w:rsidRPr="00D63A58">
                    <w:br/>
                  </w:r>
                  <w:r w:rsidRPr="00D63A58">
                    <w:rPr>
                      <w:sz w:val="20"/>
                    </w:rPr>
                    <w:t>п/п</w:t>
                  </w:r>
                </w:p>
              </w:tc>
              <w:bookmarkEnd w:id="2"/>
              <w:tc>
                <w:tcPr>
                  <w:tcW w:w="1350" w:type="dxa"/>
                  <w:tcMar>
                    <w:top w:w="15" w:type="dxa"/>
                    <w:left w:w="15" w:type="dxa"/>
                    <w:bottom w:w="15" w:type="dxa"/>
                    <w:right w:w="15" w:type="dxa"/>
                  </w:tcMar>
                  <w:vAlign w:val="center"/>
                </w:tcPr>
                <w:p w14:paraId="30172EB6" w14:textId="77777777" w:rsidR="00AD455A" w:rsidRPr="00D63A58" w:rsidRDefault="00AD455A" w:rsidP="00AD455A">
                  <w:pPr>
                    <w:spacing w:after="20"/>
                    <w:ind w:left="20"/>
                    <w:jc w:val="both"/>
                  </w:pPr>
                  <w:r w:rsidRPr="00D63A58">
                    <w:rPr>
                      <w:sz w:val="20"/>
                    </w:rPr>
                    <w:t>Виды загрязняющих веществ</w:t>
                  </w:r>
                </w:p>
              </w:tc>
              <w:tc>
                <w:tcPr>
                  <w:tcW w:w="2340" w:type="dxa"/>
                  <w:tcMar>
                    <w:top w:w="15" w:type="dxa"/>
                    <w:left w:w="15" w:type="dxa"/>
                    <w:bottom w:w="15" w:type="dxa"/>
                    <w:right w:w="15" w:type="dxa"/>
                  </w:tcMar>
                  <w:vAlign w:val="center"/>
                </w:tcPr>
                <w:p w14:paraId="0467B6F1" w14:textId="77777777" w:rsidR="00AD455A" w:rsidRPr="00D63A58" w:rsidRDefault="00AD455A" w:rsidP="00AD455A">
                  <w:pPr>
                    <w:spacing w:after="20"/>
                    <w:ind w:left="20"/>
                    <w:jc w:val="both"/>
                  </w:pPr>
                  <w:r w:rsidRPr="00D63A58">
                    <w:rPr>
                      <w:sz w:val="20"/>
                    </w:rPr>
                    <w:t>Ставки платы за 1 тонну (МРП)</w:t>
                  </w:r>
                </w:p>
              </w:tc>
            </w:tr>
            <w:tr w:rsidR="00AD455A" w:rsidRPr="00D63A58" w14:paraId="3EC2C18E" w14:textId="77777777" w:rsidTr="00E67BA4">
              <w:trPr>
                <w:trHeight w:val="30"/>
              </w:trPr>
              <w:tc>
                <w:tcPr>
                  <w:tcW w:w="350" w:type="dxa"/>
                  <w:tcMar>
                    <w:top w:w="15" w:type="dxa"/>
                    <w:left w:w="15" w:type="dxa"/>
                    <w:bottom w:w="15" w:type="dxa"/>
                    <w:right w:w="15" w:type="dxa"/>
                  </w:tcMar>
                  <w:vAlign w:val="center"/>
                </w:tcPr>
                <w:p w14:paraId="093D2C82" w14:textId="77777777" w:rsidR="00AD455A" w:rsidRPr="00D63A58" w:rsidRDefault="00AD455A" w:rsidP="00AD455A">
                  <w:pPr>
                    <w:spacing w:after="20"/>
                    <w:ind w:left="20"/>
                    <w:jc w:val="both"/>
                  </w:pPr>
                  <w:bookmarkStart w:id="3" w:name="z10509"/>
                  <w:r w:rsidRPr="00D63A58">
                    <w:rPr>
                      <w:sz w:val="20"/>
                    </w:rPr>
                    <w:t>1</w:t>
                  </w:r>
                </w:p>
              </w:tc>
              <w:bookmarkEnd w:id="3"/>
              <w:tc>
                <w:tcPr>
                  <w:tcW w:w="1350" w:type="dxa"/>
                  <w:tcMar>
                    <w:top w:w="15" w:type="dxa"/>
                    <w:left w:w="15" w:type="dxa"/>
                    <w:bottom w:w="15" w:type="dxa"/>
                    <w:right w:w="15" w:type="dxa"/>
                  </w:tcMar>
                  <w:vAlign w:val="center"/>
                </w:tcPr>
                <w:p w14:paraId="0AE11D72" w14:textId="77777777" w:rsidR="00AD455A" w:rsidRPr="00D63A58" w:rsidRDefault="00AD455A" w:rsidP="00AD455A">
                  <w:pPr>
                    <w:spacing w:after="20"/>
                    <w:ind w:left="20"/>
                    <w:jc w:val="both"/>
                  </w:pPr>
                  <w:r w:rsidRPr="00D63A58">
                    <w:rPr>
                      <w:sz w:val="20"/>
                    </w:rPr>
                    <w:t>2</w:t>
                  </w:r>
                </w:p>
              </w:tc>
              <w:tc>
                <w:tcPr>
                  <w:tcW w:w="2340" w:type="dxa"/>
                  <w:tcMar>
                    <w:top w:w="15" w:type="dxa"/>
                    <w:left w:w="15" w:type="dxa"/>
                    <w:bottom w:w="15" w:type="dxa"/>
                    <w:right w:w="15" w:type="dxa"/>
                  </w:tcMar>
                  <w:vAlign w:val="center"/>
                </w:tcPr>
                <w:p w14:paraId="793343F3" w14:textId="77777777" w:rsidR="00AD455A" w:rsidRPr="00D63A58" w:rsidRDefault="00AD455A" w:rsidP="00AD455A">
                  <w:pPr>
                    <w:spacing w:after="20"/>
                    <w:ind w:left="20"/>
                    <w:jc w:val="both"/>
                  </w:pPr>
                  <w:r w:rsidRPr="00D63A58">
                    <w:rPr>
                      <w:sz w:val="20"/>
                    </w:rPr>
                    <w:t>3</w:t>
                  </w:r>
                </w:p>
              </w:tc>
            </w:tr>
            <w:tr w:rsidR="00AD455A" w:rsidRPr="00D63A58" w14:paraId="34AD987C" w14:textId="77777777" w:rsidTr="00E67BA4">
              <w:trPr>
                <w:trHeight w:val="30"/>
              </w:trPr>
              <w:tc>
                <w:tcPr>
                  <w:tcW w:w="350" w:type="dxa"/>
                  <w:tcMar>
                    <w:top w:w="15" w:type="dxa"/>
                    <w:left w:w="15" w:type="dxa"/>
                    <w:bottom w:w="15" w:type="dxa"/>
                    <w:right w:w="15" w:type="dxa"/>
                  </w:tcMar>
                  <w:vAlign w:val="center"/>
                </w:tcPr>
                <w:p w14:paraId="50883D3A" w14:textId="77777777" w:rsidR="00AD455A" w:rsidRPr="00D63A58" w:rsidRDefault="00AD455A" w:rsidP="00AD455A">
                  <w:pPr>
                    <w:spacing w:after="20"/>
                    <w:ind w:left="20"/>
                    <w:jc w:val="both"/>
                  </w:pPr>
                  <w:bookmarkStart w:id="4" w:name="z10510"/>
                  <w:r w:rsidRPr="00D63A58">
                    <w:rPr>
                      <w:sz w:val="20"/>
                    </w:rPr>
                    <w:t>1.</w:t>
                  </w:r>
                </w:p>
              </w:tc>
              <w:bookmarkEnd w:id="4"/>
              <w:tc>
                <w:tcPr>
                  <w:tcW w:w="1350" w:type="dxa"/>
                  <w:tcMar>
                    <w:top w:w="15" w:type="dxa"/>
                    <w:left w:w="15" w:type="dxa"/>
                    <w:bottom w:w="15" w:type="dxa"/>
                    <w:right w:w="15" w:type="dxa"/>
                  </w:tcMar>
                  <w:vAlign w:val="center"/>
                </w:tcPr>
                <w:p w14:paraId="15A1AF57" w14:textId="77777777" w:rsidR="00AD455A" w:rsidRPr="00D63A58" w:rsidRDefault="00AD455A" w:rsidP="00AD455A">
                  <w:pPr>
                    <w:spacing w:after="20"/>
                    <w:ind w:left="20"/>
                    <w:jc w:val="both"/>
                  </w:pPr>
                  <w:r w:rsidRPr="00D63A58">
                    <w:rPr>
                      <w:sz w:val="20"/>
                    </w:rPr>
                    <w:t>Углеводороды</w:t>
                  </w:r>
                </w:p>
              </w:tc>
              <w:tc>
                <w:tcPr>
                  <w:tcW w:w="2340" w:type="dxa"/>
                  <w:tcMar>
                    <w:top w:w="15" w:type="dxa"/>
                    <w:left w:w="15" w:type="dxa"/>
                    <w:bottom w:w="15" w:type="dxa"/>
                    <w:right w:w="15" w:type="dxa"/>
                  </w:tcMar>
                  <w:vAlign w:val="center"/>
                </w:tcPr>
                <w:p w14:paraId="76D06B34" w14:textId="77777777" w:rsidR="00AD455A" w:rsidRPr="00D63A58" w:rsidRDefault="00AD455A" w:rsidP="00AD455A">
                  <w:pPr>
                    <w:spacing w:after="20"/>
                    <w:ind w:left="20"/>
                    <w:jc w:val="both"/>
                  </w:pPr>
                  <w:r w:rsidRPr="00D63A58">
                    <w:rPr>
                      <w:sz w:val="20"/>
                    </w:rPr>
                    <w:t>44,6</w:t>
                  </w:r>
                </w:p>
              </w:tc>
            </w:tr>
            <w:tr w:rsidR="00AD455A" w:rsidRPr="00D63A58" w14:paraId="7AE63794" w14:textId="77777777" w:rsidTr="00E67BA4">
              <w:trPr>
                <w:trHeight w:val="30"/>
              </w:trPr>
              <w:tc>
                <w:tcPr>
                  <w:tcW w:w="350" w:type="dxa"/>
                  <w:tcMar>
                    <w:top w:w="15" w:type="dxa"/>
                    <w:left w:w="15" w:type="dxa"/>
                    <w:bottom w:w="15" w:type="dxa"/>
                    <w:right w:w="15" w:type="dxa"/>
                  </w:tcMar>
                  <w:vAlign w:val="center"/>
                </w:tcPr>
                <w:p w14:paraId="02BFAAC9" w14:textId="77777777" w:rsidR="00AD455A" w:rsidRPr="00D63A58" w:rsidRDefault="00AD455A" w:rsidP="00AD455A">
                  <w:pPr>
                    <w:spacing w:after="20"/>
                    <w:ind w:left="20"/>
                    <w:jc w:val="both"/>
                  </w:pPr>
                  <w:bookmarkStart w:id="5" w:name="z10511"/>
                  <w:r w:rsidRPr="00D63A58">
                    <w:rPr>
                      <w:sz w:val="20"/>
                    </w:rPr>
                    <w:t>2.</w:t>
                  </w:r>
                </w:p>
              </w:tc>
              <w:bookmarkEnd w:id="5"/>
              <w:tc>
                <w:tcPr>
                  <w:tcW w:w="1350" w:type="dxa"/>
                  <w:tcMar>
                    <w:top w:w="15" w:type="dxa"/>
                    <w:left w:w="15" w:type="dxa"/>
                    <w:bottom w:w="15" w:type="dxa"/>
                    <w:right w:w="15" w:type="dxa"/>
                  </w:tcMar>
                  <w:vAlign w:val="center"/>
                </w:tcPr>
                <w:p w14:paraId="0E079D6A" w14:textId="77777777" w:rsidR="00AD455A" w:rsidRPr="00D63A58" w:rsidRDefault="00AD455A" w:rsidP="00AD455A">
                  <w:pPr>
                    <w:spacing w:after="20"/>
                    <w:ind w:left="20"/>
                    <w:jc w:val="both"/>
                  </w:pPr>
                  <w:r w:rsidRPr="00D63A58">
                    <w:rPr>
                      <w:sz w:val="20"/>
                    </w:rPr>
                    <w:t>Окислы углерода</w:t>
                  </w:r>
                </w:p>
              </w:tc>
              <w:tc>
                <w:tcPr>
                  <w:tcW w:w="2340" w:type="dxa"/>
                  <w:tcMar>
                    <w:top w:w="15" w:type="dxa"/>
                    <w:left w:w="15" w:type="dxa"/>
                    <w:bottom w:w="15" w:type="dxa"/>
                    <w:right w:w="15" w:type="dxa"/>
                  </w:tcMar>
                  <w:vAlign w:val="center"/>
                </w:tcPr>
                <w:p w14:paraId="552EAE6C" w14:textId="77777777" w:rsidR="00AD455A" w:rsidRPr="00D63A58" w:rsidRDefault="00AD455A" w:rsidP="00AD455A">
                  <w:pPr>
                    <w:spacing w:after="20"/>
                    <w:ind w:left="20"/>
                    <w:jc w:val="both"/>
                  </w:pPr>
                  <w:r w:rsidRPr="00D63A58">
                    <w:rPr>
                      <w:sz w:val="20"/>
                    </w:rPr>
                    <w:t>14,6</w:t>
                  </w:r>
                </w:p>
              </w:tc>
            </w:tr>
            <w:tr w:rsidR="00AD455A" w:rsidRPr="00D63A58" w14:paraId="134A04F7" w14:textId="77777777" w:rsidTr="00E67BA4">
              <w:trPr>
                <w:trHeight w:val="30"/>
              </w:trPr>
              <w:tc>
                <w:tcPr>
                  <w:tcW w:w="350" w:type="dxa"/>
                  <w:tcMar>
                    <w:top w:w="15" w:type="dxa"/>
                    <w:left w:w="15" w:type="dxa"/>
                    <w:bottom w:w="15" w:type="dxa"/>
                    <w:right w:w="15" w:type="dxa"/>
                  </w:tcMar>
                  <w:vAlign w:val="center"/>
                </w:tcPr>
                <w:p w14:paraId="6CEF1A81" w14:textId="77777777" w:rsidR="00AD455A" w:rsidRPr="00D63A58" w:rsidRDefault="00AD455A" w:rsidP="00AD455A">
                  <w:pPr>
                    <w:spacing w:after="20"/>
                    <w:ind w:left="20"/>
                    <w:jc w:val="both"/>
                  </w:pPr>
                  <w:bookmarkStart w:id="6" w:name="z10512"/>
                  <w:r w:rsidRPr="00D63A58">
                    <w:rPr>
                      <w:sz w:val="20"/>
                    </w:rPr>
                    <w:t>3.</w:t>
                  </w:r>
                </w:p>
              </w:tc>
              <w:bookmarkEnd w:id="6"/>
              <w:tc>
                <w:tcPr>
                  <w:tcW w:w="1350" w:type="dxa"/>
                  <w:tcMar>
                    <w:top w:w="15" w:type="dxa"/>
                    <w:left w:w="15" w:type="dxa"/>
                    <w:bottom w:w="15" w:type="dxa"/>
                    <w:right w:w="15" w:type="dxa"/>
                  </w:tcMar>
                  <w:vAlign w:val="center"/>
                </w:tcPr>
                <w:p w14:paraId="2BD8BCE0" w14:textId="77777777" w:rsidR="00AD455A" w:rsidRPr="00D63A58" w:rsidRDefault="00AD455A" w:rsidP="00AD455A">
                  <w:pPr>
                    <w:spacing w:after="20"/>
                    <w:ind w:left="20"/>
                    <w:jc w:val="both"/>
                  </w:pPr>
                  <w:r w:rsidRPr="00D63A58">
                    <w:rPr>
                      <w:sz w:val="20"/>
                    </w:rPr>
                    <w:t>Метан</w:t>
                  </w:r>
                </w:p>
              </w:tc>
              <w:tc>
                <w:tcPr>
                  <w:tcW w:w="2340" w:type="dxa"/>
                  <w:tcMar>
                    <w:top w:w="15" w:type="dxa"/>
                    <w:left w:w="15" w:type="dxa"/>
                    <w:bottom w:w="15" w:type="dxa"/>
                    <w:right w:w="15" w:type="dxa"/>
                  </w:tcMar>
                  <w:vAlign w:val="center"/>
                </w:tcPr>
                <w:p w14:paraId="34D2BA83" w14:textId="77777777" w:rsidR="00AD455A" w:rsidRPr="00D63A58" w:rsidRDefault="00AD455A" w:rsidP="00AD455A">
                  <w:pPr>
                    <w:spacing w:after="20"/>
                    <w:ind w:left="20"/>
                    <w:jc w:val="both"/>
                  </w:pPr>
                  <w:r w:rsidRPr="00D63A58">
                    <w:rPr>
                      <w:sz w:val="20"/>
                    </w:rPr>
                    <w:t>0,8</w:t>
                  </w:r>
                </w:p>
              </w:tc>
            </w:tr>
            <w:tr w:rsidR="00AD455A" w:rsidRPr="00D63A58" w14:paraId="72F176CE" w14:textId="77777777" w:rsidTr="00E67BA4">
              <w:trPr>
                <w:trHeight w:val="30"/>
              </w:trPr>
              <w:tc>
                <w:tcPr>
                  <w:tcW w:w="350" w:type="dxa"/>
                  <w:tcMar>
                    <w:top w:w="15" w:type="dxa"/>
                    <w:left w:w="15" w:type="dxa"/>
                    <w:bottom w:w="15" w:type="dxa"/>
                    <w:right w:w="15" w:type="dxa"/>
                  </w:tcMar>
                  <w:vAlign w:val="center"/>
                </w:tcPr>
                <w:p w14:paraId="19AD3540" w14:textId="77777777" w:rsidR="00AD455A" w:rsidRPr="00D63A58" w:rsidRDefault="00AD455A" w:rsidP="00AD455A">
                  <w:pPr>
                    <w:spacing w:after="20"/>
                    <w:ind w:left="20"/>
                    <w:jc w:val="both"/>
                  </w:pPr>
                  <w:bookmarkStart w:id="7" w:name="z10513"/>
                  <w:r w:rsidRPr="00D63A58">
                    <w:rPr>
                      <w:sz w:val="20"/>
                    </w:rPr>
                    <w:t>4.</w:t>
                  </w:r>
                </w:p>
              </w:tc>
              <w:bookmarkEnd w:id="7"/>
              <w:tc>
                <w:tcPr>
                  <w:tcW w:w="1350" w:type="dxa"/>
                  <w:tcMar>
                    <w:top w:w="15" w:type="dxa"/>
                    <w:left w:w="15" w:type="dxa"/>
                    <w:bottom w:w="15" w:type="dxa"/>
                    <w:right w:w="15" w:type="dxa"/>
                  </w:tcMar>
                  <w:vAlign w:val="center"/>
                </w:tcPr>
                <w:p w14:paraId="24E09099" w14:textId="77777777" w:rsidR="00AD455A" w:rsidRPr="00D63A58" w:rsidRDefault="00AD455A" w:rsidP="00AD455A">
                  <w:pPr>
                    <w:spacing w:after="20"/>
                    <w:ind w:left="20"/>
                    <w:jc w:val="both"/>
                  </w:pPr>
                  <w:r w:rsidRPr="00D63A58">
                    <w:rPr>
                      <w:sz w:val="20"/>
                    </w:rPr>
                    <w:t>Диоксид серы</w:t>
                  </w:r>
                </w:p>
              </w:tc>
              <w:tc>
                <w:tcPr>
                  <w:tcW w:w="2340" w:type="dxa"/>
                  <w:tcMar>
                    <w:top w:w="15" w:type="dxa"/>
                    <w:left w:w="15" w:type="dxa"/>
                    <w:bottom w:w="15" w:type="dxa"/>
                    <w:right w:w="15" w:type="dxa"/>
                  </w:tcMar>
                  <w:vAlign w:val="center"/>
                </w:tcPr>
                <w:p w14:paraId="561807D6" w14:textId="77777777" w:rsidR="00AD455A" w:rsidRPr="00D63A58" w:rsidRDefault="00AD455A" w:rsidP="00AD455A">
                  <w:pPr>
                    <w:spacing w:after="20"/>
                    <w:ind w:left="20"/>
                    <w:jc w:val="both"/>
                  </w:pPr>
                  <w:r w:rsidRPr="00D63A58">
                    <w:rPr>
                      <w:sz w:val="20"/>
                    </w:rPr>
                    <w:t>200</w:t>
                  </w:r>
                </w:p>
              </w:tc>
            </w:tr>
            <w:tr w:rsidR="00AD455A" w:rsidRPr="00D63A58" w14:paraId="35750157" w14:textId="77777777" w:rsidTr="00E67BA4">
              <w:trPr>
                <w:trHeight w:val="30"/>
              </w:trPr>
              <w:tc>
                <w:tcPr>
                  <w:tcW w:w="350" w:type="dxa"/>
                  <w:tcMar>
                    <w:top w:w="15" w:type="dxa"/>
                    <w:left w:w="15" w:type="dxa"/>
                    <w:bottom w:w="15" w:type="dxa"/>
                    <w:right w:w="15" w:type="dxa"/>
                  </w:tcMar>
                  <w:vAlign w:val="center"/>
                </w:tcPr>
                <w:p w14:paraId="3467A36A" w14:textId="77777777" w:rsidR="00AD455A" w:rsidRPr="00D63A58" w:rsidRDefault="00AD455A" w:rsidP="00AD455A">
                  <w:pPr>
                    <w:spacing w:after="20"/>
                    <w:ind w:left="20"/>
                    <w:jc w:val="both"/>
                  </w:pPr>
                  <w:bookmarkStart w:id="8" w:name="z10514"/>
                  <w:r w:rsidRPr="00D63A58">
                    <w:rPr>
                      <w:sz w:val="20"/>
                    </w:rPr>
                    <w:t>5.</w:t>
                  </w:r>
                </w:p>
              </w:tc>
              <w:bookmarkEnd w:id="8"/>
              <w:tc>
                <w:tcPr>
                  <w:tcW w:w="1350" w:type="dxa"/>
                  <w:tcMar>
                    <w:top w:w="15" w:type="dxa"/>
                    <w:left w:w="15" w:type="dxa"/>
                    <w:bottom w:w="15" w:type="dxa"/>
                    <w:right w:w="15" w:type="dxa"/>
                  </w:tcMar>
                  <w:vAlign w:val="center"/>
                </w:tcPr>
                <w:p w14:paraId="06F4E69D" w14:textId="77777777" w:rsidR="00AD455A" w:rsidRPr="00D63A58" w:rsidRDefault="00AD455A" w:rsidP="00AD455A">
                  <w:pPr>
                    <w:spacing w:after="20"/>
                    <w:ind w:left="20"/>
                    <w:jc w:val="both"/>
                  </w:pPr>
                  <w:r w:rsidRPr="00D63A58">
                    <w:rPr>
                      <w:sz w:val="20"/>
                    </w:rPr>
                    <w:t>Диоксид азота</w:t>
                  </w:r>
                </w:p>
              </w:tc>
              <w:tc>
                <w:tcPr>
                  <w:tcW w:w="2340" w:type="dxa"/>
                  <w:tcMar>
                    <w:top w:w="15" w:type="dxa"/>
                    <w:left w:w="15" w:type="dxa"/>
                    <w:bottom w:w="15" w:type="dxa"/>
                    <w:right w:w="15" w:type="dxa"/>
                  </w:tcMar>
                  <w:vAlign w:val="center"/>
                </w:tcPr>
                <w:p w14:paraId="7C3FC4FC" w14:textId="77777777" w:rsidR="00AD455A" w:rsidRPr="00D63A58" w:rsidRDefault="00AD455A" w:rsidP="00AD455A">
                  <w:pPr>
                    <w:spacing w:after="20"/>
                    <w:ind w:left="20"/>
                    <w:jc w:val="both"/>
                  </w:pPr>
                  <w:r w:rsidRPr="00D63A58">
                    <w:rPr>
                      <w:sz w:val="20"/>
                    </w:rPr>
                    <w:t>200</w:t>
                  </w:r>
                </w:p>
              </w:tc>
            </w:tr>
            <w:tr w:rsidR="00AD455A" w:rsidRPr="00D63A58" w14:paraId="0038D1E3" w14:textId="77777777" w:rsidTr="00E67BA4">
              <w:trPr>
                <w:trHeight w:val="30"/>
              </w:trPr>
              <w:tc>
                <w:tcPr>
                  <w:tcW w:w="350" w:type="dxa"/>
                  <w:tcMar>
                    <w:top w:w="15" w:type="dxa"/>
                    <w:left w:w="15" w:type="dxa"/>
                    <w:bottom w:w="15" w:type="dxa"/>
                    <w:right w:w="15" w:type="dxa"/>
                  </w:tcMar>
                  <w:vAlign w:val="center"/>
                </w:tcPr>
                <w:p w14:paraId="64C141F1" w14:textId="77777777" w:rsidR="00AD455A" w:rsidRPr="00D63A58" w:rsidRDefault="00AD455A" w:rsidP="00AD455A">
                  <w:pPr>
                    <w:spacing w:after="20"/>
                    <w:ind w:left="20"/>
                    <w:jc w:val="both"/>
                  </w:pPr>
                  <w:bookmarkStart w:id="9" w:name="z10515"/>
                  <w:r w:rsidRPr="00D63A58">
                    <w:rPr>
                      <w:sz w:val="20"/>
                    </w:rPr>
                    <w:t>6.</w:t>
                  </w:r>
                </w:p>
              </w:tc>
              <w:bookmarkEnd w:id="9"/>
              <w:tc>
                <w:tcPr>
                  <w:tcW w:w="1350" w:type="dxa"/>
                  <w:tcMar>
                    <w:top w:w="15" w:type="dxa"/>
                    <w:left w:w="15" w:type="dxa"/>
                    <w:bottom w:w="15" w:type="dxa"/>
                    <w:right w:w="15" w:type="dxa"/>
                  </w:tcMar>
                  <w:vAlign w:val="center"/>
                </w:tcPr>
                <w:p w14:paraId="650BA47F" w14:textId="77777777" w:rsidR="00AD455A" w:rsidRPr="00D63A58" w:rsidRDefault="00AD455A" w:rsidP="00AD455A">
                  <w:pPr>
                    <w:spacing w:after="20"/>
                    <w:ind w:left="20"/>
                    <w:jc w:val="both"/>
                  </w:pPr>
                  <w:r w:rsidRPr="00D63A58">
                    <w:rPr>
                      <w:sz w:val="20"/>
                    </w:rPr>
                    <w:t>Сажа</w:t>
                  </w:r>
                </w:p>
              </w:tc>
              <w:tc>
                <w:tcPr>
                  <w:tcW w:w="2340" w:type="dxa"/>
                  <w:tcMar>
                    <w:top w:w="15" w:type="dxa"/>
                    <w:left w:w="15" w:type="dxa"/>
                    <w:bottom w:w="15" w:type="dxa"/>
                    <w:right w:w="15" w:type="dxa"/>
                  </w:tcMar>
                  <w:vAlign w:val="center"/>
                </w:tcPr>
                <w:p w14:paraId="0AB29633" w14:textId="77777777" w:rsidR="00AD455A" w:rsidRPr="00D63A58" w:rsidRDefault="00AD455A" w:rsidP="00AD455A">
                  <w:pPr>
                    <w:spacing w:after="20"/>
                    <w:ind w:left="20"/>
                    <w:jc w:val="both"/>
                  </w:pPr>
                  <w:r w:rsidRPr="00D63A58">
                    <w:rPr>
                      <w:sz w:val="20"/>
                    </w:rPr>
                    <w:t>240</w:t>
                  </w:r>
                </w:p>
              </w:tc>
            </w:tr>
            <w:tr w:rsidR="00AD455A" w:rsidRPr="00D63A58" w14:paraId="1B0F0E77" w14:textId="77777777" w:rsidTr="00E67BA4">
              <w:trPr>
                <w:trHeight w:val="30"/>
              </w:trPr>
              <w:tc>
                <w:tcPr>
                  <w:tcW w:w="350" w:type="dxa"/>
                  <w:tcMar>
                    <w:top w:w="15" w:type="dxa"/>
                    <w:left w:w="15" w:type="dxa"/>
                    <w:bottom w:w="15" w:type="dxa"/>
                    <w:right w:w="15" w:type="dxa"/>
                  </w:tcMar>
                  <w:vAlign w:val="center"/>
                </w:tcPr>
                <w:p w14:paraId="1ED89D27" w14:textId="77777777" w:rsidR="00AD455A" w:rsidRPr="00D63A58" w:rsidRDefault="00AD455A" w:rsidP="00AD455A">
                  <w:pPr>
                    <w:spacing w:after="20"/>
                    <w:ind w:left="20"/>
                    <w:jc w:val="both"/>
                  </w:pPr>
                  <w:bookmarkStart w:id="10" w:name="z10516"/>
                  <w:r w:rsidRPr="00D63A58">
                    <w:rPr>
                      <w:sz w:val="20"/>
                    </w:rPr>
                    <w:t>7.</w:t>
                  </w:r>
                </w:p>
              </w:tc>
              <w:bookmarkEnd w:id="10"/>
              <w:tc>
                <w:tcPr>
                  <w:tcW w:w="1350" w:type="dxa"/>
                  <w:tcMar>
                    <w:top w:w="15" w:type="dxa"/>
                    <w:left w:w="15" w:type="dxa"/>
                    <w:bottom w:w="15" w:type="dxa"/>
                    <w:right w:w="15" w:type="dxa"/>
                  </w:tcMar>
                  <w:vAlign w:val="center"/>
                </w:tcPr>
                <w:p w14:paraId="771190AC" w14:textId="77777777" w:rsidR="00AD455A" w:rsidRPr="00D63A58" w:rsidRDefault="00AD455A" w:rsidP="00AD455A">
                  <w:pPr>
                    <w:spacing w:after="20"/>
                    <w:ind w:left="20"/>
                    <w:jc w:val="both"/>
                  </w:pPr>
                  <w:r w:rsidRPr="00D63A58">
                    <w:rPr>
                      <w:sz w:val="20"/>
                    </w:rPr>
                    <w:t>Сероводород</w:t>
                  </w:r>
                </w:p>
              </w:tc>
              <w:tc>
                <w:tcPr>
                  <w:tcW w:w="2340" w:type="dxa"/>
                  <w:tcMar>
                    <w:top w:w="15" w:type="dxa"/>
                    <w:left w:w="15" w:type="dxa"/>
                    <w:bottom w:w="15" w:type="dxa"/>
                    <w:right w:w="15" w:type="dxa"/>
                  </w:tcMar>
                  <w:vAlign w:val="center"/>
                </w:tcPr>
                <w:p w14:paraId="77E804DA" w14:textId="77777777" w:rsidR="00AD455A" w:rsidRPr="00D63A58" w:rsidRDefault="00AD455A" w:rsidP="00AD455A">
                  <w:pPr>
                    <w:spacing w:after="20"/>
                    <w:ind w:left="20"/>
                    <w:jc w:val="both"/>
                  </w:pPr>
                  <w:r w:rsidRPr="00D63A58">
                    <w:rPr>
                      <w:sz w:val="20"/>
                    </w:rPr>
                    <w:t>1 240</w:t>
                  </w:r>
                </w:p>
              </w:tc>
            </w:tr>
            <w:tr w:rsidR="00AD455A" w:rsidRPr="00D63A58" w14:paraId="265D29C8" w14:textId="77777777" w:rsidTr="00E67BA4">
              <w:trPr>
                <w:trHeight w:val="30"/>
              </w:trPr>
              <w:tc>
                <w:tcPr>
                  <w:tcW w:w="350" w:type="dxa"/>
                  <w:tcMar>
                    <w:top w:w="15" w:type="dxa"/>
                    <w:left w:w="15" w:type="dxa"/>
                    <w:bottom w:w="15" w:type="dxa"/>
                    <w:right w:w="15" w:type="dxa"/>
                  </w:tcMar>
                  <w:vAlign w:val="center"/>
                </w:tcPr>
                <w:p w14:paraId="2BAABB08" w14:textId="77777777" w:rsidR="00AD455A" w:rsidRPr="00D63A58" w:rsidRDefault="00AD455A" w:rsidP="00AD455A">
                  <w:pPr>
                    <w:spacing w:after="20"/>
                    <w:ind w:left="20"/>
                    <w:jc w:val="both"/>
                  </w:pPr>
                  <w:bookmarkStart w:id="11" w:name="z10517"/>
                  <w:r w:rsidRPr="00D63A58">
                    <w:rPr>
                      <w:sz w:val="20"/>
                    </w:rPr>
                    <w:t>8.</w:t>
                  </w:r>
                </w:p>
              </w:tc>
              <w:bookmarkEnd w:id="11"/>
              <w:tc>
                <w:tcPr>
                  <w:tcW w:w="1350" w:type="dxa"/>
                  <w:tcMar>
                    <w:top w:w="15" w:type="dxa"/>
                    <w:left w:w="15" w:type="dxa"/>
                    <w:bottom w:w="15" w:type="dxa"/>
                    <w:right w:w="15" w:type="dxa"/>
                  </w:tcMar>
                  <w:vAlign w:val="center"/>
                </w:tcPr>
                <w:p w14:paraId="4FD5E68A" w14:textId="77777777" w:rsidR="00AD455A" w:rsidRPr="00D63A58" w:rsidRDefault="00AD455A" w:rsidP="00AD455A">
                  <w:pPr>
                    <w:spacing w:after="20"/>
                    <w:ind w:left="20"/>
                    <w:jc w:val="both"/>
                  </w:pPr>
                  <w:r w:rsidRPr="00D63A58">
                    <w:rPr>
                      <w:sz w:val="20"/>
                    </w:rPr>
                    <w:t>Меркаптан</w:t>
                  </w:r>
                </w:p>
              </w:tc>
              <w:tc>
                <w:tcPr>
                  <w:tcW w:w="2340" w:type="dxa"/>
                  <w:tcMar>
                    <w:top w:w="15" w:type="dxa"/>
                    <w:left w:w="15" w:type="dxa"/>
                    <w:bottom w:w="15" w:type="dxa"/>
                    <w:right w:w="15" w:type="dxa"/>
                  </w:tcMar>
                  <w:vAlign w:val="center"/>
                </w:tcPr>
                <w:p w14:paraId="5BFA24A8" w14:textId="77777777" w:rsidR="00AD455A" w:rsidRPr="00D63A58" w:rsidRDefault="00AD455A" w:rsidP="00AD455A">
                  <w:pPr>
                    <w:spacing w:after="20"/>
                    <w:ind w:left="20"/>
                    <w:jc w:val="both"/>
                  </w:pPr>
                  <w:r w:rsidRPr="00D63A58">
                    <w:rPr>
                      <w:sz w:val="20"/>
                    </w:rPr>
                    <w:t>199 320</w:t>
                  </w:r>
                </w:p>
              </w:tc>
            </w:tr>
          </w:tbl>
          <w:p w14:paraId="5F18B4F2" w14:textId="77777777" w:rsidR="00AD455A" w:rsidRPr="00D63A58" w:rsidRDefault="00AD455A" w:rsidP="00AD455A">
            <w:pPr>
              <w:suppressAutoHyphens/>
              <w:contextualSpacing/>
              <w:jc w:val="both"/>
              <w:rPr>
                <w:sz w:val="24"/>
                <w:szCs w:val="24"/>
              </w:rPr>
            </w:pPr>
          </w:p>
          <w:p w14:paraId="3CC48F32" w14:textId="5A3952ED" w:rsidR="00AD455A" w:rsidRPr="00AA6E65"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51E29934"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7D1C524D" w14:textId="77777777" w:rsidR="00AD455A" w:rsidRPr="00D63A58" w:rsidRDefault="00AD455A" w:rsidP="00AD455A">
            <w:pPr>
              <w:suppressAutoHyphens/>
              <w:contextualSpacing/>
              <w:jc w:val="both"/>
              <w:rPr>
                <w:sz w:val="24"/>
                <w:szCs w:val="24"/>
              </w:rPr>
            </w:pPr>
            <w:r w:rsidRPr="00D63A58">
              <w:rPr>
                <w:sz w:val="24"/>
                <w:szCs w:val="24"/>
              </w:rPr>
              <w:t>…</w:t>
            </w:r>
          </w:p>
          <w:p w14:paraId="428E6230" w14:textId="77777777" w:rsidR="00AD455A" w:rsidRPr="00D63A58" w:rsidRDefault="00AD455A" w:rsidP="00AD455A">
            <w:pPr>
              <w:suppressAutoHyphens/>
              <w:contextualSpacing/>
              <w:jc w:val="both"/>
              <w:rPr>
                <w:sz w:val="24"/>
                <w:szCs w:val="24"/>
              </w:rPr>
            </w:pPr>
            <w:r w:rsidRPr="00D63A58">
              <w:rPr>
                <w:sz w:val="24"/>
                <w:szCs w:val="24"/>
              </w:rPr>
              <w:t xml:space="preserve">3. Ставки платы за выбросы загрязняющих веществ от сжигания попутного и (или) природного газа в факелах составляют:  </w:t>
            </w:r>
          </w:p>
          <w:p w14:paraId="6B599BFC" w14:textId="77777777" w:rsidR="00AD455A" w:rsidRPr="00D63A58" w:rsidRDefault="00AD455A" w:rsidP="00AD455A">
            <w:pPr>
              <w:suppressAutoHyphens/>
              <w:contextualSpacing/>
              <w:jc w:val="both"/>
              <w:rPr>
                <w:sz w:val="24"/>
                <w:szCs w:val="24"/>
              </w:rPr>
            </w:pPr>
          </w:p>
          <w:tbl>
            <w:tblPr>
              <w:tblW w:w="40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1350"/>
              <w:gridCol w:w="2340"/>
            </w:tblGrid>
            <w:tr w:rsidR="00AD455A" w:rsidRPr="00D63A58" w14:paraId="710850B0" w14:textId="77777777" w:rsidTr="00E67BA4">
              <w:trPr>
                <w:trHeight w:val="30"/>
              </w:trPr>
              <w:tc>
                <w:tcPr>
                  <w:tcW w:w="350" w:type="dxa"/>
                  <w:tcMar>
                    <w:top w:w="15" w:type="dxa"/>
                    <w:left w:w="15" w:type="dxa"/>
                    <w:bottom w:w="15" w:type="dxa"/>
                    <w:right w:w="15" w:type="dxa"/>
                  </w:tcMar>
                  <w:vAlign w:val="center"/>
                </w:tcPr>
                <w:p w14:paraId="67C1F680" w14:textId="77777777" w:rsidR="00AD455A" w:rsidRPr="00D63A58" w:rsidRDefault="00AD455A" w:rsidP="00AD455A">
                  <w:pPr>
                    <w:spacing w:after="20"/>
                    <w:ind w:left="20"/>
                    <w:jc w:val="both"/>
                  </w:pPr>
                  <w:r w:rsidRPr="00D63A58">
                    <w:rPr>
                      <w:sz w:val="20"/>
                    </w:rPr>
                    <w:t>№</w:t>
                  </w:r>
                  <w:r w:rsidRPr="00D63A58">
                    <w:br/>
                  </w:r>
                  <w:r w:rsidRPr="00D63A58">
                    <w:rPr>
                      <w:sz w:val="20"/>
                    </w:rPr>
                    <w:t>п/п</w:t>
                  </w:r>
                </w:p>
              </w:tc>
              <w:tc>
                <w:tcPr>
                  <w:tcW w:w="1350" w:type="dxa"/>
                  <w:tcMar>
                    <w:top w:w="15" w:type="dxa"/>
                    <w:left w:w="15" w:type="dxa"/>
                    <w:bottom w:w="15" w:type="dxa"/>
                    <w:right w:w="15" w:type="dxa"/>
                  </w:tcMar>
                  <w:vAlign w:val="center"/>
                </w:tcPr>
                <w:p w14:paraId="171A7255" w14:textId="77777777" w:rsidR="00AD455A" w:rsidRPr="00D63A58" w:rsidRDefault="00AD455A" w:rsidP="00AD455A">
                  <w:pPr>
                    <w:spacing w:after="20"/>
                    <w:ind w:left="20"/>
                    <w:jc w:val="both"/>
                  </w:pPr>
                  <w:r w:rsidRPr="00D63A58">
                    <w:rPr>
                      <w:sz w:val="20"/>
                    </w:rPr>
                    <w:t>Виды загрязняющих веществ</w:t>
                  </w:r>
                </w:p>
              </w:tc>
              <w:tc>
                <w:tcPr>
                  <w:tcW w:w="2340" w:type="dxa"/>
                  <w:tcMar>
                    <w:top w:w="15" w:type="dxa"/>
                    <w:left w:w="15" w:type="dxa"/>
                    <w:bottom w:w="15" w:type="dxa"/>
                    <w:right w:w="15" w:type="dxa"/>
                  </w:tcMar>
                  <w:vAlign w:val="center"/>
                </w:tcPr>
                <w:p w14:paraId="6CA0D495" w14:textId="77777777" w:rsidR="00AD455A" w:rsidRPr="00D63A58" w:rsidRDefault="00AD455A" w:rsidP="00AD455A">
                  <w:pPr>
                    <w:spacing w:after="20"/>
                    <w:ind w:left="20"/>
                    <w:jc w:val="both"/>
                  </w:pPr>
                  <w:r w:rsidRPr="00D63A58">
                    <w:rPr>
                      <w:sz w:val="20"/>
                    </w:rPr>
                    <w:t>Ставки платы за 1 тонну (МРП)</w:t>
                  </w:r>
                </w:p>
              </w:tc>
            </w:tr>
            <w:tr w:rsidR="00AD455A" w:rsidRPr="00D63A58" w14:paraId="3E4B898C" w14:textId="77777777" w:rsidTr="00E67BA4">
              <w:trPr>
                <w:trHeight w:val="30"/>
              </w:trPr>
              <w:tc>
                <w:tcPr>
                  <w:tcW w:w="350" w:type="dxa"/>
                  <w:tcMar>
                    <w:top w:w="15" w:type="dxa"/>
                    <w:left w:w="15" w:type="dxa"/>
                    <w:bottom w:w="15" w:type="dxa"/>
                    <w:right w:w="15" w:type="dxa"/>
                  </w:tcMar>
                  <w:vAlign w:val="center"/>
                </w:tcPr>
                <w:p w14:paraId="670C53D1" w14:textId="77777777" w:rsidR="00AD455A" w:rsidRPr="00D63A58" w:rsidRDefault="00AD455A" w:rsidP="00AD455A">
                  <w:pPr>
                    <w:spacing w:after="20"/>
                    <w:ind w:left="20"/>
                    <w:jc w:val="both"/>
                  </w:pPr>
                  <w:r w:rsidRPr="00D63A58">
                    <w:rPr>
                      <w:sz w:val="20"/>
                    </w:rPr>
                    <w:t>1</w:t>
                  </w:r>
                </w:p>
              </w:tc>
              <w:tc>
                <w:tcPr>
                  <w:tcW w:w="1350" w:type="dxa"/>
                  <w:tcMar>
                    <w:top w:w="15" w:type="dxa"/>
                    <w:left w:w="15" w:type="dxa"/>
                    <w:bottom w:w="15" w:type="dxa"/>
                    <w:right w:w="15" w:type="dxa"/>
                  </w:tcMar>
                  <w:vAlign w:val="center"/>
                </w:tcPr>
                <w:p w14:paraId="5EF857B5" w14:textId="77777777" w:rsidR="00AD455A" w:rsidRPr="00D63A58" w:rsidRDefault="00AD455A" w:rsidP="00AD455A">
                  <w:pPr>
                    <w:spacing w:after="20"/>
                    <w:ind w:left="20"/>
                    <w:jc w:val="both"/>
                  </w:pPr>
                  <w:r w:rsidRPr="00D63A58">
                    <w:rPr>
                      <w:sz w:val="20"/>
                    </w:rPr>
                    <w:t>2</w:t>
                  </w:r>
                </w:p>
              </w:tc>
              <w:tc>
                <w:tcPr>
                  <w:tcW w:w="2340" w:type="dxa"/>
                  <w:tcMar>
                    <w:top w:w="15" w:type="dxa"/>
                    <w:left w:w="15" w:type="dxa"/>
                    <w:bottom w:w="15" w:type="dxa"/>
                    <w:right w:w="15" w:type="dxa"/>
                  </w:tcMar>
                  <w:vAlign w:val="center"/>
                </w:tcPr>
                <w:p w14:paraId="7849B256" w14:textId="77777777" w:rsidR="00AD455A" w:rsidRPr="00D63A58" w:rsidRDefault="00AD455A" w:rsidP="00AD455A">
                  <w:pPr>
                    <w:spacing w:after="20"/>
                    <w:ind w:left="20"/>
                    <w:jc w:val="both"/>
                  </w:pPr>
                  <w:r w:rsidRPr="00D63A58">
                    <w:rPr>
                      <w:sz w:val="20"/>
                    </w:rPr>
                    <w:t>3</w:t>
                  </w:r>
                </w:p>
              </w:tc>
            </w:tr>
            <w:tr w:rsidR="00AD455A" w:rsidRPr="00D63A58" w14:paraId="23D1F787" w14:textId="77777777" w:rsidTr="00E67BA4">
              <w:trPr>
                <w:trHeight w:val="30"/>
              </w:trPr>
              <w:tc>
                <w:tcPr>
                  <w:tcW w:w="350" w:type="dxa"/>
                  <w:tcMar>
                    <w:top w:w="15" w:type="dxa"/>
                    <w:left w:w="15" w:type="dxa"/>
                    <w:bottom w:w="15" w:type="dxa"/>
                    <w:right w:w="15" w:type="dxa"/>
                  </w:tcMar>
                  <w:vAlign w:val="center"/>
                </w:tcPr>
                <w:p w14:paraId="72E8A6E2" w14:textId="77777777" w:rsidR="00AD455A" w:rsidRPr="00D63A58" w:rsidRDefault="00AD455A" w:rsidP="00AD455A">
                  <w:pPr>
                    <w:spacing w:after="20"/>
                    <w:ind w:left="20"/>
                    <w:jc w:val="both"/>
                  </w:pPr>
                  <w:r w:rsidRPr="00D63A58">
                    <w:rPr>
                      <w:sz w:val="20"/>
                    </w:rPr>
                    <w:t>1.</w:t>
                  </w:r>
                </w:p>
              </w:tc>
              <w:tc>
                <w:tcPr>
                  <w:tcW w:w="1350" w:type="dxa"/>
                  <w:tcMar>
                    <w:top w:w="15" w:type="dxa"/>
                    <w:left w:w="15" w:type="dxa"/>
                    <w:bottom w:w="15" w:type="dxa"/>
                    <w:right w:w="15" w:type="dxa"/>
                  </w:tcMar>
                  <w:vAlign w:val="center"/>
                </w:tcPr>
                <w:p w14:paraId="625722F0" w14:textId="77777777" w:rsidR="00AD455A" w:rsidRPr="00D63A58" w:rsidRDefault="00AD455A" w:rsidP="00AD455A">
                  <w:pPr>
                    <w:spacing w:after="20"/>
                    <w:ind w:left="20"/>
                    <w:jc w:val="both"/>
                  </w:pPr>
                  <w:r w:rsidRPr="00D63A58">
                    <w:rPr>
                      <w:sz w:val="20"/>
                    </w:rPr>
                    <w:t>Углеводороды</w:t>
                  </w:r>
                </w:p>
              </w:tc>
              <w:tc>
                <w:tcPr>
                  <w:tcW w:w="2340" w:type="dxa"/>
                  <w:tcMar>
                    <w:top w:w="15" w:type="dxa"/>
                    <w:left w:w="15" w:type="dxa"/>
                    <w:bottom w:w="15" w:type="dxa"/>
                    <w:right w:w="15" w:type="dxa"/>
                  </w:tcMar>
                  <w:vAlign w:val="center"/>
                </w:tcPr>
                <w:p w14:paraId="43E42E53" w14:textId="77777777" w:rsidR="00AD455A" w:rsidRPr="00D63A58" w:rsidRDefault="00AD455A" w:rsidP="00AD455A">
                  <w:pPr>
                    <w:spacing w:after="20"/>
                    <w:ind w:left="20"/>
                    <w:jc w:val="both"/>
                  </w:pPr>
                  <w:r w:rsidRPr="00D63A58">
                    <w:rPr>
                      <w:sz w:val="20"/>
                    </w:rPr>
                    <w:t>89,2</w:t>
                  </w:r>
                </w:p>
              </w:tc>
            </w:tr>
            <w:tr w:rsidR="00AD455A" w:rsidRPr="00D63A58" w14:paraId="3E866E5E" w14:textId="77777777" w:rsidTr="00E67BA4">
              <w:trPr>
                <w:trHeight w:val="30"/>
              </w:trPr>
              <w:tc>
                <w:tcPr>
                  <w:tcW w:w="350" w:type="dxa"/>
                  <w:tcMar>
                    <w:top w:w="15" w:type="dxa"/>
                    <w:left w:w="15" w:type="dxa"/>
                    <w:bottom w:w="15" w:type="dxa"/>
                    <w:right w:w="15" w:type="dxa"/>
                  </w:tcMar>
                  <w:vAlign w:val="center"/>
                </w:tcPr>
                <w:p w14:paraId="4911B38F" w14:textId="77777777" w:rsidR="00AD455A" w:rsidRPr="00D63A58" w:rsidRDefault="00AD455A" w:rsidP="00AD455A">
                  <w:pPr>
                    <w:spacing w:after="20"/>
                    <w:ind w:left="20"/>
                    <w:jc w:val="both"/>
                  </w:pPr>
                  <w:r w:rsidRPr="00D63A58">
                    <w:rPr>
                      <w:sz w:val="20"/>
                    </w:rPr>
                    <w:t>2.</w:t>
                  </w:r>
                </w:p>
              </w:tc>
              <w:tc>
                <w:tcPr>
                  <w:tcW w:w="1350" w:type="dxa"/>
                  <w:tcMar>
                    <w:top w:w="15" w:type="dxa"/>
                    <w:left w:w="15" w:type="dxa"/>
                    <w:bottom w:w="15" w:type="dxa"/>
                    <w:right w:w="15" w:type="dxa"/>
                  </w:tcMar>
                  <w:vAlign w:val="center"/>
                </w:tcPr>
                <w:p w14:paraId="472253A9" w14:textId="77777777" w:rsidR="00AD455A" w:rsidRPr="00D63A58" w:rsidRDefault="00AD455A" w:rsidP="00AD455A">
                  <w:pPr>
                    <w:spacing w:after="20"/>
                    <w:ind w:left="20"/>
                    <w:jc w:val="both"/>
                  </w:pPr>
                  <w:r w:rsidRPr="00D63A58">
                    <w:rPr>
                      <w:sz w:val="20"/>
                    </w:rPr>
                    <w:t>Окислы углерода</w:t>
                  </w:r>
                </w:p>
              </w:tc>
              <w:tc>
                <w:tcPr>
                  <w:tcW w:w="2340" w:type="dxa"/>
                  <w:tcMar>
                    <w:top w:w="15" w:type="dxa"/>
                    <w:left w:w="15" w:type="dxa"/>
                    <w:bottom w:w="15" w:type="dxa"/>
                    <w:right w:w="15" w:type="dxa"/>
                  </w:tcMar>
                  <w:vAlign w:val="center"/>
                </w:tcPr>
                <w:p w14:paraId="0AF044A7" w14:textId="77777777" w:rsidR="00AD455A" w:rsidRPr="00D63A58" w:rsidRDefault="00AD455A" w:rsidP="00AD455A">
                  <w:pPr>
                    <w:spacing w:after="20"/>
                    <w:ind w:left="20"/>
                    <w:jc w:val="both"/>
                  </w:pPr>
                  <w:r w:rsidRPr="00D63A58">
                    <w:rPr>
                      <w:sz w:val="20"/>
                    </w:rPr>
                    <w:t>29,2</w:t>
                  </w:r>
                </w:p>
              </w:tc>
            </w:tr>
            <w:tr w:rsidR="00AD455A" w:rsidRPr="00D63A58" w14:paraId="2567A404" w14:textId="77777777" w:rsidTr="00E67BA4">
              <w:trPr>
                <w:trHeight w:val="30"/>
              </w:trPr>
              <w:tc>
                <w:tcPr>
                  <w:tcW w:w="350" w:type="dxa"/>
                  <w:tcMar>
                    <w:top w:w="15" w:type="dxa"/>
                    <w:left w:w="15" w:type="dxa"/>
                    <w:bottom w:w="15" w:type="dxa"/>
                    <w:right w:w="15" w:type="dxa"/>
                  </w:tcMar>
                  <w:vAlign w:val="center"/>
                </w:tcPr>
                <w:p w14:paraId="4644F2BA" w14:textId="77777777" w:rsidR="00AD455A" w:rsidRPr="00D63A58" w:rsidRDefault="00AD455A" w:rsidP="00AD455A">
                  <w:pPr>
                    <w:spacing w:after="20"/>
                    <w:ind w:left="20"/>
                    <w:jc w:val="both"/>
                  </w:pPr>
                  <w:r w:rsidRPr="00D63A58">
                    <w:rPr>
                      <w:sz w:val="20"/>
                    </w:rPr>
                    <w:t>3.</w:t>
                  </w:r>
                </w:p>
              </w:tc>
              <w:tc>
                <w:tcPr>
                  <w:tcW w:w="1350" w:type="dxa"/>
                  <w:tcMar>
                    <w:top w:w="15" w:type="dxa"/>
                    <w:left w:w="15" w:type="dxa"/>
                    <w:bottom w:w="15" w:type="dxa"/>
                    <w:right w:w="15" w:type="dxa"/>
                  </w:tcMar>
                  <w:vAlign w:val="center"/>
                </w:tcPr>
                <w:p w14:paraId="5E209698" w14:textId="77777777" w:rsidR="00AD455A" w:rsidRPr="00D63A58" w:rsidRDefault="00AD455A" w:rsidP="00AD455A">
                  <w:pPr>
                    <w:spacing w:after="20"/>
                    <w:ind w:left="20"/>
                    <w:jc w:val="both"/>
                  </w:pPr>
                  <w:r w:rsidRPr="00D63A58">
                    <w:rPr>
                      <w:sz w:val="20"/>
                    </w:rPr>
                    <w:t>Метан</w:t>
                  </w:r>
                </w:p>
              </w:tc>
              <w:tc>
                <w:tcPr>
                  <w:tcW w:w="2340" w:type="dxa"/>
                  <w:tcMar>
                    <w:top w:w="15" w:type="dxa"/>
                    <w:left w:w="15" w:type="dxa"/>
                    <w:bottom w:w="15" w:type="dxa"/>
                    <w:right w:w="15" w:type="dxa"/>
                  </w:tcMar>
                  <w:vAlign w:val="center"/>
                </w:tcPr>
                <w:p w14:paraId="233E3AEF" w14:textId="77777777" w:rsidR="00AD455A" w:rsidRPr="00D63A58" w:rsidRDefault="00AD455A" w:rsidP="00AD455A">
                  <w:pPr>
                    <w:spacing w:after="20"/>
                    <w:ind w:left="20"/>
                    <w:jc w:val="both"/>
                  </w:pPr>
                  <w:r w:rsidRPr="00D63A58">
                    <w:rPr>
                      <w:sz w:val="20"/>
                    </w:rPr>
                    <w:t>1,6</w:t>
                  </w:r>
                </w:p>
              </w:tc>
            </w:tr>
            <w:tr w:rsidR="00AD455A" w:rsidRPr="00D63A58" w14:paraId="3C78F316" w14:textId="77777777" w:rsidTr="00E67BA4">
              <w:trPr>
                <w:trHeight w:val="30"/>
              </w:trPr>
              <w:tc>
                <w:tcPr>
                  <w:tcW w:w="350" w:type="dxa"/>
                  <w:tcMar>
                    <w:top w:w="15" w:type="dxa"/>
                    <w:left w:w="15" w:type="dxa"/>
                    <w:bottom w:w="15" w:type="dxa"/>
                    <w:right w:w="15" w:type="dxa"/>
                  </w:tcMar>
                  <w:vAlign w:val="center"/>
                </w:tcPr>
                <w:p w14:paraId="140BE1FB" w14:textId="77777777" w:rsidR="00AD455A" w:rsidRPr="00D63A58" w:rsidRDefault="00AD455A" w:rsidP="00AD455A">
                  <w:pPr>
                    <w:spacing w:after="20"/>
                    <w:ind w:left="20"/>
                    <w:jc w:val="both"/>
                  </w:pPr>
                  <w:r w:rsidRPr="00D63A58">
                    <w:rPr>
                      <w:sz w:val="20"/>
                    </w:rPr>
                    <w:t>4.</w:t>
                  </w:r>
                </w:p>
              </w:tc>
              <w:tc>
                <w:tcPr>
                  <w:tcW w:w="1350" w:type="dxa"/>
                  <w:tcMar>
                    <w:top w:w="15" w:type="dxa"/>
                    <w:left w:w="15" w:type="dxa"/>
                    <w:bottom w:w="15" w:type="dxa"/>
                    <w:right w:w="15" w:type="dxa"/>
                  </w:tcMar>
                  <w:vAlign w:val="center"/>
                </w:tcPr>
                <w:p w14:paraId="26E91A53" w14:textId="77777777" w:rsidR="00AD455A" w:rsidRPr="00D63A58" w:rsidRDefault="00AD455A" w:rsidP="00AD455A">
                  <w:pPr>
                    <w:spacing w:after="20"/>
                    <w:ind w:left="20"/>
                    <w:jc w:val="both"/>
                  </w:pPr>
                  <w:r w:rsidRPr="00D63A58">
                    <w:rPr>
                      <w:sz w:val="20"/>
                    </w:rPr>
                    <w:t>Диоксид серы</w:t>
                  </w:r>
                </w:p>
              </w:tc>
              <w:tc>
                <w:tcPr>
                  <w:tcW w:w="2340" w:type="dxa"/>
                  <w:tcMar>
                    <w:top w:w="15" w:type="dxa"/>
                    <w:left w:w="15" w:type="dxa"/>
                    <w:bottom w:w="15" w:type="dxa"/>
                    <w:right w:w="15" w:type="dxa"/>
                  </w:tcMar>
                  <w:vAlign w:val="center"/>
                </w:tcPr>
                <w:p w14:paraId="57A3A836" w14:textId="77777777" w:rsidR="00AD455A" w:rsidRPr="00D63A58" w:rsidRDefault="00AD455A" w:rsidP="00AD455A">
                  <w:pPr>
                    <w:spacing w:after="20"/>
                    <w:ind w:left="20"/>
                    <w:jc w:val="both"/>
                  </w:pPr>
                  <w:r w:rsidRPr="00D63A58">
                    <w:rPr>
                      <w:sz w:val="20"/>
                    </w:rPr>
                    <w:t>400</w:t>
                  </w:r>
                </w:p>
              </w:tc>
            </w:tr>
            <w:tr w:rsidR="00AD455A" w:rsidRPr="00D63A58" w14:paraId="592E87ED" w14:textId="77777777" w:rsidTr="00E67BA4">
              <w:trPr>
                <w:trHeight w:val="30"/>
              </w:trPr>
              <w:tc>
                <w:tcPr>
                  <w:tcW w:w="350" w:type="dxa"/>
                  <w:tcMar>
                    <w:top w:w="15" w:type="dxa"/>
                    <w:left w:w="15" w:type="dxa"/>
                    <w:bottom w:w="15" w:type="dxa"/>
                    <w:right w:w="15" w:type="dxa"/>
                  </w:tcMar>
                  <w:vAlign w:val="center"/>
                </w:tcPr>
                <w:p w14:paraId="07127A2C" w14:textId="77777777" w:rsidR="00AD455A" w:rsidRPr="00D63A58" w:rsidRDefault="00AD455A" w:rsidP="00AD455A">
                  <w:pPr>
                    <w:spacing w:after="20"/>
                    <w:ind w:left="20"/>
                    <w:jc w:val="both"/>
                  </w:pPr>
                  <w:r w:rsidRPr="00D63A58">
                    <w:rPr>
                      <w:sz w:val="20"/>
                    </w:rPr>
                    <w:t>5.</w:t>
                  </w:r>
                </w:p>
              </w:tc>
              <w:tc>
                <w:tcPr>
                  <w:tcW w:w="1350" w:type="dxa"/>
                  <w:tcMar>
                    <w:top w:w="15" w:type="dxa"/>
                    <w:left w:w="15" w:type="dxa"/>
                    <w:bottom w:w="15" w:type="dxa"/>
                    <w:right w:w="15" w:type="dxa"/>
                  </w:tcMar>
                  <w:vAlign w:val="center"/>
                </w:tcPr>
                <w:p w14:paraId="6AE5A207" w14:textId="77777777" w:rsidR="00AD455A" w:rsidRPr="00D63A58" w:rsidRDefault="00AD455A" w:rsidP="00AD455A">
                  <w:pPr>
                    <w:spacing w:after="20"/>
                    <w:ind w:left="20"/>
                    <w:jc w:val="both"/>
                  </w:pPr>
                  <w:r w:rsidRPr="00D63A58">
                    <w:rPr>
                      <w:sz w:val="20"/>
                    </w:rPr>
                    <w:t>Диоксид азота</w:t>
                  </w:r>
                </w:p>
              </w:tc>
              <w:tc>
                <w:tcPr>
                  <w:tcW w:w="2340" w:type="dxa"/>
                  <w:tcMar>
                    <w:top w:w="15" w:type="dxa"/>
                    <w:left w:w="15" w:type="dxa"/>
                    <w:bottom w:w="15" w:type="dxa"/>
                    <w:right w:w="15" w:type="dxa"/>
                  </w:tcMar>
                  <w:vAlign w:val="center"/>
                </w:tcPr>
                <w:p w14:paraId="0685E1A7" w14:textId="77777777" w:rsidR="00AD455A" w:rsidRPr="00D63A58" w:rsidRDefault="00AD455A" w:rsidP="00AD455A">
                  <w:pPr>
                    <w:spacing w:after="20"/>
                    <w:ind w:left="20"/>
                    <w:jc w:val="both"/>
                  </w:pPr>
                  <w:r w:rsidRPr="00D63A58">
                    <w:rPr>
                      <w:sz w:val="20"/>
                    </w:rPr>
                    <w:t>400</w:t>
                  </w:r>
                </w:p>
              </w:tc>
            </w:tr>
            <w:tr w:rsidR="00AD455A" w:rsidRPr="00D63A58" w14:paraId="5D0FE98F" w14:textId="77777777" w:rsidTr="00E67BA4">
              <w:trPr>
                <w:trHeight w:val="30"/>
              </w:trPr>
              <w:tc>
                <w:tcPr>
                  <w:tcW w:w="350" w:type="dxa"/>
                  <w:tcMar>
                    <w:top w:w="15" w:type="dxa"/>
                    <w:left w:w="15" w:type="dxa"/>
                    <w:bottom w:w="15" w:type="dxa"/>
                    <w:right w:w="15" w:type="dxa"/>
                  </w:tcMar>
                  <w:vAlign w:val="center"/>
                </w:tcPr>
                <w:p w14:paraId="69217B24" w14:textId="77777777" w:rsidR="00AD455A" w:rsidRPr="00D63A58" w:rsidRDefault="00AD455A" w:rsidP="00AD455A">
                  <w:pPr>
                    <w:spacing w:after="20"/>
                    <w:ind w:left="20"/>
                    <w:jc w:val="both"/>
                  </w:pPr>
                  <w:r w:rsidRPr="00D63A58">
                    <w:rPr>
                      <w:sz w:val="20"/>
                    </w:rPr>
                    <w:t>6.</w:t>
                  </w:r>
                </w:p>
              </w:tc>
              <w:tc>
                <w:tcPr>
                  <w:tcW w:w="1350" w:type="dxa"/>
                  <w:tcMar>
                    <w:top w:w="15" w:type="dxa"/>
                    <w:left w:w="15" w:type="dxa"/>
                    <w:bottom w:w="15" w:type="dxa"/>
                    <w:right w:w="15" w:type="dxa"/>
                  </w:tcMar>
                  <w:vAlign w:val="center"/>
                </w:tcPr>
                <w:p w14:paraId="447E116F" w14:textId="77777777" w:rsidR="00AD455A" w:rsidRPr="00D63A58" w:rsidRDefault="00AD455A" w:rsidP="00AD455A">
                  <w:pPr>
                    <w:spacing w:after="20"/>
                    <w:ind w:left="20"/>
                    <w:jc w:val="both"/>
                  </w:pPr>
                  <w:r w:rsidRPr="00D63A58">
                    <w:rPr>
                      <w:sz w:val="20"/>
                    </w:rPr>
                    <w:t>Сажа</w:t>
                  </w:r>
                </w:p>
              </w:tc>
              <w:tc>
                <w:tcPr>
                  <w:tcW w:w="2340" w:type="dxa"/>
                  <w:tcMar>
                    <w:top w:w="15" w:type="dxa"/>
                    <w:left w:w="15" w:type="dxa"/>
                    <w:bottom w:w="15" w:type="dxa"/>
                    <w:right w:w="15" w:type="dxa"/>
                  </w:tcMar>
                  <w:vAlign w:val="center"/>
                </w:tcPr>
                <w:p w14:paraId="336FA4BE" w14:textId="77777777" w:rsidR="00AD455A" w:rsidRPr="00D63A58" w:rsidRDefault="00AD455A" w:rsidP="00AD455A">
                  <w:pPr>
                    <w:spacing w:after="20"/>
                    <w:ind w:left="20"/>
                    <w:jc w:val="both"/>
                  </w:pPr>
                  <w:r w:rsidRPr="00D63A58">
                    <w:rPr>
                      <w:sz w:val="20"/>
                    </w:rPr>
                    <w:t>480</w:t>
                  </w:r>
                </w:p>
              </w:tc>
            </w:tr>
            <w:tr w:rsidR="00AD455A" w:rsidRPr="00D63A58" w14:paraId="70F0FD68" w14:textId="77777777" w:rsidTr="00E67BA4">
              <w:trPr>
                <w:trHeight w:val="30"/>
              </w:trPr>
              <w:tc>
                <w:tcPr>
                  <w:tcW w:w="350" w:type="dxa"/>
                  <w:tcMar>
                    <w:top w:w="15" w:type="dxa"/>
                    <w:left w:w="15" w:type="dxa"/>
                    <w:bottom w:w="15" w:type="dxa"/>
                    <w:right w:w="15" w:type="dxa"/>
                  </w:tcMar>
                  <w:vAlign w:val="center"/>
                </w:tcPr>
                <w:p w14:paraId="467FF94D" w14:textId="77777777" w:rsidR="00AD455A" w:rsidRPr="00D63A58" w:rsidRDefault="00AD455A" w:rsidP="00AD455A">
                  <w:pPr>
                    <w:spacing w:after="20"/>
                    <w:ind w:left="20"/>
                    <w:jc w:val="both"/>
                  </w:pPr>
                  <w:r w:rsidRPr="00D63A58">
                    <w:rPr>
                      <w:sz w:val="20"/>
                    </w:rPr>
                    <w:t>7.</w:t>
                  </w:r>
                </w:p>
              </w:tc>
              <w:tc>
                <w:tcPr>
                  <w:tcW w:w="1350" w:type="dxa"/>
                  <w:tcMar>
                    <w:top w:w="15" w:type="dxa"/>
                    <w:left w:w="15" w:type="dxa"/>
                    <w:bottom w:w="15" w:type="dxa"/>
                    <w:right w:w="15" w:type="dxa"/>
                  </w:tcMar>
                  <w:vAlign w:val="center"/>
                </w:tcPr>
                <w:p w14:paraId="368BDD75" w14:textId="77777777" w:rsidR="00AD455A" w:rsidRPr="00D63A58" w:rsidRDefault="00AD455A" w:rsidP="00AD455A">
                  <w:pPr>
                    <w:spacing w:after="20"/>
                    <w:ind w:left="20"/>
                    <w:jc w:val="both"/>
                  </w:pPr>
                  <w:r w:rsidRPr="00D63A58">
                    <w:rPr>
                      <w:sz w:val="20"/>
                    </w:rPr>
                    <w:t>Сероводород</w:t>
                  </w:r>
                </w:p>
              </w:tc>
              <w:tc>
                <w:tcPr>
                  <w:tcW w:w="2340" w:type="dxa"/>
                  <w:tcMar>
                    <w:top w:w="15" w:type="dxa"/>
                    <w:left w:w="15" w:type="dxa"/>
                    <w:bottom w:w="15" w:type="dxa"/>
                    <w:right w:w="15" w:type="dxa"/>
                  </w:tcMar>
                  <w:vAlign w:val="center"/>
                </w:tcPr>
                <w:p w14:paraId="2EBBAD38" w14:textId="77777777" w:rsidR="00AD455A" w:rsidRPr="00D63A58" w:rsidRDefault="00AD455A" w:rsidP="00AD455A">
                  <w:pPr>
                    <w:spacing w:after="20"/>
                    <w:ind w:left="20"/>
                    <w:jc w:val="both"/>
                  </w:pPr>
                  <w:r w:rsidRPr="00D63A58">
                    <w:rPr>
                      <w:sz w:val="20"/>
                    </w:rPr>
                    <w:t>2 480</w:t>
                  </w:r>
                </w:p>
              </w:tc>
            </w:tr>
            <w:tr w:rsidR="00AD455A" w:rsidRPr="00D63A58" w14:paraId="2F4791EB" w14:textId="77777777" w:rsidTr="00E67BA4">
              <w:trPr>
                <w:trHeight w:val="30"/>
              </w:trPr>
              <w:tc>
                <w:tcPr>
                  <w:tcW w:w="350" w:type="dxa"/>
                  <w:tcMar>
                    <w:top w:w="15" w:type="dxa"/>
                    <w:left w:w="15" w:type="dxa"/>
                    <w:bottom w:w="15" w:type="dxa"/>
                    <w:right w:w="15" w:type="dxa"/>
                  </w:tcMar>
                  <w:vAlign w:val="center"/>
                </w:tcPr>
                <w:p w14:paraId="6836643B" w14:textId="77777777" w:rsidR="00AD455A" w:rsidRPr="00D63A58" w:rsidRDefault="00AD455A" w:rsidP="00AD455A">
                  <w:pPr>
                    <w:spacing w:after="20"/>
                    <w:ind w:left="20"/>
                    <w:jc w:val="both"/>
                  </w:pPr>
                  <w:r w:rsidRPr="00D63A58">
                    <w:rPr>
                      <w:sz w:val="20"/>
                    </w:rPr>
                    <w:t>8.</w:t>
                  </w:r>
                </w:p>
              </w:tc>
              <w:tc>
                <w:tcPr>
                  <w:tcW w:w="1350" w:type="dxa"/>
                  <w:tcMar>
                    <w:top w:w="15" w:type="dxa"/>
                    <w:left w:w="15" w:type="dxa"/>
                    <w:bottom w:w="15" w:type="dxa"/>
                    <w:right w:w="15" w:type="dxa"/>
                  </w:tcMar>
                  <w:vAlign w:val="center"/>
                </w:tcPr>
                <w:p w14:paraId="09B0298B" w14:textId="77777777" w:rsidR="00AD455A" w:rsidRPr="00D63A58" w:rsidRDefault="00AD455A" w:rsidP="00AD455A">
                  <w:pPr>
                    <w:spacing w:after="20"/>
                    <w:ind w:left="20"/>
                    <w:jc w:val="both"/>
                  </w:pPr>
                  <w:r w:rsidRPr="00D63A58">
                    <w:rPr>
                      <w:sz w:val="20"/>
                    </w:rPr>
                    <w:t>Меркаптан</w:t>
                  </w:r>
                </w:p>
              </w:tc>
              <w:tc>
                <w:tcPr>
                  <w:tcW w:w="2340" w:type="dxa"/>
                  <w:tcMar>
                    <w:top w:w="15" w:type="dxa"/>
                    <w:left w:w="15" w:type="dxa"/>
                    <w:bottom w:w="15" w:type="dxa"/>
                    <w:right w:w="15" w:type="dxa"/>
                  </w:tcMar>
                  <w:vAlign w:val="center"/>
                </w:tcPr>
                <w:p w14:paraId="46366182" w14:textId="77777777" w:rsidR="00AD455A" w:rsidRPr="00D63A58" w:rsidRDefault="00AD455A" w:rsidP="00AD455A">
                  <w:pPr>
                    <w:spacing w:after="20"/>
                    <w:ind w:left="20"/>
                    <w:jc w:val="both"/>
                  </w:pPr>
                  <w:r w:rsidRPr="00D63A58">
                    <w:rPr>
                      <w:sz w:val="20"/>
                    </w:rPr>
                    <w:t>398 640</w:t>
                  </w:r>
                </w:p>
              </w:tc>
            </w:tr>
          </w:tbl>
          <w:p w14:paraId="5BB63AF8" w14:textId="35A01B05" w:rsidR="00AD455A" w:rsidRPr="006A7679" w:rsidRDefault="00AD455A" w:rsidP="00AD455A">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7B5A81B" w14:textId="77777777" w:rsidR="00AD455A" w:rsidRPr="00D63A58" w:rsidRDefault="00AD455A" w:rsidP="00AD455A">
            <w:pPr>
              <w:pStyle w:val="ConsPlusNormal"/>
              <w:jc w:val="both"/>
              <w:rPr>
                <w:rFonts w:eastAsia="Times New Roman"/>
              </w:rPr>
            </w:pPr>
            <w:r w:rsidRPr="00D63A58">
              <w:t xml:space="preserve">Ставки устанавливаются с </w:t>
            </w:r>
            <w:r w:rsidRPr="00D63A58">
              <w:rPr>
                <w:rFonts w:eastAsia="Times New Roman"/>
              </w:rPr>
              <w:t>1 января 202</w:t>
            </w:r>
            <w:r w:rsidRPr="00D63A58">
              <w:t>1 года по 3</w:t>
            </w:r>
            <w:r w:rsidRPr="00D63A58">
              <w:rPr>
                <w:rFonts w:eastAsia="Times New Roman"/>
              </w:rPr>
              <w:t>1 декабря 202</w:t>
            </w:r>
            <w:r w:rsidRPr="00D63A58">
              <w:t>3 года</w:t>
            </w:r>
            <w:r w:rsidRPr="00D63A58">
              <w:rPr>
                <w:rFonts w:eastAsia="Times New Roman"/>
              </w:rPr>
              <w:t>, с 1 января 202</w:t>
            </w:r>
            <w:r w:rsidRPr="00D63A58">
              <w:t>4 года по 3</w:t>
            </w:r>
            <w:r w:rsidRPr="00D63A58">
              <w:rPr>
                <w:rFonts w:eastAsia="Times New Roman"/>
              </w:rPr>
              <w:t>1 декабря 202</w:t>
            </w:r>
            <w:r w:rsidRPr="00D63A58">
              <w:t>6 года – повышаются в 2 раза</w:t>
            </w:r>
            <w:r w:rsidRPr="00D63A58">
              <w:rPr>
                <w:rFonts w:eastAsia="Times New Roman"/>
              </w:rPr>
              <w:t>, с 1 января 202</w:t>
            </w:r>
            <w:r w:rsidRPr="00D63A58">
              <w:t>7 года</w:t>
            </w:r>
            <w:r w:rsidRPr="00D63A58">
              <w:rPr>
                <w:rFonts w:eastAsia="Times New Roman"/>
              </w:rPr>
              <w:t xml:space="preserve"> – повышаются в 2 раза</w:t>
            </w:r>
          </w:p>
          <w:p w14:paraId="790112B5" w14:textId="77777777" w:rsidR="00AD455A" w:rsidRDefault="00AD455A" w:rsidP="00AD455A">
            <w:pPr>
              <w:suppressAutoHyphens/>
              <w:contextualSpacing/>
              <w:rPr>
                <w:color w:val="000000" w:themeColor="text1"/>
                <w:sz w:val="24"/>
                <w:szCs w:val="24"/>
              </w:rPr>
            </w:pPr>
          </w:p>
        </w:tc>
      </w:tr>
      <w:tr w:rsidR="00AD455A" w:rsidRPr="00C50731" w14:paraId="0A46C03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69BE6B3"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5EE2C8F" w14:textId="561ABD87" w:rsidR="00AD455A" w:rsidRDefault="00AD455A" w:rsidP="00AD455A">
            <w:pPr>
              <w:suppressAutoHyphens/>
              <w:contextualSpacing/>
              <w:rPr>
                <w:color w:val="000000" w:themeColor="text1"/>
                <w:sz w:val="24"/>
                <w:szCs w:val="24"/>
              </w:rPr>
            </w:pPr>
            <w:r w:rsidRPr="00D63A58">
              <w:rPr>
                <w:sz w:val="24"/>
                <w:szCs w:val="24"/>
              </w:rPr>
              <w:t>Пункт 4 статьи 576</w:t>
            </w:r>
          </w:p>
        </w:tc>
        <w:tc>
          <w:tcPr>
            <w:tcW w:w="4863" w:type="dxa"/>
            <w:tcBorders>
              <w:top w:val="single" w:sz="6" w:space="0" w:color="auto"/>
              <w:left w:val="single" w:sz="6" w:space="0" w:color="auto"/>
              <w:bottom w:val="single" w:sz="6" w:space="0" w:color="auto"/>
              <w:right w:val="single" w:sz="6" w:space="0" w:color="auto"/>
            </w:tcBorders>
          </w:tcPr>
          <w:p w14:paraId="5AE5B6D6"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39A424EE" w14:textId="77777777" w:rsidR="00AD455A" w:rsidRPr="00D63A58" w:rsidRDefault="00AD455A" w:rsidP="00AD455A">
            <w:pPr>
              <w:suppressAutoHyphens/>
              <w:contextualSpacing/>
              <w:jc w:val="both"/>
              <w:rPr>
                <w:sz w:val="24"/>
                <w:szCs w:val="24"/>
              </w:rPr>
            </w:pPr>
            <w:r w:rsidRPr="00D63A58">
              <w:rPr>
                <w:sz w:val="24"/>
                <w:szCs w:val="24"/>
              </w:rPr>
              <w:t>…</w:t>
            </w:r>
          </w:p>
          <w:p w14:paraId="69299B98" w14:textId="77777777" w:rsidR="00AD455A" w:rsidRPr="00D63A58" w:rsidRDefault="00AD455A" w:rsidP="00AD455A">
            <w:pPr>
              <w:suppressAutoHyphens/>
              <w:contextualSpacing/>
              <w:jc w:val="both"/>
              <w:rPr>
                <w:sz w:val="24"/>
                <w:szCs w:val="24"/>
              </w:rPr>
            </w:pPr>
            <w:r w:rsidRPr="00D63A58">
              <w:rPr>
                <w:sz w:val="24"/>
                <w:szCs w:val="24"/>
              </w:rPr>
              <w:t>4. Ставки платы за выбросы загрязняющих веществ в атмосферный воздух от передвижных источников составляют:</w:t>
            </w:r>
          </w:p>
          <w:p w14:paraId="7C430DF3" w14:textId="77777777" w:rsidR="00AD455A" w:rsidRPr="00D63A58" w:rsidRDefault="00AD455A" w:rsidP="00AD455A">
            <w:pPr>
              <w:suppressAutoHyphens/>
              <w:ind w:firstLine="720"/>
              <w:contextualSpacing/>
              <w:jc w:val="both"/>
              <w:rPr>
                <w:rFonts w:ascii="Courier New" w:eastAsia="Times New Roman" w:hAnsi="Courier New" w:cs="Courier New"/>
                <w:spacing w:val="2"/>
                <w:sz w:val="20"/>
                <w:szCs w:val="20"/>
              </w:rPr>
            </w:pPr>
          </w:p>
          <w:tbl>
            <w:tblPr>
              <w:tblW w:w="42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2430"/>
              <w:gridCol w:w="1440"/>
            </w:tblGrid>
            <w:tr w:rsidR="00AD455A" w:rsidRPr="00D63A58" w14:paraId="35E66A11" w14:textId="77777777" w:rsidTr="00E67BA4">
              <w:trPr>
                <w:trHeight w:val="30"/>
              </w:trPr>
              <w:tc>
                <w:tcPr>
                  <w:tcW w:w="330" w:type="dxa"/>
                  <w:tcMar>
                    <w:top w:w="15" w:type="dxa"/>
                    <w:left w:w="15" w:type="dxa"/>
                    <w:bottom w:w="15" w:type="dxa"/>
                    <w:right w:w="15" w:type="dxa"/>
                  </w:tcMar>
                  <w:vAlign w:val="center"/>
                </w:tcPr>
                <w:p w14:paraId="337B2D85" w14:textId="77777777" w:rsidR="00AD455A" w:rsidRPr="00D63A58" w:rsidRDefault="00AD455A" w:rsidP="00AD455A">
                  <w:pPr>
                    <w:spacing w:after="20"/>
                    <w:ind w:left="20"/>
                    <w:jc w:val="both"/>
                  </w:pPr>
                  <w:bookmarkStart w:id="12" w:name="z10519"/>
                  <w:r w:rsidRPr="00D63A58">
                    <w:rPr>
                      <w:sz w:val="20"/>
                    </w:rPr>
                    <w:t>№</w:t>
                  </w:r>
                  <w:r w:rsidRPr="00D63A58">
                    <w:br/>
                  </w:r>
                  <w:r w:rsidRPr="00D63A58">
                    <w:rPr>
                      <w:sz w:val="20"/>
                    </w:rPr>
                    <w:t>п/п</w:t>
                  </w:r>
                </w:p>
              </w:tc>
              <w:bookmarkEnd w:id="12"/>
              <w:tc>
                <w:tcPr>
                  <w:tcW w:w="2430" w:type="dxa"/>
                  <w:tcMar>
                    <w:top w:w="15" w:type="dxa"/>
                    <w:left w:w="15" w:type="dxa"/>
                    <w:bottom w:w="15" w:type="dxa"/>
                    <w:right w:w="15" w:type="dxa"/>
                  </w:tcMar>
                  <w:vAlign w:val="center"/>
                </w:tcPr>
                <w:p w14:paraId="178E261A" w14:textId="77777777" w:rsidR="00AD455A" w:rsidRPr="00D63A58" w:rsidRDefault="00AD455A" w:rsidP="00AD455A">
                  <w:pPr>
                    <w:spacing w:after="20"/>
                    <w:ind w:left="20"/>
                    <w:jc w:val="both"/>
                  </w:pPr>
                  <w:r w:rsidRPr="00D63A58">
                    <w:rPr>
                      <w:sz w:val="20"/>
                    </w:rPr>
                    <w:t>Виды топлива</w:t>
                  </w:r>
                </w:p>
              </w:tc>
              <w:tc>
                <w:tcPr>
                  <w:tcW w:w="1440" w:type="dxa"/>
                  <w:tcMar>
                    <w:top w:w="15" w:type="dxa"/>
                    <w:left w:w="15" w:type="dxa"/>
                    <w:bottom w:w="15" w:type="dxa"/>
                    <w:right w:w="15" w:type="dxa"/>
                  </w:tcMar>
                  <w:vAlign w:val="center"/>
                </w:tcPr>
                <w:p w14:paraId="435884AB" w14:textId="77777777" w:rsidR="00AD455A" w:rsidRPr="00D63A58" w:rsidRDefault="00AD455A" w:rsidP="00AD455A">
                  <w:pPr>
                    <w:spacing w:after="20"/>
                    <w:ind w:left="20"/>
                    <w:jc w:val="both"/>
                  </w:pPr>
                  <w:bookmarkStart w:id="13" w:name="z10520"/>
                  <w:r w:rsidRPr="00D63A58">
                    <w:rPr>
                      <w:sz w:val="20"/>
                    </w:rPr>
                    <w:t>Ставка за 1 тонну использованного топлива (МРП)</w:t>
                  </w:r>
                </w:p>
              </w:tc>
              <w:bookmarkEnd w:id="13"/>
            </w:tr>
            <w:tr w:rsidR="00AD455A" w:rsidRPr="00D63A58" w14:paraId="48C64F59" w14:textId="77777777" w:rsidTr="00E67BA4">
              <w:trPr>
                <w:trHeight w:val="30"/>
              </w:trPr>
              <w:tc>
                <w:tcPr>
                  <w:tcW w:w="330" w:type="dxa"/>
                  <w:tcMar>
                    <w:top w:w="15" w:type="dxa"/>
                    <w:left w:w="15" w:type="dxa"/>
                    <w:bottom w:w="15" w:type="dxa"/>
                    <w:right w:w="15" w:type="dxa"/>
                  </w:tcMar>
                  <w:vAlign w:val="center"/>
                </w:tcPr>
                <w:p w14:paraId="637FCEC3" w14:textId="77777777" w:rsidR="00AD455A" w:rsidRPr="00D63A58" w:rsidRDefault="00AD455A" w:rsidP="00AD455A">
                  <w:pPr>
                    <w:spacing w:after="20"/>
                    <w:ind w:left="20"/>
                    <w:jc w:val="both"/>
                  </w:pPr>
                  <w:bookmarkStart w:id="14" w:name="z10521"/>
                  <w:r w:rsidRPr="00D63A58">
                    <w:rPr>
                      <w:sz w:val="20"/>
                    </w:rPr>
                    <w:t>1</w:t>
                  </w:r>
                </w:p>
              </w:tc>
              <w:bookmarkEnd w:id="14"/>
              <w:tc>
                <w:tcPr>
                  <w:tcW w:w="2430" w:type="dxa"/>
                  <w:tcMar>
                    <w:top w:w="15" w:type="dxa"/>
                    <w:left w:w="15" w:type="dxa"/>
                    <w:bottom w:w="15" w:type="dxa"/>
                    <w:right w:w="15" w:type="dxa"/>
                  </w:tcMar>
                  <w:vAlign w:val="center"/>
                </w:tcPr>
                <w:p w14:paraId="392BFEB5" w14:textId="77777777" w:rsidR="00AD455A" w:rsidRPr="00D63A58" w:rsidRDefault="00AD455A" w:rsidP="00AD455A">
                  <w:pPr>
                    <w:spacing w:after="20"/>
                    <w:ind w:left="20"/>
                    <w:jc w:val="both"/>
                  </w:pPr>
                  <w:r w:rsidRPr="00D63A58">
                    <w:rPr>
                      <w:sz w:val="20"/>
                    </w:rPr>
                    <w:t>2</w:t>
                  </w:r>
                </w:p>
              </w:tc>
              <w:tc>
                <w:tcPr>
                  <w:tcW w:w="1440" w:type="dxa"/>
                  <w:tcMar>
                    <w:top w:w="15" w:type="dxa"/>
                    <w:left w:w="15" w:type="dxa"/>
                    <w:bottom w:w="15" w:type="dxa"/>
                    <w:right w:w="15" w:type="dxa"/>
                  </w:tcMar>
                  <w:vAlign w:val="center"/>
                </w:tcPr>
                <w:p w14:paraId="67D746DC" w14:textId="77777777" w:rsidR="00AD455A" w:rsidRPr="00D63A58" w:rsidRDefault="00AD455A" w:rsidP="00AD455A">
                  <w:pPr>
                    <w:spacing w:after="20"/>
                    <w:ind w:left="20"/>
                    <w:jc w:val="both"/>
                  </w:pPr>
                  <w:r w:rsidRPr="00D63A58">
                    <w:rPr>
                      <w:sz w:val="20"/>
                    </w:rPr>
                    <w:t>3</w:t>
                  </w:r>
                </w:p>
              </w:tc>
            </w:tr>
            <w:tr w:rsidR="00AD455A" w:rsidRPr="00D63A58" w14:paraId="5267AE85" w14:textId="77777777" w:rsidTr="00E67BA4">
              <w:trPr>
                <w:trHeight w:val="30"/>
              </w:trPr>
              <w:tc>
                <w:tcPr>
                  <w:tcW w:w="330" w:type="dxa"/>
                  <w:tcMar>
                    <w:top w:w="15" w:type="dxa"/>
                    <w:left w:w="15" w:type="dxa"/>
                    <w:bottom w:w="15" w:type="dxa"/>
                    <w:right w:w="15" w:type="dxa"/>
                  </w:tcMar>
                  <w:vAlign w:val="center"/>
                </w:tcPr>
                <w:p w14:paraId="7ADED29C" w14:textId="77777777" w:rsidR="00AD455A" w:rsidRPr="00D63A58" w:rsidRDefault="00AD455A" w:rsidP="00AD455A">
                  <w:pPr>
                    <w:spacing w:after="20"/>
                    <w:ind w:left="20"/>
                    <w:jc w:val="both"/>
                  </w:pPr>
                  <w:bookmarkStart w:id="15" w:name="z10522"/>
                  <w:r w:rsidRPr="00D63A58">
                    <w:rPr>
                      <w:sz w:val="20"/>
                    </w:rPr>
                    <w:t>1.</w:t>
                  </w:r>
                </w:p>
              </w:tc>
              <w:bookmarkEnd w:id="15"/>
              <w:tc>
                <w:tcPr>
                  <w:tcW w:w="2430" w:type="dxa"/>
                  <w:tcMar>
                    <w:top w:w="15" w:type="dxa"/>
                    <w:left w:w="15" w:type="dxa"/>
                    <w:bottom w:w="15" w:type="dxa"/>
                    <w:right w:w="15" w:type="dxa"/>
                  </w:tcMar>
                  <w:vAlign w:val="center"/>
                </w:tcPr>
                <w:p w14:paraId="51429D3D" w14:textId="77777777" w:rsidR="00AD455A" w:rsidRPr="00D63A58" w:rsidRDefault="00AD455A" w:rsidP="00AD455A">
                  <w:pPr>
                    <w:spacing w:after="20"/>
                    <w:ind w:left="20"/>
                    <w:jc w:val="both"/>
                  </w:pPr>
                  <w:r w:rsidRPr="00D63A58">
                    <w:rPr>
                      <w:sz w:val="20"/>
                    </w:rPr>
                    <w:t>Для неэтилированного бензина</w:t>
                  </w:r>
                </w:p>
              </w:tc>
              <w:tc>
                <w:tcPr>
                  <w:tcW w:w="1440" w:type="dxa"/>
                  <w:tcMar>
                    <w:top w:w="15" w:type="dxa"/>
                    <w:left w:w="15" w:type="dxa"/>
                    <w:bottom w:w="15" w:type="dxa"/>
                    <w:right w:w="15" w:type="dxa"/>
                  </w:tcMar>
                  <w:vAlign w:val="center"/>
                </w:tcPr>
                <w:p w14:paraId="0396FCAA" w14:textId="77777777" w:rsidR="00AD455A" w:rsidRPr="00D63A58" w:rsidRDefault="00AD455A" w:rsidP="00AD455A">
                  <w:pPr>
                    <w:spacing w:after="20"/>
                    <w:ind w:left="20"/>
                    <w:jc w:val="both"/>
                  </w:pPr>
                  <w:r w:rsidRPr="00D63A58">
                    <w:rPr>
                      <w:sz w:val="20"/>
                    </w:rPr>
                    <w:t>0,33</w:t>
                  </w:r>
                </w:p>
              </w:tc>
            </w:tr>
            <w:tr w:rsidR="00AD455A" w:rsidRPr="00D63A58" w14:paraId="54371EA8" w14:textId="77777777" w:rsidTr="00E67BA4">
              <w:trPr>
                <w:trHeight w:val="30"/>
              </w:trPr>
              <w:tc>
                <w:tcPr>
                  <w:tcW w:w="330" w:type="dxa"/>
                  <w:tcMar>
                    <w:top w:w="15" w:type="dxa"/>
                    <w:left w:w="15" w:type="dxa"/>
                    <w:bottom w:w="15" w:type="dxa"/>
                    <w:right w:w="15" w:type="dxa"/>
                  </w:tcMar>
                  <w:vAlign w:val="center"/>
                </w:tcPr>
                <w:p w14:paraId="6E9EF6F6" w14:textId="77777777" w:rsidR="00AD455A" w:rsidRPr="00D63A58" w:rsidRDefault="00AD455A" w:rsidP="00AD455A">
                  <w:pPr>
                    <w:spacing w:after="20"/>
                    <w:ind w:left="20"/>
                    <w:jc w:val="both"/>
                  </w:pPr>
                  <w:bookmarkStart w:id="16" w:name="z10523"/>
                  <w:r w:rsidRPr="00D63A58">
                    <w:rPr>
                      <w:sz w:val="20"/>
                    </w:rPr>
                    <w:t>2.</w:t>
                  </w:r>
                </w:p>
              </w:tc>
              <w:bookmarkEnd w:id="16"/>
              <w:tc>
                <w:tcPr>
                  <w:tcW w:w="2430" w:type="dxa"/>
                  <w:tcMar>
                    <w:top w:w="15" w:type="dxa"/>
                    <w:left w:w="15" w:type="dxa"/>
                    <w:bottom w:w="15" w:type="dxa"/>
                    <w:right w:w="15" w:type="dxa"/>
                  </w:tcMar>
                  <w:vAlign w:val="center"/>
                </w:tcPr>
                <w:p w14:paraId="6375229E" w14:textId="77777777" w:rsidR="00AD455A" w:rsidRPr="00D63A58" w:rsidRDefault="00AD455A" w:rsidP="00AD455A">
                  <w:pPr>
                    <w:spacing w:after="20"/>
                    <w:ind w:left="20"/>
                    <w:jc w:val="both"/>
                  </w:pPr>
                  <w:r w:rsidRPr="00D63A58">
                    <w:rPr>
                      <w:sz w:val="20"/>
                    </w:rPr>
                    <w:t>Для дизельного топлива</w:t>
                  </w:r>
                </w:p>
              </w:tc>
              <w:tc>
                <w:tcPr>
                  <w:tcW w:w="1440" w:type="dxa"/>
                  <w:tcMar>
                    <w:top w:w="15" w:type="dxa"/>
                    <w:left w:w="15" w:type="dxa"/>
                    <w:bottom w:w="15" w:type="dxa"/>
                    <w:right w:w="15" w:type="dxa"/>
                  </w:tcMar>
                  <w:vAlign w:val="center"/>
                </w:tcPr>
                <w:p w14:paraId="1FBDECEE" w14:textId="77777777" w:rsidR="00AD455A" w:rsidRPr="00D63A58" w:rsidRDefault="00AD455A" w:rsidP="00AD455A">
                  <w:pPr>
                    <w:spacing w:after="20"/>
                    <w:ind w:left="20"/>
                    <w:jc w:val="both"/>
                  </w:pPr>
                  <w:r w:rsidRPr="00D63A58">
                    <w:rPr>
                      <w:sz w:val="20"/>
                    </w:rPr>
                    <w:t>0,45</w:t>
                  </w:r>
                </w:p>
              </w:tc>
            </w:tr>
            <w:tr w:rsidR="00AD455A" w:rsidRPr="00D63A58" w14:paraId="64550BE1" w14:textId="77777777" w:rsidTr="00E67BA4">
              <w:trPr>
                <w:trHeight w:val="30"/>
              </w:trPr>
              <w:tc>
                <w:tcPr>
                  <w:tcW w:w="330" w:type="dxa"/>
                  <w:tcMar>
                    <w:top w:w="15" w:type="dxa"/>
                    <w:left w:w="15" w:type="dxa"/>
                    <w:bottom w:w="15" w:type="dxa"/>
                    <w:right w:w="15" w:type="dxa"/>
                  </w:tcMar>
                  <w:vAlign w:val="center"/>
                </w:tcPr>
                <w:p w14:paraId="619FF5B6" w14:textId="77777777" w:rsidR="00AD455A" w:rsidRPr="00D63A58" w:rsidRDefault="00AD455A" w:rsidP="00AD455A">
                  <w:pPr>
                    <w:spacing w:after="20"/>
                    <w:ind w:left="20"/>
                    <w:jc w:val="both"/>
                  </w:pPr>
                  <w:bookmarkStart w:id="17" w:name="z10524"/>
                  <w:r w:rsidRPr="00D63A58">
                    <w:rPr>
                      <w:sz w:val="20"/>
                    </w:rPr>
                    <w:t>3.</w:t>
                  </w:r>
                </w:p>
              </w:tc>
              <w:bookmarkEnd w:id="17"/>
              <w:tc>
                <w:tcPr>
                  <w:tcW w:w="2430" w:type="dxa"/>
                  <w:tcMar>
                    <w:top w:w="15" w:type="dxa"/>
                    <w:left w:w="15" w:type="dxa"/>
                    <w:bottom w:w="15" w:type="dxa"/>
                    <w:right w:w="15" w:type="dxa"/>
                  </w:tcMar>
                  <w:vAlign w:val="center"/>
                </w:tcPr>
                <w:p w14:paraId="50A2296C" w14:textId="77777777" w:rsidR="00AD455A" w:rsidRPr="00D63A58" w:rsidRDefault="00AD455A" w:rsidP="00AD455A">
                  <w:pPr>
                    <w:spacing w:after="20"/>
                    <w:ind w:left="20"/>
                    <w:jc w:val="both"/>
                  </w:pPr>
                  <w:r w:rsidRPr="00D63A58">
                    <w:rPr>
                      <w:sz w:val="20"/>
                    </w:rPr>
                    <w:t>Для сжиженного, сжатого газа, керосина</w:t>
                  </w:r>
                </w:p>
              </w:tc>
              <w:tc>
                <w:tcPr>
                  <w:tcW w:w="1440" w:type="dxa"/>
                  <w:tcMar>
                    <w:top w:w="15" w:type="dxa"/>
                    <w:left w:w="15" w:type="dxa"/>
                    <w:bottom w:w="15" w:type="dxa"/>
                    <w:right w:w="15" w:type="dxa"/>
                  </w:tcMar>
                  <w:vAlign w:val="center"/>
                </w:tcPr>
                <w:p w14:paraId="781BFA0F" w14:textId="77777777" w:rsidR="00AD455A" w:rsidRPr="00D63A58" w:rsidRDefault="00AD455A" w:rsidP="00AD455A">
                  <w:pPr>
                    <w:spacing w:after="20"/>
                    <w:ind w:left="20"/>
                    <w:jc w:val="both"/>
                  </w:pPr>
                  <w:r w:rsidRPr="00D63A58">
                    <w:rPr>
                      <w:sz w:val="20"/>
                    </w:rPr>
                    <w:t>0,24</w:t>
                  </w:r>
                </w:p>
              </w:tc>
            </w:tr>
          </w:tbl>
          <w:p w14:paraId="2DB5AF73" w14:textId="77777777" w:rsidR="00AD455A" w:rsidRPr="00D63A58" w:rsidRDefault="00AD455A" w:rsidP="00AD455A">
            <w:pPr>
              <w:suppressAutoHyphens/>
              <w:ind w:firstLine="720"/>
              <w:contextualSpacing/>
              <w:jc w:val="both"/>
              <w:rPr>
                <w:rFonts w:ascii="Courier New" w:eastAsia="Times New Roman" w:hAnsi="Courier New" w:cs="Courier New"/>
                <w:spacing w:val="2"/>
                <w:sz w:val="20"/>
                <w:szCs w:val="20"/>
              </w:rPr>
            </w:pPr>
          </w:p>
          <w:p w14:paraId="6D302105" w14:textId="77777777" w:rsidR="00AD455A" w:rsidRPr="000C6044"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2E189A28"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00DEC009" w14:textId="77777777" w:rsidR="00AD455A" w:rsidRPr="00D63A58" w:rsidRDefault="00AD455A" w:rsidP="00AD455A">
            <w:pPr>
              <w:suppressAutoHyphens/>
              <w:contextualSpacing/>
              <w:jc w:val="both"/>
              <w:rPr>
                <w:sz w:val="24"/>
                <w:szCs w:val="24"/>
              </w:rPr>
            </w:pPr>
            <w:r w:rsidRPr="00D63A58">
              <w:rPr>
                <w:sz w:val="24"/>
                <w:szCs w:val="24"/>
              </w:rPr>
              <w:t>…</w:t>
            </w:r>
          </w:p>
          <w:p w14:paraId="7C79C207" w14:textId="77777777" w:rsidR="00AD455A" w:rsidRPr="00D63A58" w:rsidRDefault="00AD455A" w:rsidP="00AD455A">
            <w:pPr>
              <w:suppressAutoHyphens/>
              <w:contextualSpacing/>
              <w:jc w:val="both"/>
              <w:rPr>
                <w:sz w:val="24"/>
                <w:szCs w:val="24"/>
              </w:rPr>
            </w:pPr>
            <w:r w:rsidRPr="00D63A58">
              <w:rPr>
                <w:sz w:val="24"/>
                <w:szCs w:val="24"/>
              </w:rPr>
              <w:t>4. Ставки платы за выбросы загрязняющих веществ в атмосферный воздух от передвижных источников составляют:</w:t>
            </w:r>
          </w:p>
          <w:p w14:paraId="66157F8D" w14:textId="77777777" w:rsidR="00AD455A" w:rsidRPr="00D63A58" w:rsidRDefault="00AD455A" w:rsidP="00AD455A">
            <w:pPr>
              <w:suppressAutoHyphens/>
              <w:ind w:firstLine="720"/>
              <w:contextualSpacing/>
              <w:jc w:val="both"/>
              <w:rPr>
                <w:rFonts w:ascii="Courier New" w:eastAsia="Times New Roman" w:hAnsi="Courier New" w:cs="Courier New"/>
                <w:spacing w:val="2"/>
                <w:sz w:val="20"/>
                <w:szCs w:val="20"/>
              </w:rPr>
            </w:pPr>
          </w:p>
          <w:tbl>
            <w:tblPr>
              <w:tblW w:w="42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2430"/>
              <w:gridCol w:w="1440"/>
            </w:tblGrid>
            <w:tr w:rsidR="00AD455A" w:rsidRPr="00D63A58" w14:paraId="4361F5A3" w14:textId="77777777" w:rsidTr="00E67BA4">
              <w:trPr>
                <w:trHeight w:val="30"/>
              </w:trPr>
              <w:tc>
                <w:tcPr>
                  <w:tcW w:w="330" w:type="dxa"/>
                  <w:tcMar>
                    <w:top w:w="15" w:type="dxa"/>
                    <w:left w:w="15" w:type="dxa"/>
                    <w:bottom w:w="15" w:type="dxa"/>
                    <w:right w:w="15" w:type="dxa"/>
                  </w:tcMar>
                  <w:vAlign w:val="center"/>
                </w:tcPr>
                <w:p w14:paraId="61CB3716" w14:textId="77777777" w:rsidR="00AD455A" w:rsidRPr="00D63A58" w:rsidRDefault="00AD455A" w:rsidP="00AD455A">
                  <w:pPr>
                    <w:spacing w:after="20"/>
                    <w:ind w:left="20"/>
                    <w:jc w:val="both"/>
                  </w:pPr>
                  <w:r w:rsidRPr="00D63A58">
                    <w:rPr>
                      <w:sz w:val="20"/>
                    </w:rPr>
                    <w:t>№</w:t>
                  </w:r>
                  <w:r w:rsidRPr="00D63A58">
                    <w:br/>
                  </w:r>
                  <w:r w:rsidRPr="00D63A58">
                    <w:rPr>
                      <w:sz w:val="20"/>
                    </w:rPr>
                    <w:t>п/п</w:t>
                  </w:r>
                </w:p>
              </w:tc>
              <w:tc>
                <w:tcPr>
                  <w:tcW w:w="2430" w:type="dxa"/>
                  <w:tcMar>
                    <w:top w:w="15" w:type="dxa"/>
                    <w:left w:w="15" w:type="dxa"/>
                    <w:bottom w:w="15" w:type="dxa"/>
                    <w:right w:w="15" w:type="dxa"/>
                  </w:tcMar>
                  <w:vAlign w:val="center"/>
                </w:tcPr>
                <w:p w14:paraId="4C0D324A" w14:textId="77777777" w:rsidR="00AD455A" w:rsidRPr="00D63A58" w:rsidRDefault="00AD455A" w:rsidP="00AD455A">
                  <w:pPr>
                    <w:spacing w:after="20"/>
                    <w:ind w:left="20"/>
                    <w:jc w:val="both"/>
                  </w:pPr>
                  <w:r w:rsidRPr="00D63A58">
                    <w:rPr>
                      <w:sz w:val="20"/>
                    </w:rPr>
                    <w:t>Виды топлива</w:t>
                  </w:r>
                </w:p>
              </w:tc>
              <w:tc>
                <w:tcPr>
                  <w:tcW w:w="1440" w:type="dxa"/>
                  <w:tcMar>
                    <w:top w:w="15" w:type="dxa"/>
                    <w:left w:w="15" w:type="dxa"/>
                    <w:bottom w:w="15" w:type="dxa"/>
                    <w:right w:w="15" w:type="dxa"/>
                  </w:tcMar>
                  <w:vAlign w:val="center"/>
                </w:tcPr>
                <w:p w14:paraId="314F1EEB" w14:textId="77777777" w:rsidR="00AD455A" w:rsidRPr="00D63A58" w:rsidRDefault="00AD455A" w:rsidP="00AD455A">
                  <w:pPr>
                    <w:spacing w:after="20"/>
                    <w:ind w:left="20"/>
                    <w:jc w:val="both"/>
                  </w:pPr>
                  <w:r w:rsidRPr="00D63A58">
                    <w:rPr>
                      <w:sz w:val="20"/>
                    </w:rPr>
                    <w:t>Ставка за 1 тонну использованного топлива (МРП)</w:t>
                  </w:r>
                </w:p>
              </w:tc>
            </w:tr>
            <w:tr w:rsidR="00AD455A" w:rsidRPr="00D63A58" w14:paraId="1454310A" w14:textId="77777777" w:rsidTr="00E67BA4">
              <w:trPr>
                <w:trHeight w:val="30"/>
              </w:trPr>
              <w:tc>
                <w:tcPr>
                  <w:tcW w:w="330" w:type="dxa"/>
                  <w:tcMar>
                    <w:top w:w="15" w:type="dxa"/>
                    <w:left w:w="15" w:type="dxa"/>
                    <w:bottom w:w="15" w:type="dxa"/>
                    <w:right w:w="15" w:type="dxa"/>
                  </w:tcMar>
                  <w:vAlign w:val="center"/>
                </w:tcPr>
                <w:p w14:paraId="20194702" w14:textId="77777777" w:rsidR="00AD455A" w:rsidRPr="00D63A58" w:rsidRDefault="00AD455A" w:rsidP="00AD455A">
                  <w:pPr>
                    <w:spacing w:after="20"/>
                    <w:ind w:left="20"/>
                    <w:jc w:val="both"/>
                  </w:pPr>
                  <w:r w:rsidRPr="00D63A58">
                    <w:rPr>
                      <w:sz w:val="20"/>
                    </w:rPr>
                    <w:t>1</w:t>
                  </w:r>
                </w:p>
              </w:tc>
              <w:tc>
                <w:tcPr>
                  <w:tcW w:w="2430" w:type="dxa"/>
                  <w:tcMar>
                    <w:top w:w="15" w:type="dxa"/>
                    <w:left w:w="15" w:type="dxa"/>
                    <w:bottom w:w="15" w:type="dxa"/>
                    <w:right w:w="15" w:type="dxa"/>
                  </w:tcMar>
                  <w:vAlign w:val="center"/>
                </w:tcPr>
                <w:p w14:paraId="04C5D493" w14:textId="77777777" w:rsidR="00AD455A" w:rsidRPr="00D63A58" w:rsidRDefault="00AD455A" w:rsidP="00AD455A">
                  <w:pPr>
                    <w:spacing w:after="20"/>
                    <w:ind w:left="20"/>
                    <w:jc w:val="both"/>
                  </w:pPr>
                  <w:r w:rsidRPr="00D63A58">
                    <w:rPr>
                      <w:sz w:val="20"/>
                    </w:rPr>
                    <w:t>2</w:t>
                  </w:r>
                </w:p>
              </w:tc>
              <w:tc>
                <w:tcPr>
                  <w:tcW w:w="1440" w:type="dxa"/>
                  <w:tcMar>
                    <w:top w:w="15" w:type="dxa"/>
                    <w:left w:w="15" w:type="dxa"/>
                    <w:bottom w:w="15" w:type="dxa"/>
                    <w:right w:w="15" w:type="dxa"/>
                  </w:tcMar>
                  <w:vAlign w:val="center"/>
                </w:tcPr>
                <w:p w14:paraId="3478AB66" w14:textId="77777777" w:rsidR="00AD455A" w:rsidRPr="00D63A58" w:rsidRDefault="00AD455A" w:rsidP="00AD455A">
                  <w:pPr>
                    <w:spacing w:after="20"/>
                    <w:ind w:left="20"/>
                    <w:jc w:val="both"/>
                  </w:pPr>
                  <w:r w:rsidRPr="00D63A58">
                    <w:rPr>
                      <w:sz w:val="20"/>
                    </w:rPr>
                    <w:t>3</w:t>
                  </w:r>
                </w:p>
              </w:tc>
            </w:tr>
            <w:tr w:rsidR="00AD455A" w:rsidRPr="00D63A58" w14:paraId="7363F3A1" w14:textId="77777777" w:rsidTr="00E67BA4">
              <w:trPr>
                <w:trHeight w:val="30"/>
              </w:trPr>
              <w:tc>
                <w:tcPr>
                  <w:tcW w:w="330" w:type="dxa"/>
                  <w:tcMar>
                    <w:top w:w="15" w:type="dxa"/>
                    <w:left w:w="15" w:type="dxa"/>
                    <w:bottom w:w="15" w:type="dxa"/>
                    <w:right w:w="15" w:type="dxa"/>
                  </w:tcMar>
                  <w:vAlign w:val="center"/>
                </w:tcPr>
                <w:p w14:paraId="7CE9FCF5" w14:textId="77777777" w:rsidR="00AD455A" w:rsidRPr="00D63A58" w:rsidRDefault="00AD455A" w:rsidP="00AD455A">
                  <w:pPr>
                    <w:spacing w:after="20"/>
                    <w:ind w:left="20"/>
                    <w:jc w:val="both"/>
                  </w:pPr>
                  <w:r w:rsidRPr="00D63A58">
                    <w:rPr>
                      <w:sz w:val="20"/>
                    </w:rPr>
                    <w:t>1.</w:t>
                  </w:r>
                </w:p>
              </w:tc>
              <w:tc>
                <w:tcPr>
                  <w:tcW w:w="2430" w:type="dxa"/>
                  <w:tcMar>
                    <w:top w:w="15" w:type="dxa"/>
                    <w:left w:w="15" w:type="dxa"/>
                    <w:bottom w:w="15" w:type="dxa"/>
                    <w:right w:w="15" w:type="dxa"/>
                  </w:tcMar>
                  <w:vAlign w:val="center"/>
                </w:tcPr>
                <w:p w14:paraId="379A4947" w14:textId="77777777" w:rsidR="00AD455A" w:rsidRPr="00D63A58" w:rsidRDefault="00AD455A" w:rsidP="00AD455A">
                  <w:pPr>
                    <w:spacing w:after="20"/>
                    <w:ind w:left="20"/>
                    <w:jc w:val="both"/>
                  </w:pPr>
                  <w:r w:rsidRPr="00D63A58">
                    <w:rPr>
                      <w:sz w:val="20"/>
                    </w:rPr>
                    <w:t>Для неэтилированного бензина</w:t>
                  </w:r>
                </w:p>
              </w:tc>
              <w:tc>
                <w:tcPr>
                  <w:tcW w:w="1440" w:type="dxa"/>
                  <w:tcMar>
                    <w:top w:w="15" w:type="dxa"/>
                    <w:left w:w="15" w:type="dxa"/>
                    <w:bottom w:w="15" w:type="dxa"/>
                    <w:right w:w="15" w:type="dxa"/>
                  </w:tcMar>
                </w:tcPr>
                <w:p w14:paraId="34F9EF74" w14:textId="77777777" w:rsidR="00AD455A" w:rsidRPr="00D63A58" w:rsidRDefault="00AD455A" w:rsidP="00AD455A">
                  <w:pPr>
                    <w:spacing w:after="20"/>
                    <w:ind w:left="20"/>
                    <w:jc w:val="both"/>
                  </w:pPr>
                  <w:r w:rsidRPr="00D63A58">
                    <w:rPr>
                      <w:sz w:val="20"/>
                    </w:rPr>
                    <w:t>0,68</w:t>
                  </w:r>
                </w:p>
              </w:tc>
            </w:tr>
            <w:tr w:rsidR="00AD455A" w:rsidRPr="00D63A58" w14:paraId="76DEDED2" w14:textId="77777777" w:rsidTr="00E67BA4">
              <w:trPr>
                <w:trHeight w:val="30"/>
              </w:trPr>
              <w:tc>
                <w:tcPr>
                  <w:tcW w:w="330" w:type="dxa"/>
                  <w:tcMar>
                    <w:top w:w="15" w:type="dxa"/>
                    <w:left w:w="15" w:type="dxa"/>
                    <w:bottom w:w="15" w:type="dxa"/>
                    <w:right w:w="15" w:type="dxa"/>
                  </w:tcMar>
                  <w:vAlign w:val="center"/>
                </w:tcPr>
                <w:p w14:paraId="5C86540F" w14:textId="77777777" w:rsidR="00AD455A" w:rsidRPr="00D63A58" w:rsidRDefault="00AD455A" w:rsidP="00AD455A">
                  <w:pPr>
                    <w:spacing w:after="20"/>
                    <w:ind w:left="20"/>
                    <w:jc w:val="both"/>
                  </w:pPr>
                  <w:r w:rsidRPr="00D63A58">
                    <w:rPr>
                      <w:sz w:val="20"/>
                    </w:rPr>
                    <w:t>2.</w:t>
                  </w:r>
                </w:p>
              </w:tc>
              <w:tc>
                <w:tcPr>
                  <w:tcW w:w="2430" w:type="dxa"/>
                  <w:tcMar>
                    <w:top w:w="15" w:type="dxa"/>
                    <w:left w:w="15" w:type="dxa"/>
                    <w:bottom w:w="15" w:type="dxa"/>
                    <w:right w:w="15" w:type="dxa"/>
                  </w:tcMar>
                  <w:vAlign w:val="center"/>
                </w:tcPr>
                <w:p w14:paraId="2853A4EF" w14:textId="77777777" w:rsidR="00AD455A" w:rsidRPr="00D63A58" w:rsidRDefault="00AD455A" w:rsidP="00AD455A">
                  <w:pPr>
                    <w:spacing w:after="20"/>
                    <w:ind w:left="20"/>
                    <w:jc w:val="both"/>
                  </w:pPr>
                  <w:r w:rsidRPr="00D63A58">
                    <w:rPr>
                      <w:sz w:val="20"/>
                    </w:rPr>
                    <w:t>Для дизельного топлива</w:t>
                  </w:r>
                </w:p>
              </w:tc>
              <w:tc>
                <w:tcPr>
                  <w:tcW w:w="1440" w:type="dxa"/>
                  <w:tcMar>
                    <w:top w:w="15" w:type="dxa"/>
                    <w:left w:w="15" w:type="dxa"/>
                    <w:bottom w:w="15" w:type="dxa"/>
                    <w:right w:w="15" w:type="dxa"/>
                  </w:tcMar>
                </w:tcPr>
                <w:p w14:paraId="2BEB245D" w14:textId="77777777" w:rsidR="00AD455A" w:rsidRPr="00D63A58" w:rsidRDefault="00AD455A" w:rsidP="00AD455A">
                  <w:pPr>
                    <w:spacing w:after="20"/>
                    <w:ind w:left="20"/>
                    <w:jc w:val="both"/>
                  </w:pPr>
                  <w:r w:rsidRPr="00D63A58">
                    <w:rPr>
                      <w:sz w:val="20"/>
                    </w:rPr>
                    <w:t>0,92</w:t>
                  </w:r>
                </w:p>
              </w:tc>
            </w:tr>
            <w:tr w:rsidR="00AD455A" w:rsidRPr="00D63A58" w14:paraId="220CE803" w14:textId="77777777" w:rsidTr="00E67BA4">
              <w:trPr>
                <w:trHeight w:val="30"/>
              </w:trPr>
              <w:tc>
                <w:tcPr>
                  <w:tcW w:w="330" w:type="dxa"/>
                  <w:tcMar>
                    <w:top w:w="15" w:type="dxa"/>
                    <w:left w:w="15" w:type="dxa"/>
                    <w:bottom w:w="15" w:type="dxa"/>
                    <w:right w:w="15" w:type="dxa"/>
                  </w:tcMar>
                  <w:vAlign w:val="center"/>
                </w:tcPr>
                <w:p w14:paraId="5F1712BA" w14:textId="77777777" w:rsidR="00AD455A" w:rsidRPr="00D63A58" w:rsidRDefault="00AD455A" w:rsidP="00AD455A">
                  <w:pPr>
                    <w:spacing w:after="20"/>
                    <w:ind w:left="20"/>
                    <w:jc w:val="both"/>
                  </w:pPr>
                  <w:r w:rsidRPr="00D63A58">
                    <w:rPr>
                      <w:sz w:val="20"/>
                    </w:rPr>
                    <w:t>3.</w:t>
                  </w:r>
                </w:p>
              </w:tc>
              <w:tc>
                <w:tcPr>
                  <w:tcW w:w="2430" w:type="dxa"/>
                  <w:tcMar>
                    <w:top w:w="15" w:type="dxa"/>
                    <w:left w:w="15" w:type="dxa"/>
                    <w:bottom w:w="15" w:type="dxa"/>
                    <w:right w:w="15" w:type="dxa"/>
                  </w:tcMar>
                  <w:vAlign w:val="center"/>
                </w:tcPr>
                <w:p w14:paraId="13364DE7" w14:textId="77777777" w:rsidR="00AD455A" w:rsidRPr="00D63A58" w:rsidRDefault="00AD455A" w:rsidP="00AD455A">
                  <w:pPr>
                    <w:spacing w:after="20"/>
                    <w:ind w:left="20"/>
                    <w:jc w:val="both"/>
                  </w:pPr>
                  <w:r w:rsidRPr="00D63A58">
                    <w:rPr>
                      <w:sz w:val="20"/>
                    </w:rPr>
                    <w:t>Для сжиженного, сжатого газа, керосина</w:t>
                  </w:r>
                </w:p>
              </w:tc>
              <w:tc>
                <w:tcPr>
                  <w:tcW w:w="1440" w:type="dxa"/>
                  <w:tcMar>
                    <w:top w:w="15" w:type="dxa"/>
                    <w:left w:w="15" w:type="dxa"/>
                    <w:bottom w:w="15" w:type="dxa"/>
                    <w:right w:w="15" w:type="dxa"/>
                  </w:tcMar>
                </w:tcPr>
                <w:p w14:paraId="255752B6" w14:textId="77777777" w:rsidR="00AD455A" w:rsidRPr="00D63A58" w:rsidRDefault="00AD455A" w:rsidP="00AD455A">
                  <w:pPr>
                    <w:spacing w:after="20"/>
                    <w:ind w:left="20"/>
                    <w:jc w:val="both"/>
                  </w:pPr>
                  <w:r w:rsidRPr="00D63A58">
                    <w:rPr>
                      <w:sz w:val="20"/>
                    </w:rPr>
                    <w:t>0,49</w:t>
                  </w:r>
                </w:p>
              </w:tc>
            </w:tr>
          </w:tbl>
          <w:p w14:paraId="642D7109" w14:textId="77777777" w:rsidR="00AD455A" w:rsidRPr="00D63A58" w:rsidRDefault="00AD455A" w:rsidP="00AD455A">
            <w:pPr>
              <w:suppressAutoHyphens/>
              <w:ind w:firstLine="720"/>
              <w:contextualSpacing/>
              <w:jc w:val="both"/>
              <w:rPr>
                <w:rFonts w:ascii="Courier New" w:eastAsia="Times New Roman" w:hAnsi="Courier New" w:cs="Courier New"/>
                <w:spacing w:val="2"/>
                <w:sz w:val="20"/>
                <w:szCs w:val="20"/>
              </w:rPr>
            </w:pPr>
          </w:p>
          <w:p w14:paraId="6A6FAA0F" w14:textId="77777777" w:rsidR="00AD455A" w:rsidRPr="006A7679" w:rsidRDefault="00AD455A" w:rsidP="00AD455A">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E565E15" w14:textId="77777777" w:rsidR="00AD455A" w:rsidRPr="00D63A58" w:rsidRDefault="00AD455A" w:rsidP="00AD455A">
            <w:pPr>
              <w:pStyle w:val="ConsPlusNormal"/>
              <w:jc w:val="both"/>
              <w:rPr>
                <w:rFonts w:eastAsia="Times New Roman"/>
              </w:rPr>
            </w:pPr>
            <w:r w:rsidRPr="00D63A58">
              <w:t xml:space="preserve">Ставки устанавливаются с </w:t>
            </w:r>
            <w:r w:rsidRPr="00D63A58">
              <w:rPr>
                <w:rFonts w:eastAsia="Times New Roman"/>
              </w:rPr>
              <w:t>1 января 202</w:t>
            </w:r>
            <w:r w:rsidRPr="00D63A58">
              <w:t>1 года по 3</w:t>
            </w:r>
            <w:r w:rsidRPr="00D63A58">
              <w:rPr>
                <w:rFonts w:eastAsia="Times New Roman"/>
              </w:rPr>
              <w:t>1 декабря 202</w:t>
            </w:r>
            <w:r w:rsidRPr="00D63A58">
              <w:t>3 года</w:t>
            </w:r>
            <w:r w:rsidRPr="00D63A58">
              <w:rPr>
                <w:rFonts w:eastAsia="Times New Roman"/>
              </w:rPr>
              <w:t>, с 1 января 202</w:t>
            </w:r>
            <w:r w:rsidRPr="00D63A58">
              <w:t>4 года по 3</w:t>
            </w:r>
            <w:r w:rsidRPr="00D63A58">
              <w:rPr>
                <w:rFonts w:eastAsia="Times New Roman"/>
              </w:rPr>
              <w:t>1 декабря 202</w:t>
            </w:r>
            <w:r w:rsidRPr="00D63A58">
              <w:t>6 года – повышаются в 2 раза</w:t>
            </w:r>
            <w:r w:rsidRPr="00D63A58">
              <w:rPr>
                <w:rFonts w:eastAsia="Times New Roman"/>
              </w:rPr>
              <w:t>, с 1 января 202</w:t>
            </w:r>
            <w:r w:rsidRPr="00D63A58">
              <w:t>7 года</w:t>
            </w:r>
            <w:r w:rsidRPr="00D63A58">
              <w:rPr>
                <w:rFonts w:eastAsia="Times New Roman"/>
              </w:rPr>
              <w:t xml:space="preserve"> – повышаются в 2 раза</w:t>
            </w:r>
          </w:p>
          <w:p w14:paraId="58DBFB5B" w14:textId="77777777" w:rsidR="00AD455A" w:rsidRDefault="00AD455A" w:rsidP="00AD455A">
            <w:pPr>
              <w:suppressAutoHyphens/>
              <w:contextualSpacing/>
              <w:rPr>
                <w:color w:val="000000" w:themeColor="text1"/>
                <w:sz w:val="24"/>
                <w:szCs w:val="24"/>
              </w:rPr>
            </w:pPr>
          </w:p>
        </w:tc>
      </w:tr>
      <w:tr w:rsidR="00AD455A" w:rsidRPr="00C50731" w14:paraId="7F98B6C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CC5745E"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E0DF439" w14:textId="23CB0320" w:rsidR="00AD455A" w:rsidRDefault="00AD455A" w:rsidP="00AD455A">
            <w:pPr>
              <w:suppressAutoHyphens/>
              <w:contextualSpacing/>
              <w:rPr>
                <w:color w:val="000000" w:themeColor="text1"/>
                <w:sz w:val="24"/>
                <w:szCs w:val="24"/>
              </w:rPr>
            </w:pPr>
            <w:r w:rsidRPr="00D63A58">
              <w:rPr>
                <w:sz w:val="24"/>
                <w:szCs w:val="24"/>
              </w:rPr>
              <w:t>Пункт 5 статьи 576</w:t>
            </w:r>
          </w:p>
        </w:tc>
        <w:tc>
          <w:tcPr>
            <w:tcW w:w="4863" w:type="dxa"/>
            <w:tcBorders>
              <w:top w:val="single" w:sz="6" w:space="0" w:color="auto"/>
              <w:left w:val="single" w:sz="6" w:space="0" w:color="auto"/>
              <w:bottom w:val="single" w:sz="6" w:space="0" w:color="auto"/>
              <w:right w:val="single" w:sz="6" w:space="0" w:color="auto"/>
            </w:tcBorders>
          </w:tcPr>
          <w:p w14:paraId="3E43AD41"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455A6D28" w14:textId="77777777" w:rsidR="00AD455A" w:rsidRPr="00D63A58" w:rsidRDefault="00AD455A" w:rsidP="00AD455A">
            <w:pPr>
              <w:suppressAutoHyphens/>
              <w:contextualSpacing/>
              <w:jc w:val="both"/>
              <w:rPr>
                <w:sz w:val="24"/>
                <w:szCs w:val="24"/>
              </w:rPr>
            </w:pPr>
            <w:r w:rsidRPr="00D63A58">
              <w:rPr>
                <w:sz w:val="24"/>
                <w:szCs w:val="24"/>
              </w:rPr>
              <w:t>…</w:t>
            </w:r>
          </w:p>
          <w:p w14:paraId="391A6981" w14:textId="77777777" w:rsidR="00AD455A" w:rsidRPr="00D63A58" w:rsidRDefault="00AD455A" w:rsidP="00AD455A">
            <w:pPr>
              <w:suppressAutoHyphens/>
              <w:contextualSpacing/>
              <w:jc w:val="both"/>
              <w:rPr>
                <w:sz w:val="24"/>
                <w:szCs w:val="24"/>
              </w:rPr>
            </w:pPr>
            <w:r w:rsidRPr="00D63A58">
              <w:rPr>
                <w:sz w:val="24"/>
                <w:szCs w:val="24"/>
              </w:rPr>
              <w:t>5. Ставки платы за сбросы загрязняющих веществ составляют:</w:t>
            </w:r>
          </w:p>
          <w:p w14:paraId="454E48C3" w14:textId="77777777" w:rsidR="00AD455A" w:rsidRPr="00D63A58" w:rsidRDefault="00AD455A" w:rsidP="00AD455A">
            <w:pPr>
              <w:suppressAutoHyphens/>
              <w:ind w:firstLine="720"/>
              <w:contextualSpacing/>
              <w:jc w:val="both"/>
              <w:rPr>
                <w:sz w:val="24"/>
                <w:szCs w:val="24"/>
              </w:rPr>
            </w:pPr>
          </w:p>
          <w:tbl>
            <w:tblPr>
              <w:tblW w:w="45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700"/>
              <w:gridCol w:w="1440"/>
            </w:tblGrid>
            <w:tr w:rsidR="00AD455A" w:rsidRPr="00D63A58" w14:paraId="21B93CC8" w14:textId="77777777" w:rsidTr="00E67BA4">
              <w:trPr>
                <w:trHeight w:val="30"/>
              </w:trPr>
              <w:tc>
                <w:tcPr>
                  <w:tcW w:w="420" w:type="dxa"/>
                  <w:tcMar>
                    <w:top w:w="15" w:type="dxa"/>
                    <w:left w:w="15" w:type="dxa"/>
                    <w:bottom w:w="15" w:type="dxa"/>
                    <w:right w:w="15" w:type="dxa"/>
                  </w:tcMar>
                  <w:vAlign w:val="center"/>
                </w:tcPr>
                <w:p w14:paraId="674A44F1" w14:textId="77777777" w:rsidR="00AD455A" w:rsidRPr="00D63A58" w:rsidRDefault="00AD455A" w:rsidP="00AD455A">
                  <w:pPr>
                    <w:spacing w:after="20"/>
                    <w:ind w:left="20"/>
                    <w:jc w:val="both"/>
                  </w:pPr>
                  <w:bookmarkStart w:id="18" w:name="z10526"/>
                  <w:r w:rsidRPr="00D63A58">
                    <w:rPr>
                      <w:sz w:val="20"/>
                    </w:rPr>
                    <w:t>№</w:t>
                  </w:r>
                  <w:r w:rsidRPr="00D63A58">
                    <w:br/>
                  </w:r>
                  <w:r w:rsidRPr="00D63A58">
                    <w:rPr>
                      <w:sz w:val="20"/>
                    </w:rPr>
                    <w:t>п/п</w:t>
                  </w:r>
                </w:p>
              </w:tc>
              <w:bookmarkEnd w:id="18"/>
              <w:tc>
                <w:tcPr>
                  <w:tcW w:w="2700" w:type="dxa"/>
                  <w:tcMar>
                    <w:top w:w="15" w:type="dxa"/>
                    <w:left w:w="15" w:type="dxa"/>
                    <w:bottom w:w="15" w:type="dxa"/>
                    <w:right w:w="15" w:type="dxa"/>
                  </w:tcMar>
                  <w:vAlign w:val="center"/>
                </w:tcPr>
                <w:p w14:paraId="2743C52B" w14:textId="77777777" w:rsidR="00AD455A" w:rsidRPr="00D63A58" w:rsidRDefault="00AD455A" w:rsidP="00AD455A">
                  <w:pPr>
                    <w:spacing w:after="20"/>
                    <w:ind w:left="20"/>
                    <w:jc w:val="both"/>
                  </w:pPr>
                  <w:r w:rsidRPr="00D63A58">
                    <w:rPr>
                      <w:sz w:val="20"/>
                    </w:rPr>
                    <w:t>Виды загрязняющих веществ</w:t>
                  </w:r>
                </w:p>
              </w:tc>
              <w:tc>
                <w:tcPr>
                  <w:tcW w:w="1440" w:type="dxa"/>
                  <w:tcMar>
                    <w:top w:w="15" w:type="dxa"/>
                    <w:left w:w="15" w:type="dxa"/>
                    <w:bottom w:w="15" w:type="dxa"/>
                    <w:right w:w="15" w:type="dxa"/>
                  </w:tcMar>
                  <w:vAlign w:val="center"/>
                </w:tcPr>
                <w:p w14:paraId="6DEFC082" w14:textId="77777777" w:rsidR="00AD455A" w:rsidRPr="00D63A58" w:rsidRDefault="00AD455A" w:rsidP="00AD455A">
                  <w:pPr>
                    <w:spacing w:after="20"/>
                    <w:ind w:left="20"/>
                    <w:jc w:val="both"/>
                  </w:pPr>
                  <w:r w:rsidRPr="00D63A58">
                    <w:rPr>
                      <w:sz w:val="20"/>
                    </w:rPr>
                    <w:t>Ставки платы за 1 тонну (МРП)</w:t>
                  </w:r>
                </w:p>
              </w:tc>
            </w:tr>
            <w:tr w:rsidR="00AD455A" w:rsidRPr="00D63A58" w14:paraId="1ED28A59" w14:textId="77777777" w:rsidTr="00E67BA4">
              <w:trPr>
                <w:trHeight w:val="30"/>
              </w:trPr>
              <w:tc>
                <w:tcPr>
                  <w:tcW w:w="420" w:type="dxa"/>
                  <w:tcMar>
                    <w:top w:w="15" w:type="dxa"/>
                    <w:left w:w="15" w:type="dxa"/>
                    <w:bottom w:w="15" w:type="dxa"/>
                    <w:right w:w="15" w:type="dxa"/>
                  </w:tcMar>
                  <w:vAlign w:val="center"/>
                </w:tcPr>
                <w:p w14:paraId="5A5D7A61" w14:textId="77777777" w:rsidR="00AD455A" w:rsidRPr="00D63A58" w:rsidRDefault="00AD455A" w:rsidP="00AD455A">
                  <w:pPr>
                    <w:spacing w:after="20"/>
                    <w:ind w:left="20"/>
                    <w:jc w:val="both"/>
                  </w:pPr>
                  <w:bookmarkStart w:id="19" w:name="z10527"/>
                  <w:r w:rsidRPr="00D63A58">
                    <w:rPr>
                      <w:sz w:val="20"/>
                    </w:rPr>
                    <w:t>1</w:t>
                  </w:r>
                </w:p>
              </w:tc>
              <w:bookmarkEnd w:id="19"/>
              <w:tc>
                <w:tcPr>
                  <w:tcW w:w="2700" w:type="dxa"/>
                  <w:tcMar>
                    <w:top w:w="15" w:type="dxa"/>
                    <w:left w:w="15" w:type="dxa"/>
                    <w:bottom w:w="15" w:type="dxa"/>
                    <w:right w:w="15" w:type="dxa"/>
                  </w:tcMar>
                  <w:vAlign w:val="center"/>
                </w:tcPr>
                <w:p w14:paraId="4F2CBE25" w14:textId="77777777" w:rsidR="00AD455A" w:rsidRPr="00D63A58" w:rsidRDefault="00AD455A" w:rsidP="00AD455A">
                  <w:pPr>
                    <w:spacing w:after="20"/>
                    <w:ind w:left="20"/>
                    <w:jc w:val="both"/>
                  </w:pPr>
                  <w:r w:rsidRPr="00D63A58">
                    <w:rPr>
                      <w:sz w:val="20"/>
                    </w:rPr>
                    <w:t>2</w:t>
                  </w:r>
                </w:p>
              </w:tc>
              <w:tc>
                <w:tcPr>
                  <w:tcW w:w="1440" w:type="dxa"/>
                  <w:tcMar>
                    <w:top w:w="15" w:type="dxa"/>
                    <w:left w:w="15" w:type="dxa"/>
                    <w:bottom w:w="15" w:type="dxa"/>
                    <w:right w:w="15" w:type="dxa"/>
                  </w:tcMar>
                  <w:vAlign w:val="center"/>
                </w:tcPr>
                <w:p w14:paraId="0287624B" w14:textId="77777777" w:rsidR="00AD455A" w:rsidRPr="00D63A58" w:rsidRDefault="00AD455A" w:rsidP="00AD455A">
                  <w:pPr>
                    <w:spacing w:after="20"/>
                    <w:ind w:left="20"/>
                    <w:jc w:val="both"/>
                  </w:pPr>
                  <w:r w:rsidRPr="00D63A58">
                    <w:rPr>
                      <w:sz w:val="20"/>
                    </w:rPr>
                    <w:t>3</w:t>
                  </w:r>
                </w:p>
              </w:tc>
            </w:tr>
            <w:tr w:rsidR="00AD455A" w:rsidRPr="00D63A58" w14:paraId="28F4C679" w14:textId="77777777" w:rsidTr="00E67BA4">
              <w:trPr>
                <w:trHeight w:val="30"/>
              </w:trPr>
              <w:tc>
                <w:tcPr>
                  <w:tcW w:w="420" w:type="dxa"/>
                  <w:tcMar>
                    <w:top w:w="15" w:type="dxa"/>
                    <w:left w:w="15" w:type="dxa"/>
                    <w:bottom w:w="15" w:type="dxa"/>
                    <w:right w:w="15" w:type="dxa"/>
                  </w:tcMar>
                  <w:vAlign w:val="center"/>
                </w:tcPr>
                <w:p w14:paraId="0E124D88" w14:textId="77777777" w:rsidR="00AD455A" w:rsidRPr="00D63A58" w:rsidRDefault="00AD455A" w:rsidP="00AD455A">
                  <w:pPr>
                    <w:spacing w:after="20"/>
                    <w:ind w:left="20"/>
                    <w:jc w:val="both"/>
                  </w:pPr>
                  <w:bookmarkStart w:id="20" w:name="z10528"/>
                  <w:r w:rsidRPr="00D63A58">
                    <w:rPr>
                      <w:sz w:val="20"/>
                    </w:rPr>
                    <w:t>1.</w:t>
                  </w:r>
                </w:p>
              </w:tc>
              <w:bookmarkEnd w:id="20"/>
              <w:tc>
                <w:tcPr>
                  <w:tcW w:w="2700" w:type="dxa"/>
                  <w:tcMar>
                    <w:top w:w="15" w:type="dxa"/>
                    <w:left w:w="15" w:type="dxa"/>
                    <w:bottom w:w="15" w:type="dxa"/>
                    <w:right w:w="15" w:type="dxa"/>
                  </w:tcMar>
                  <w:vAlign w:val="center"/>
                </w:tcPr>
                <w:p w14:paraId="6F3512AD" w14:textId="77777777" w:rsidR="00AD455A" w:rsidRPr="00D63A58" w:rsidRDefault="00AD455A" w:rsidP="00AD455A">
                  <w:pPr>
                    <w:spacing w:after="20"/>
                    <w:ind w:left="20"/>
                    <w:jc w:val="both"/>
                  </w:pPr>
                  <w:r w:rsidRPr="00D63A58">
                    <w:rPr>
                      <w:sz w:val="20"/>
                    </w:rPr>
                    <w:t>Нитриты</w:t>
                  </w:r>
                </w:p>
              </w:tc>
              <w:tc>
                <w:tcPr>
                  <w:tcW w:w="1440" w:type="dxa"/>
                  <w:tcMar>
                    <w:top w:w="15" w:type="dxa"/>
                    <w:left w:w="15" w:type="dxa"/>
                    <w:bottom w:w="15" w:type="dxa"/>
                    <w:right w:w="15" w:type="dxa"/>
                  </w:tcMar>
                  <w:vAlign w:val="center"/>
                </w:tcPr>
                <w:p w14:paraId="621A607F" w14:textId="77777777" w:rsidR="00AD455A" w:rsidRPr="00D63A58" w:rsidRDefault="00AD455A" w:rsidP="00AD455A">
                  <w:pPr>
                    <w:spacing w:after="20"/>
                    <w:ind w:left="20"/>
                    <w:jc w:val="both"/>
                  </w:pPr>
                  <w:r w:rsidRPr="00D63A58">
                    <w:rPr>
                      <w:sz w:val="20"/>
                    </w:rPr>
                    <w:t>670</w:t>
                  </w:r>
                </w:p>
              </w:tc>
            </w:tr>
            <w:tr w:rsidR="00AD455A" w:rsidRPr="00D63A58" w14:paraId="4424BBF0" w14:textId="77777777" w:rsidTr="00E67BA4">
              <w:trPr>
                <w:trHeight w:val="30"/>
              </w:trPr>
              <w:tc>
                <w:tcPr>
                  <w:tcW w:w="420" w:type="dxa"/>
                  <w:tcMar>
                    <w:top w:w="15" w:type="dxa"/>
                    <w:left w:w="15" w:type="dxa"/>
                    <w:bottom w:w="15" w:type="dxa"/>
                    <w:right w:w="15" w:type="dxa"/>
                  </w:tcMar>
                  <w:vAlign w:val="center"/>
                </w:tcPr>
                <w:p w14:paraId="516EDDBB" w14:textId="77777777" w:rsidR="00AD455A" w:rsidRPr="00D63A58" w:rsidRDefault="00AD455A" w:rsidP="00AD455A">
                  <w:pPr>
                    <w:spacing w:after="20"/>
                    <w:ind w:left="20"/>
                    <w:jc w:val="both"/>
                  </w:pPr>
                  <w:bookmarkStart w:id="21" w:name="z10529"/>
                  <w:r w:rsidRPr="00D63A58">
                    <w:rPr>
                      <w:sz w:val="20"/>
                    </w:rPr>
                    <w:t>2.</w:t>
                  </w:r>
                </w:p>
              </w:tc>
              <w:bookmarkEnd w:id="21"/>
              <w:tc>
                <w:tcPr>
                  <w:tcW w:w="2700" w:type="dxa"/>
                  <w:tcMar>
                    <w:top w:w="15" w:type="dxa"/>
                    <w:left w:w="15" w:type="dxa"/>
                    <w:bottom w:w="15" w:type="dxa"/>
                    <w:right w:w="15" w:type="dxa"/>
                  </w:tcMar>
                  <w:vAlign w:val="center"/>
                </w:tcPr>
                <w:p w14:paraId="253D3D9B" w14:textId="77777777" w:rsidR="00AD455A" w:rsidRPr="00D63A58" w:rsidRDefault="00AD455A" w:rsidP="00AD455A">
                  <w:pPr>
                    <w:spacing w:after="20"/>
                    <w:ind w:left="20"/>
                    <w:jc w:val="both"/>
                  </w:pPr>
                  <w:r w:rsidRPr="00D63A58">
                    <w:rPr>
                      <w:sz w:val="20"/>
                    </w:rPr>
                    <w:t>Цинк</w:t>
                  </w:r>
                </w:p>
              </w:tc>
              <w:tc>
                <w:tcPr>
                  <w:tcW w:w="1440" w:type="dxa"/>
                  <w:tcMar>
                    <w:top w:w="15" w:type="dxa"/>
                    <w:left w:w="15" w:type="dxa"/>
                    <w:bottom w:w="15" w:type="dxa"/>
                    <w:right w:w="15" w:type="dxa"/>
                  </w:tcMar>
                  <w:vAlign w:val="center"/>
                </w:tcPr>
                <w:p w14:paraId="397121A6" w14:textId="77777777" w:rsidR="00AD455A" w:rsidRPr="00D63A58" w:rsidRDefault="00AD455A" w:rsidP="00AD455A">
                  <w:pPr>
                    <w:spacing w:after="20"/>
                    <w:ind w:left="20"/>
                    <w:jc w:val="both"/>
                  </w:pPr>
                  <w:r w:rsidRPr="00D63A58">
                    <w:rPr>
                      <w:sz w:val="20"/>
                    </w:rPr>
                    <w:t>1 340</w:t>
                  </w:r>
                </w:p>
              </w:tc>
            </w:tr>
            <w:tr w:rsidR="00AD455A" w:rsidRPr="00D63A58" w14:paraId="1F538E86" w14:textId="77777777" w:rsidTr="00E67BA4">
              <w:trPr>
                <w:trHeight w:val="30"/>
              </w:trPr>
              <w:tc>
                <w:tcPr>
                  <w:tcW w:w="420" w:type="dxa"/>
                  <w:tcMar>
                    <w:top w:w="15" w:type="dxa"/>
                    <w:left w:w="15" w:type="dxa"/>
                    <w:bottom w:w="15" w:type="dxa"/>
                    <w:right w:w="15" w:type="dxa"/>
                  </w:tcMar>
                  <w:vAlign w:val="center"/>
                </w:tcPr>
                <w:p w14:paraId="504ACFD6" w14:textId="77777777" w:rsidR="00AD455A" w:rsidRPr="00D63A58" w:rsidRDefault="00AD455A" w:rsidP="00AD455A">
                  <w:pPr>
                    <w:spacing w:after="20"/>
                    <w:ind w:left="20"/>
                    <w:jc w:val="both"/>
                  </w:pPr>
                  <w:bookmarkStart w:id="22" w:name="z10530"/>
                  <w:r w:rsidRPr="00D63A58">
                    <w:rPr>
                      <w:sz w:val="20"/>
                    </w:rPr>
                    <w:t>3.</w:t>
                  </w:r>
                </w:p>
              </w:tc>
              <w:bookmarkEnd w:id="22"/>
              <w:tc>
                <w:tcPr>
                  <w:tcW w:w="2700" w:type="dxa"/>
                  <w:tcMar>
                    <w:top w:w="15" w:type="dxa"/>
                    <w:left w:w="15" w:type="dxa"/>
                    <w:bottom w:w="15" w:type="dxa"/>
                    <w:right w:w="15" w:type="dxa"/>
                  </w:tcMar>
                  <w:vAlign w:val="center"/>
                </w:tcPr>
                <w:p w14:paraId="611422ED" w14:textId="77777777" w:rsidR="00AD455A" w:rsidRPr="00D63A58" w:rsidRDefault="00AD455A" w:rsidP="00AD455A">
                  <w:pPr>
                    <w:spacing w:after="20"/>
                    <w:ind w:left="20"/>
                    <w:jc w:val="both"/>
                  </w:pPr>
                  <w:r w:rsidRPr="00D63A58">
                    <w:rPr>
                      <w:sz w:val="20"/>
                    </w:rPr>
                    <w:t>Медь</w:t>
                  </w:r>
                </w:p>
              </w:tc>
              <w:tc>
                <w:tcPr>
                  <w:tcW w:w="1440" w:type="dxa"/>
                  <w:tcMar>
                    <w:top w:w="15" w:type="dxa"/>
                    <w:left w:w="15" w:type="dxa"/>
                    <w:bottom w:w="15" w:type="dxa"/>
                    <w:right w:w="15" w:type="dxa"/>
                  </w:tcMar>
                  <w:vAlign w:val="center"/>
                </w:tcPr>
                <w:p w14:paraId="5C8CC44C" w14:textId="77777777" w:rsidR="00AD455A" w:rsidRPr="00D63A58" w:rsidRDefault="00AD455A" w:rsidP="00AD455A">
                  <w:pPr>
                    <w:spacing w:after="20"/>
                    <w:ind w:left="20"/>
                    <w:jc w:val="both"/>
                  </w:pPr>
                  <w:r w:rsidRPr="00D63A58">
                    <w:rPr>
                      <w:sz w:val="20"/>
                    </w:rPr>
                    <w:t>13 402</w:t>
                  </w:r>
                </w:p>
              </w:tc>
            </w:tr>
            <w:tr w:rsidR="00AD455A" w:rsidRPr="00D63A58" w14:paraId="01BF9DC2" w14:textId="77777777" w:rsidTr="00E67BA4">
              <w:trPr>
                <w:trHeight w:val="30"/>
              </w:trPr>
              <w:tc>
                <w:tcPr>
                  <w:tcW w:w="420" w:type="dxa"/>
                  <w:tcMar>
                    <w:top w:w="15" w:type="dxa"/>
                    <w:left w:w="15" w:type="dxa"/>
                    <w:bottom w:w="15" w:type="dxa"/>
                    <w:right w:w="15" w:type="dxa"/>
                  </w:tcMar>
                  <w:vAlign w:val="center"/>
                </w:tcPr>
                <w:p w14:paraId="638F6845" w14:textId="77777777" w:rsidR="00AD455A" w:rsidRPr="00D63A58" w:rsidRDefault="00AD455A" w:rsidP="00AD455A">
                  <w:pPr>
                    <w:spacing w:after="20"/>
                    <w:ind w:left="20"/>
                    <w:jc w:val="both"/>
                  </w:pPr>
                  <w:bookmarkStart w:id="23" w:name="z10531"/>
                  <w:r w:rsidRPr="00D63A58">
                    <w:rPr>
                      <w:sz w:val="20"/>
                    </w:rPr>
                    <w:t>4.</w:t>
                  </w:r>
                </w:p>
              </w:tc>
              <w:bookmarkEnd w:id="23"/>
              <w:tc>
                <w:tcPr>
                  <w:tcW w:w="2700" w:type="dxa"/>
                  <w:tcMar>
                    <w:top w:w="15" w:type="dxa"/>
                    <w:left w:w="15" w:type="dxa"/>
                    <w:bottom w:w="15" w:type="dxa"/>
                    <w:right w:w="15" w:type="dxa"/>
                  </w:tcMar>
                  <w:vAlign w:val="center"/>
                </w:tcPr>
                <w:p w14:paraId="0FA004BF" w14:textId="457ACAE2" w:rsidR="00AD455A" w:rsidRPr="00D63A58" w:rsidRDefault="00AD455A" w:rsidP="00AD455A">
                  <w:pPr>
                    <w:spacing w:after="20"/>
                    <w:ind w:left="20"/>
                    <w:jc w:val="both"/>
                  </w:pPr>
                  <w:r w:rsidRPr="00D63A58">
                    <w:rPr>
                      <w:sz w:val="20"/>
                    </w:rPr>
                    <w:t xml:space="preserve">Биологическая потребность </w:t>
                  </w:r>
                  <w:r w:rsidRPr="00D63A58">
                    <w:br/>
                  </w:r>
                  <w:r w:rsidRPr="00D63A58">
                    <w:rPr>
                      <w:sz w:val="20"/>
                    </w:rPr>
                    <w:t>в кислороде</w:t>
                  </w:r>
                </w:p>
              </w:tc>
              <w:tc>
                <w:tcPr>
                  <w:tcW w:w="1440" w:type="dxa"/>
                  <w:tcMar>
                    <w:top w:w="15" w:type="dxa"/>
                    <w:left w:w="15" w:type="dxa"/>
                    <w:bottom w:w="15" w:type="dxa"/>
                    <w:right w:w="15" w:type="dxa"/>
                  </w:tcMar>
                  <w:vAlign w:val="center"/>
                </w:tcPr>
                <w:p w14:paraId="08E2D986" w14:textId="77777777" w:rsidR="00AD455A" w:rsidRPr="00D63A58" w:rsidRDefault="00AD455A" w:rsidP="00AD455A">
                  <w:pPr>
                    <w:spacing w:after="20"/>
                    <w:ind w:left="20"/>
                    <w:jc w:val="both"/>
                  </w:pPr>
                  <w:r w:rsidRPr="00D63A58">
                    <w:rPr>
                      <w:sz w:val="20"/>
                    </w:rPr>
                    <w:t>4</w:t>
                  </w:r>
                </w:p>
              </w:tc>
            </w:tr>
            <w:tr w:rsidR="00AD455A" w:rsidRPr="00D63A58" w14:paraId="5777E79A" w14:textId="77777777" w:rsidTr="00E67BA4">
              <w:trPr>
                <w:trHeight w:val="30"/>
              </w:trPr>
              <w:tc>
                <w:tcPr>
                  <w:tcW w:w="420" w:type="dxa"/>
                  <w:tcMar>
                    <w:top w:w="15" w:type="dxa"/>
                    <w:left w:w="15" w:type="dxa"/>
                    <w:bottom w:w="15" w:type="dxa"/>
                    <w:right w:w="15" w:type="dxa"/>
                  </w:tcMar>
                  <w:vAlign w:val="center"/>
                </w:tcPr>
                <w:p w14:paraId="2F13D82B" w14:textId="77777777" w:rsidR="00AD455A" w:rsidRPr="00D63A58" w:rsidRDefault="00AD455A" w:rsidP="00AD455A">
                  <w:pPr>
                    <w:spacing w:after="20"/>
                    <w:ind w:left="20"/>
                    <w:jc w:val="both"/>
                  </w:pPr>
                  <w:bookmarkStart w:id="24" w:name="z10532"/>
                  <w:r w:rsidRPr="00D63A58">
                    <w:rPr>
                      <w:sz w:val="20"/>
                    </w:rPr>
                    <w:t>5.</w:t>
                  </w:r>
                </w:p>
              </w:tc>
              <w:bookmarkEnd w:id="24"/>
              <w:tc>
                <w:tcPr>
                  <w:tcW w:w="2700" w:type="dxa"/>
                  <w:tcMar>
                    <w:top w:w="15" w:type="dxa"/>
                    <w:left w:w="15" w:type="dxa"/>
                    <w:bottom w:w="15" w:type="dxa"/>
                    <w:right w:w="15" w:type="dxa"/>
                  </w:tcMar>
                  <w:vAlign w:val="center"/>
                </w:tcPr>
                <w:p w14:paraId="2758C869" w14:textId="77777777" w:rsidR="00AD455A" w:rsidRPr="00D63A58" w:rsidRDefault="00AD455A" w:rsidP="00AD455A">
                  <w:pPr>
                    <w:spacing w:after="20"/>
                    <w:ind w:left="20"/>
                    <w:jc w:val="both"/>
                  </w:pPr>
                  <w:r w:rsidRPr="00D63A58">
                    <w:rPr>
                      <w:sz w:val="20"/>
                    </w:rPr>
                    <w:t>Аммоний солевой</w:t>
                  </w:r>
                </w:p>
              </w:tc>
              <w:tc>
                <w:tcPr>
                  <w:tcW w:w="1440" w:type="dxa"/>
                  <w:tcMar>
                    <w:top w:w="15" w:type="dxa"/>
                    <w:left w:w="15" w:type="dxa"/>
                    <w:bottom w:w="15" w:type="dxa"/>
                    <w:right w:w="15" w:type="dxa"/>
                  </w:tcMar>
                  <w:vAlign w:val="center"/>
                </w:tcPr>
                <w:p w14:paraId="140D2602" w14:textId="77777777" w:rsidR="00AD455A" w:rsidRPr="00D63A58" w:rsidRDefault="00AD455A" w:rsidP="00AD455A">
                  <w:pPr>
                    <w:spacing w:after="20"/>
                    <w:ind w:left="20"/>
                    <w:jc w:val="both"/>
                  </w:pPr>
                  <w:r w:rsidRPr="00D63A58">
                    <w:rPr>
                      <w:sz w:val="20"/>
                    </w:rPr>
                    <w:t>34</w:t>
                  </w:r>
                </w:p>
              </w:tc>
            </w:tr>
            <w:tr w:rsidR="00AD455A" w:rsidRPr="00D63A58" w14:paraId="4497C53E" w14:textId="77777777" w:rsidTr="00E67BA4">
              <w:trPr>
                <w:trHeight w:val="30"/>
              </w:trPr>
              <w:tc>
                <w:tcPr>
                  <w:tcW w:w="420" w:type="dxa"/>
                  <w:tcMar>
                    <w:top w:w="15" w:type="dxa"/>
                    <w:left w:w="15" w:type="dxa"/>
                    <w:bottom w:w="15" w:type="dxa"/>
                    <w:right w:w="15" w:type="dxa"/>
                  </w:tcMar>
                  <w:vAlign w:val="center"/>
                </w:tcPr>
                <w:p w14:paraId="2DFCE6B9" w14:textId="77777777" w:rsidR="00AD455A" w:rsidRPr="00D63A58" w:rsidRDefault="00AD455A" w:rsidP="00AD455A">
                  <w:pPr>
                    <w:spacing w:after="20"/>
                    <w:ind w:left="20"/>
                    <w:jc w:val="both"/>
                  </w:pPr>
                  <w:bookmarkStart w:id="25" w:name="z10533"/>
                  <w:r w:rsidRPr="00D63A58">
                    <w:rPr>
                      <w:sz w:val="20"/>
                    </w:rPr>
                    <w:t>6.</w:t>
                  </w:r>
                </w:p>
              </w:tc>
              <w:bookmarkEnd w:id="25"/>
              <w:tc>
                <w:tcPr>
                  <w:tcW w:w="2700" w:type="dxa"/>
                  <w:tcMar>
                    <w:top w:w="15" w:type="dxa"/>
                    <w:left w:w="15" w:type="dxa"/>
                    <w:bottom w:w="15" w:type="dxa"/>
                    <w:right w:w="15" w:type="dxa"/>
                  </w:tcMar>
                  <w:vAlign w:val="center"/>
                </w:tcPr>
                <w:p w14:paraId="5A2C10A3" w14:textId="77777777" w:rsidR="00AD455A" w:rsidRPr="00D63A58" w:rsidRDefault="00AD455A" w:rsidP="00AD455A">
                  <w:pPr>
                    <w:spacing w:after="20"/>
                    <w:ind w:left="20"/>
                    <w:jc w:val="both"/>
                  </w:pPr>
                  <w:r w:rsidRPr="00D63A58">
                    <w:rPr>
                      <w:sz w:val="20"/>
                    </w:rPr>
                    <w:t>Нефтепродукты</w:t>
                  </w:r>
                </w:p>
              </w:tc>
              <w:tc>
                <w:tcPr>
                  <w:tcW w:w="1440" w:type="dxa"/>
                  <w:tcMar>
                    <w:top w:w="15" w:type="dxa"/>
                    <w:left w:w="15" w:type="dxa"/>
                    <w:bottom w:w="15" w:type="dxa"/>
                    <w:right w:w="15" w:type="dxa"/>
                  </w:tcMar>
                  <w:vAlign w:val="center"/>
                </w:tcPr>
                <w:p w14:paraId="6787175A" w14:textId="77777777" w:rsidR="00AD455A" w:rsidRPr="00D63A58" w:rsidRDefault="00AD455A" w:rsidP="00AD455A">
                  <w:pPr>
                    <w:spacing w:after="20"/>
                    <w:ind w:left="20"/>
                    <w:jc w:val="both"/>
                  </w:pPr>
                  <w:r w:rsidRPr="00D63A58">
                    <w:rPr>
                      <w:sz w:val="20"/>
                    </w:rPr>
                    <w:t>268</w:t>
                  </w:r>
                </w:p>
              </w:tc>
            </w:tr>
            <w:tr w:rsidR="00AD455A" w:rsidRPr="00D63A58" w14:paraId="4577A097" w14:textId="77777777" w:rsidTr="00E67BA4">
              <w:trPr>
                <w:trHeight w:val="30"/>
              </w:trPr>
              <w:tc>
                <w:tcPr>
                  <w:tcW w:w="420" w:type="dxa"/>
                  <w:tcMar>
                    <w:top w:w="15" w:type="dxa"/>
                    <w:left w:w="15" w:type="dxa"/>
                    <w:bottom w:w="15" w:type="dxa"/>
                    <w:right w:w="15" w:type="dxa"/>
                  </w:tcMar>
                  <w:vAlign w:val="center"/>
                </w:tcPr>
                <w:p w14:paraId="0D76A46F" w14:textId="77777777" w:rsidR="00AD455A" w:rsidRPr="00D63A58" w:rsidRDefault="00AD455A" w:rsidP="00AD455A">
                  <w:pPr>
                    <w:spacing w:after="20"/>
                    <w:ind w:left="20"/>
                    <w:jc w:val="both"/>
                  </w:pPr>
                  <w:bookmarkStart w:id="26" w:name="z10534"/>
                  <w:r w:rsidRPr="00D63A58">
                    <w:rPr>
                      <w:sz w:val="20"/>
                    </w:rPr>
                    <w:t>7.</w:t>
                  </w:r>
                </w:p>
              </w:tc>
              <w:bookmarkEnd w:id="26"/>
              <w:tc>
                <w:tcPr>
                  <w:tcW w:w="2700" w:type="dxa"/>
                  <w:tcMar>
                    <w:top w:w="15" w:type="dxa"/>
                    <w:left w:w="15" w:type="dxa"/>
                    <w:bottom w:w="15" w:type="dxa"/>
                    <w:right w:w="15" w:type="dxa"/>
                  </w:tcMar>
                  <w:vAlign w:val="center"/>
                </w:tcPr>
                <w:p w14:paraId="1B8EDFB0" w14:textId="77777777" w:rsidR="00AD455A" w:rsidRPr="00D63A58" w:rsidRDefault="00AD455A" w:rsidP="00AD455A">
                  <w:pPr>
                    <w:spacing w:after="20"/>
                    <w:ind w:left="20"/>
                    <w:jc w:val="both"/>
                  </w:pPr>
                  <w:r w:rsidRPr="00D63A58">
                    <w:rPr>
                      <w:sz w:val="20"/>
                    </w:rPr>
                    <w:t>Нитраты</w:t>
                  </w:r>
                </w:p>
              </w:tc>
              <w:tc>
                <w:tcPr>
                  <w:tcW w:w="1440" w:type="dxa"/>
                  <w:tcMar>
                    <w:top w:w="15" w:type="dxa"/>
                    <w:left w:w="15" w:type="dxa"/>
                    <w:bottom w:w="15" w:type="dxa"/>
                    <w:right w:w="15" w:type="dxa"/>
                  </w:tcMar>
                  <w:vAlign w:val="center"/>
                </w:tcPr>
                <w:p w14:paraId="5328209A" w14:textId="77777777" w:rsidR="00AD455A" w:rsidRPr="00D63A58" w:rsidRDefault="00AD455A" w:rsidP="00AD455A">
                  <w:pPr>
                    <w:spacing w:after="20"/>
                    <w:ind w:left="20"/>
                    <w:jc w:val="both"/>
                  </w:pPr>
                  <w:r w:rsidRPr="00D63A58">
                    <w:rPr>
                      <w:sz w:val="20"/>
                    </w:rPr>
                    <w:t>1</w:t>
                  </w:r>
                </w:p>
              </w:tc>
            </w:tr>
            <w:tr w:rsidR="00AD455A" w:rsidRPr="00D63A58" w14:paraId="664E187C" w14:textId="77777777" w:rsidTr="00E67BA4">
              <w:trPr>
                <w:trHeight w:val="30"/>
              </w:trPr>
              <w:tc>
                <w:tcPr>
                  <w:tcW w:w="420" w:type="dxa"/>
                  <w:tcMar>
                    <w:top w:w="15" w:type="dxa"/>
                    <w:left w:w="15" w:type="dxa"/>
                    <w:bottom w:w="15" w:type="dxa"/>
                    <w:right w:w="15" w:type="dxa"/>
                  </w:tcMar>
                  <w:vAlign w:val="center"/>
                </w:tcPr>
                <w:p w14:paraId="1958A93C" w14:textId="77777777" w:rsidR="00AD455A" w:rsidRPr="00D63A58" w:rsidRDefault="00AD455A" w:rsidP="00AD455A">
                  <w:pPr>
                    <w:spacing w:after="20"/>
                    <w:ind w:left="20"/>
                    <w:jc w:val="both"/>
                  </w:pPr>
                  <w:bookmarkStart w:id="27" w:name="z10535"/>
                  <w:r w:rsidRPr="00D63A58">
                    <w:rPr>
                      <w:sz w:val="20"/>
                    </w:rPr>
                    <w:t>8.</w:t>
                  </w:r>
                </w:p>
              </w:tc>
              <w:bookmarkEnd w:id="27"/>
              <w:tc>
                <w:tcPr>
                  <w:tcW w:w="2700" w:type="dxa"/>
                  <w:tcMar>
                    <w:top w:w="15" w:type="dxa"/>
                    <w:left w:w="15" w:type="dxa"/>
                    <w:bottom w:w="15" w:type="dxa"/>
                    <w:right w:w="15" w:type="dxa"/>
                  </w:tcMar>
                  <w:vAlign w:val="center"/>
                </w:tcPr>
                <w:p w14:paraId="7961173E" w14:textId="77777777" w:rsidR="00AD455A" w:rsidRPr="00D63A58" w:rsidRDefault="00AD455A" w:rsidP="00AD455A">
                  <w:pPr>
                    <w:spacing w:after="20"/>
                    <w:ind w:left="20"/>
                    <w:jc w:val="both"/>
                  </w:pPr>
                  <w:r w:rsidRPr="00D63A58">
                    <w:rPr>
                      <w:sz w:val="20"/>
                    </w:rPr>
                    <w:t>Железо общее</w:t>
                  </w:r>
                </w:p>
              </w:tc>
              <w:tc>
                <w:tcPr>
                  <w:tcW w:w="1440" w:type="dxa"/>
                  <w:tcMar>
                    <w:top w:w="15" w:type="dxa"/>
                    <w:left w:w="15" w:type="dxa"/>
                    <w:bottom w:w="15" w:type="dxa"/>
                    <w:right w:w="15" w:type="dxa"/>
                  </w:tcMar>
                  <w:vAlign w:val="center"/>
                </w:tcPr>
                <w:p w14:paraId="1CC5AB6C" w14:textId="77777777" w:rsidR="00AD455A" w:rsidRPr="00D63A58" w:rsidRDefault="00AD455A" w:rsidP="00AD455A">
                  <w:pPr>
                    <w:spacing w:after="20"/>
                    <w:ind w:left="20"/>
                    <w:jc w:val="both"/>
                  </w:pPr>
                  <w:r w:rsidRPr="00D63A58">
                    <w:rPr>
                      <w:sz w:val="20"/>
                    </w:rPr>
                    <w:t>134</w:t>
                  </w:r>
                </w:p>
              </w:tc>
            </w:tr>
            <w:tr w:rsidR="00AD455A" w:rsidRPr="00D63A58" w14:paraId="0973AE76" w14:textId="77777777" w:rsidTr="00E67BA4">
              <w:trPr>
                <w:trHeight w:val="30"/>
              </w:trPr>
              <w:tc>
                <w:tcPr>
                  <w:tcW w:w="420" w:type="dxa"/>
                  <w:tcMar>
                    <w:top w:w="15" w:type="dxa"/>
                    <w:left w:w="15" w:type="dxa"/>
                    <w:bottom w:w="15" w:type="dxa"/>
                    <w:right w:w="15" w:type="dxa"/>
                  </w:tcMar>
                  <w:vAlign w:val="center"/>
                </w:tcPr>
                <w:p w14:paraId="5D0E4D79" w14:textId="77777777" w:rsidR="00AD455A" w:rsidRPr="00D63A58" w:rsidRDefault="00AD455A" w:rsidP="00AD455A">
                  <w:pPr>
                    <w:spacing w:after="20"/>
                    <w:ind w:left="20"/>
                    <w:jc w:val="both"/>
                  </w:pPr>
                  <w:bookmarkStart w:id="28" w:name="z10536"/>
                  <w:r w:rsidRPr="00D63A58">
                    <w:rPr>
                      <w:sz w:val="20"/>
                    </w:rPr>
                    <w:t>9.</w:t>
                  </w:r>
                </w:p>
              </w:tc>
              <w:bookmarkEnd w:id="28"/>
              <w:tc>
                <w:tcPr>
                  <w:tcW w:w="2700" w:type="dxa"/>
                  <w:tcMar>
                    <w:top w:w="15" w:type="dxa"/>
                    <w:left w:w="15" w:type="dxa"/>
                    <w:bottom w:w="15" w:type="dxa"/>
                    <w:right w:w="15" w:type="dxa"/>
                  </w:tcMar>
                  <w:vAlign w:val="center"/>
                </w:tcPr>
                <w:p w14:paraId="08BF018A" w14:textId="77777777" w:rsidR="00AD455A" w:rsidRPr="00D63A58" w:rsidRDefault="00AD455A" w:rsidP="00AD455A">
                  <w:pPr>
                    <w:spacing w:after="20"/>
                    <w:ind w:left="20"/>
                    <w:jc w:val="both"/>
                  </w:pPr>
                  <w:r w:rsidRPr="00D63A58">
                    <w:rPr>
                      <w:sz w:val="20"/>
                    </w:rPr>
                    <w:t>Сульфаты (анион)</w:t>
                  </w:r>
                </w:p>
              </w:tc>
              <w:tc>
                <w:tcPr>
                  <w:tcW w:w="1440" w:type="dxa"/>
                  <w:tcMar>
                    <w:top w:w="15" w:type="dxa"/>
                    <w:left w:w="15" w:type="dxa"/>
                    <w:bottom w:w="15" w:type="dxa"/>
                    <w:right w:w="15" w:type="dxa"/>
                  </w:tcMar>
                  <w:vAlign w:val="center"/>
                </w:tcPr>
                <w:p w14:paraId="22AAB1CC" w14:textId="77777777" w:rsidR="00AD455A" w:rsidRPr="00D63A58" w:rsidRDefault="00AD455A" w:rsidP="00AD455A">
                  <w:pPr>
                    <w:spacing w:after="20"/>
                    <w:ind w:left="20"/>
                    <w:jc w:val="both"/>
                  </w:pPr>
                  <w:r w:rsidRPr="00D63A58">
                    <w:rPr>
                      <w:sz w:val="20"/>
                    </w:rPr>
                    <w:t>0,4</w:t>
                  </w:r>
                </w:p>
              </w:tc>
            </w:tr>
            <w:tr w:rsidR="00AD455A" w:rsidRPr="00D63A58" w14:paraId="27224A6D" w14:textId="77777777" w:rsidTr="00E67BA4">
              <w:trPr>
                <w:trHeight w:val="30"/>
              </w:trPr>
              <w:tc>
                <w:tcPr>
                  <w:tcW w:w="420" w:type="dxa"/>
                  <w:tcMar>
                    <w:top w:w="15" w:type="dxa"/>
                    <w:left w:w="15" w:type="dxa"/>
                    <w:bottom w:w="15" w:type="dxa"/>
                    <w:right w:w="15" w:type="dxa"/>
                  </w:tcMar>
                  <w:vAlign w:val="center"/>
                </w:tcPr>
                <w:p w14:paraId="35F8A60E" w14:textId="77777777" w:rsidR="00AD455A" w:rsidRPr="00D63A58" w:rsidRDefault="00AD455A" w:rsidP="00AD455A">
                  <w:pPr>
                    <w:spacing w:after="20"/>
                    <w:ind w:left="20"/>
                    <w:jc w:val="both"/>
                  </w:pPr>
                  <w:bookmarkStart w:id="29" w:name="z10537"/>
                  <w:r w:rsidRPr="00D63A58">
                    <w:rPr>
                      <w:sz w:val="20"/>
                    </w:rPr>
                    <w:t>10.</w:t>
                  </w:r>
                </w:p>
              </w:tc>
              <w:bookmarkEnd w:id="29"/>
              <w:tc>
                <w:tcPr>
                  <w:tcW w:w="2700" w:type="dxa"/>
                  <w:tcMar>
                    <w:top w:w="15" w:type="dxa"/>
                    <w:left w:w="15" w:type="dxa"/>
                    <w:bottom w:w="15" w:type="dxa"/>
                    <w:right w:w="15" w:type="dxa"/>
                  </w:tcMar>
                  <w:vAlign w:val="center"/>
                </w:tcPr>
                <w:p w14:paraId="1F0741FA" w14:textId="77777777" w:rsidR="00AD455A" w:rsidRPr="00D63A58" w:rsidRDefault="00AD455A" w:rsidP="00AD455A">
                  <w:pPr>
                    <w:spacing w:after="20"/>
                    <w:ind w:left="20"/>
                    <w:jc w:val="both"/>
                  </w:pPr>
                  <w:r w:rsidRPr="00D63A58">
                    <w:rPr>
                      <w:sz w:val="20"/>
                    </w:rPr>
                    <w:t>Взвешенные вещества</w:t>
                  </w:r>
                </w:p>
              </w:tc>
              <w:tc>
                <w:tcPr>
                  <w:tcW w:w="1440" w:type="dxa"/>
                  <w:tcMar>
                    <w:top w:w="15" w:type="dxa"/>
                    <w:left w:w="15" w:type="dxa"/>
                    <w:bottom w:w="15" w:type="dxa"/>
                    <w:right w:w="15" w:type="dxa"/>
                  </w:tcMar>
                  <w:vAlign w:val="center"/>
                </w:tcPr>
                <w:p w14:paraId="747AD3F5" w14:textId="77777777" w:rsidR="00AD455A" w:rsidRPr="00D63A58" w:rsidRDefault="00AD455A" w:rsidP="00AD455A">
                  <w:pPr>
                    <w:spacing w:after="20"/>
                    <w:ind w:left="20"/>
                    <w:jc w:val="both"/>
                  </w:pPr>
                  <w:r w:rsidRPr="00D63A58">
                    <w:rPr>
                      <w:sz w:val="20"/>
                    </w:rPr>
                    <w:t>1</w:t>
                  </w:r>
                </w:p>
              </w:tc>
            </w:tr>
            <w:tr w:rsidR="00AD455A" w:rsidRPr="00D63A58" w14:paraId="6DD8C1C1" w14:textId="77777777" w:rsidTr="00E67BA4">
              <w:trPr>
                <w:trHeight w:val="30"/>
              </w:trPr>
              <w:tc>
                <w:tcPr>
                  <w:tcW w:w="420" w:type="dxa"/>
                  <w:tcMar>
                    <w:top w:w="15" w:type="dxa"/>
                    <w:left w:w="15" w:type="dxa"/>
                    <w:bottom w:w="15" w:type="dxa"/>
                    <w:right w:w="15" w:type="dxa"/>
                  </w:tcMar>
                  <w:vAlign w:val="center"/>
                </w:tcPr>
                <w:p w14:paraId="698E0B24" w14:textId="77777777" w:rsidR="00AD455A" w:rsidRPr="00D63A58" w:rsidRDefault="00AD455A" w:rsidP="00AD455A">
                  <w:pPr>
                    <w:spacing w:after="20"/>
                    <w:ind w:left="20"/>
                    <w:jc w:val="both"/>
                  </w:pPr>
                  <w:bookmarkStart w:id="30" w:name="z10538"/>
                  <w:r w:rsidRPr="00D63A58">
                    <w:rPr>
                      <w:sz w:val="20"/>
                    </w:rPr>
                    <w:t>11.</w:t>
                  </w:r>
                </w:p>
              </w:tc>
              <w:bookmarkEnd w:id="30"/>
              <w:tc>
                <w:tcPr>
                  <w:tcW w:w="2700" w:type="dxa"/>
                  <w:tcMar>
                    <w:top w:w="15" w:type="dxa"/>
                    <w:left w:w="15" w:type="dxa"/>
                    <w:bottom w:w="15" w:type="dxa"/>
                    <w:right w:w="15" w:type="dxa"/>
                  </w:tcMar>
                  <w:vAlign w:val="center"/>
                </w:tcPr>
                <w:p w14:paraId="094E523A" w14:textId="77777777" w:rsidR="00AD455A" w:rsidRPr="00D63A58" w:rsidRDefault="00AD455A" w:rsidP="00AD455A">
                  <w:pPr>
                    <w:spacing w:after="20"/>
                    <w:ind w:left="20"/>
                    <w:jc w:val="both"/>
                  </w:pPr>
                  <w:r w:rsidRPr="00D63A58">
                    <w:rPr>
                      <w:sz w:val="20"/>
                    </w:rPr>
                    <w:t>Синтетические поверхностно-активные вещества</w:t>
                  </w:r>
                </w:p>
              </w:tc>
              <w:tc>
                <w:tcPr>
                  <w:tcW w:w="1440" w:type="dxa"/>
                  <w:tcMar>
                    <w:top w:w="15" w:type="dxa"/>
                    <w:left w:w="15" w:type="dxa"/>
                    <w:bottom w:w="15" w:type="dxa"/>
                    <w:right w:w="15" w:type="dxa"/>
                  </w:tcMar>
                  <w:vAlign w:val="center"/>
                </w:tcPr>
                <w:p w14:paraId="1CB52F00" w14:textId="77777777" w:rsidR="00AD455A" w:rsidRPr="00D63A58" w:rsidRDefault="00AD455A" w:rsidP="00AD455A">
                  <w:pPr>
                    <w:spacing w:after="20"/>
                    <w:ind w:left="20"/>
                    <w:jc w:val="both"/>
                  </w:pPr>
                  <w:r w:rsidRPr="00D63A58">
                    <w:rPr>
                      <w:sz w:val="20"/>
                    </w:rPr>
                    <w:t>27</w:t>
                  </w:r>
                </w:p>
              </w:tc>
            </w:tr>
            <w:tr w:rsidR="00AD455A" w:rsidRPr="00D63A58" w14:paraId="4F1AD818" w14:textId="77777777" w:rsidTr="00E67BA4">
              <w:trPr>
                <w:trHeight w:val="30"/>
              </w:trPr>
              <w:tc>
                <w:tcPr>
                  <w:tcW w:w="420" w:type="dxa"/>
                  <w:tcMar>
                    <w:top w:w="15" w:type="dxa"/>
                    <w:left w:w="15" w:type="dxa"/>
                    <w:bottom w:w="15" w:type="dxa"/>
                    <w:right w:w="15" w:type="dxa"/>
                  </w:tcMar>
                  <w:vAlign w:val="center"/>
                </w:tcPr>
                <w:p w14:paraId="2F8DF024" w14:textId="77777777" w:rsidR="00AD455A" w:rsidRPr="00D63A58" w:rsidRDefault="00AD455A" w:rsidP="00AD455A">
                  <w:pPr>
                    <w:spacing w:after="20"/>
                    <w:ind w:left="20"/>
                    <w:jc w:val="both"/>
                  </w:pPr>
                  <w:bookmarkStart w:id="31" w:name="z10539"/>
                  <w:r w:rsidRPr="00D63A58">
                    <w:rPr>
                      <w:sz w:val="20"/>
                    </w:rPr>
                    <w:t>12.</w:t>
                  </w:r>
                </w:p>
              </w:tc>
              <w:bookmarkEnd w:id="31"/>
              <w:tc>
                <w:tcPr>
                  <w:tcW w:w="2700" w:type="dxa"/>
                  <w:tcMar>
                    <w:top w:w="15" w:type="dxa"/>
                    <w:left w:w="15" w:type="dxa"/>
                    <w:bottom w:w="15" w:type="dxa"/>
                    <w:right w:w="15" w:type="dxa"/>
                  </w:tcMar>
                  <w:vAlign w:val="center"/>
                </w:tcPr>
                <w:p w14:paraId="734265A0" w14:textId="77777777" w:rsidR="00AD455A" w:rsidRPr="00D63A58" w:rsidRDefault="00AD455A" w:rsidP="00AD455A">
                  <w:pPr>
                    <w:spacing w:after="20"/>
                    <w:ind w:left="20"/>
                    <w:jc w:val="both"/>
                  </w:pPr>
                  <w:r w:rsidRPr="00D63A58">
                    <w:rPr>
                      <w:sz w:val="20"/>
                    </w:rPr>
                    <w:t>Хлориды (анион)</w:t>
                  </w:r>
                </w:p>
              </w:tc>
              <w:tc>
                <w:tcPr>
                  <w:tcW w:w="1440" w:type="dxa"/>
                  <w:tcMar>
                    <w:top w:w="15" w:type="dxa"/>
                    <w:left w:w="15" w:type="dxa"/>
                    <w:bottom w:w="15" w:type="dxa"/>
                    <w:right w:w="15" w:type="dxa"/>
                  </w:tcMar>
                  <w:vAlign w:val="center"/>
                </w:tcPr>
                <w:p w14:paraId="55418F14" w14:textId="77777777" w:rsidR="00AD455A" w:rsidRPr="00D63A58" w:rsidRDefault="00AD455A" w:rsidP="00AD455A">
                  <w:pPr>
                    <w:spacing w:after="20"/>
                    <w:ind w:left="20"/>
                    <w:jc w:val="both"/>
                  </w:pPr>
                  <w:r w:rsidRPr="00D63A58">
                    <w:rPr>
                      <w:sz w:val="20"/>
                    </w:rPr>
                    <w:t>0,1</w:t>
                  </w:r>
                </w:p>
              </w:tc>
            </w:tr>
            <w:tr w:rsidR="00AD455A" w:rsidRPr="00D63A58" w14:paraId="3ABA68C8" w14:textId="77777777" w:rsidTr="00E67BA4">
              <w:trPr>
                <w:trHeight w:val="30"/>
              </w:trPr>
              <w:tc>
                <w:tcPr>
                  <w:tcW w:w="420" w:type="dxa"/>
                  <w:tcMar>
                    <w:top w:w="15" w:type="dxa"/>
                    <w:left w:w="15" w:type="dxa"/>
                    <w:bottom w:w="15" w:type="dxa"/>
                    <w:right w:w="15" w:type="dxa"/>
                  </w:tcMar>
                  <w:vAlign w:val="center"/>
                </w:tcPr>
                <w:p w14:paraId="53E0E4CA" w14:textId="77777777" w:rsidR="00AD455A" w:rsidRPr="00D63A58" w:rsidRDefault="00AD455A" w:rsidP="00AD455A">
                  <w:pPr>
                    <w:spacing w:after="20"/>
                    <w:ind w:left="20"/>
                    <w:jc w:val="both"/>
                  </w:pPr>
                  <w:bookmarkStart w:id="32" w:name="z10540"/>
                  <w:r w:rsidRPr="00D63A58">
                    <w:rPr>
                      <w:sz w:val="20"/>
                    </w:rPr>
                    <w:t>13.</w:t>
                  </w:r>
                </w:p>
              </w:tc>
              <w:bookmarkEnd w:id="32"/>
              <w:tc>
                <w:tcPr>
                  <w:tcW w:w="2700" w:type="dxa"/>
                  <w:tcMar>
                    <w:top w:w="15" w:type="dxa"/>
                    <w:left w:w="15" w:type="dxa"/>
                    <w:bottom w:w="15" w:type="dxa"/>
                    <w:right w:w="15" w:type="dxa"/>
                  </w:tcMar>
                  <w:vAlign w:val="center"/>
                </w:tcPr>
                <w:p w14:paraId="75B5EB94" w14:textId="77777777" w:rsidR="00AD455A" w:rsidRPr="00D63A58" w:rsidRDefault="00AD455A" w:rsidP="00AD455A">
                  <w:pPr>
                    <w:spacing w:after="20"/>
                    <w:ind w:left="20"/>
                    <w:jc w:val="both"/>
                  </w:pPr>
                  <w:r w:rsidRPr="00D63A58">
                    <w:rPr>
                      <w:sz w:val="20"/>
                    </w:rPr>
                    <w:t>Алюминий</w:t>
                  </w:r>
                </w:p>
              </w:tc>
              <w:tc>
                <w:tcPr>
                  <w:tcW w:w="1440" w:type="dxa"/>
                  <w:tcMar>
                    <w:top w:w="15" w:type="dxa"/>
                    <w:left w:w="15" w:type="dxa"/>
                    <w:bottom w:w="15" w:type="dxa"/>
                    <w:right w:w="15" w:type="dxa"/>
                  </w:tcMar>
                  <w:vAlign w:val="center"/>
                </w:tcPr>
                <w:p w14:paraId="5F1B7092" w14:textId="77777777" w:rsidR="00AD455A" w:rsidRPr="00D63A58" w:rsidRDefault="00AD455A" w:rsidP="00AD455A">
                  <w:pPr>
                    <w:spacing w:after="20"/>
                    <w:ind w:left="20"/>
                    <w:jc w:val="both"/>
                  </w:pPr>
                  <w:r w:rsidRPr="00D63A58">
                    <w:rPr>
                      <w:sz w:val="20"/>
                    </w:rPr>
                    <w:t>27</w:t>
                  </w:r>
                </w:p>
              </w:tc>
            </w:tr>
          </w:tbl>
          <w:p w14:paraId="1C528F09" w14:textId="77777777" w:rsidR="00AD455A" w:rsidRPr="00D63A58" w:rsidRDefault="00AD455A" w:rsidP="00AD455A">
            <w:pPr>
              <w:suppressAutoHyphens/>
              <w:contextualSpacing/>
              <w:jc w:val="both"/>
              <w:rPr>
                <w:sz w:val="24"/>
                <w:szCs w:val="24"/>
              </w:rPr>
            </w:pPr>
          </w:p>
          <w:p w14:paraId="485ED96A" w14:textId="77777777" w:rsidR="00AD455A" w:rsidRPr="0033279A"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2645FF99"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666B5451" w14:textId="77777777" w:rsidR="00AD455A" w:rsidRPr="00D63A58" w:rsidRDefault="00AD455A" w:rsidP="00AD455A">
            <w:pPr>
              <w:suppressAutoHyphens/>
              <w:contextualSpacing/>
              <w:jc w:val="both"/>
              <w:rPr>
                <w:sz w:val="24"/>
                <w:szCs w:val="24"/>
              </w:rPr>
            </w:pPr>
            <w:r w:rsidRPr="00D63A58">
              <w:rPr>
                <w:sz w:val="24"/>
                <w:szCs w:val="24"/>
              </w:rPr>
              <w:t>…</w:t>
            </w:r>
          </w:p>
          <w:p w14:paraId="3E8E890F" w14:textId="77777777" w:rsidR="00AD455A" w:rsidRPr="00D63A58" w:rsidRDefault="00AD455A" w:rsidP="00AD455A">
            <w:pPr>
              <w:suppressAutoHyphens/>
              <w:contextualSpacing/>
              <w:jc w:val="both"/>
              <w:rPr>
                <w:sz w:val="24"/>
                <w:szCs w:val="24"/>
              </w:rPr>
            </w:pPr>
            <w:r w:rsidRPr="00D63A58">
              <w:rPr>
                <w:sz w:val="24"/>
                <w:szCs w:val="24"/>
              </w:rPr>
              <w:t>5. Ставки платы за сбросы загрязняющих веществ составляют:</w:t>
            </w:r>
          </w:p>
          <w:p w14:paraId="7D2CD1EC" w14:textId="77777777" w:rsidR="00AD455A" w:rsidRPr="00D63A58" w:rsidRDefault="00AD455A" w:rsidP="00AD455A">
            <w:pPr>
              <w:suppressAutoHyphens/>
              <w:ind w:firstLine="720"/>
              <w:contextualSpacing/>
              <w:jc w:val="both"/>
              <w:rPr>
                <w:sz w:val="24"/>
                <w:szCs w:val="24"/>
              </w:rPr>
            </w:pPr>
          </w:p>
          <w:tbl>
            <w:tblPr>
              <w:tblW w:w="45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700"/>
              <w:gridCol w:w="1440"/>
            </w:tblGrid>
            <w:tr w:rsidR="00AD455A" w:rsidRPr="00D63A58" w14:paraId="6641291E" w14:textId="77777777" w:rsidTr="00E67BA4">
              <w:trPr>
                <w:trHeight w:val="30"/>
              </w:trPr>
              <w:tc>
                <w:tcPr>
                  <w:tcW w:w="420" w:type="dxa"/>
                  <w:tcMar>
                    <w:top w:w="15" w:type="dxa"/>
                    <w:left w:w="15" w:type="dxa"/>
                    <w:bottom w:w="15" w:type="dxa"/>
                    <w:right w:w="15" w:type="dxa"/>
                  </w:tcMar>
                  <w:vAlign w:val="center"/>
                </w:tcPr>
                <w:p w14:paraId="3B7E43E5" w14:textId="77777777" w:rsidR="00AD455A" w:rsidRPr="00D63A58" w:rsidRDefault="00AD455A" w:rsidP="00AD455A">
                  <w:pPr>
                    <w:spacing w:after="20"/>
                    <w:ind w:left="20"/>
                    <w:jc w:val="both"/>
                  </w:pPr>
                  <w:r w:rsidRPr="00D63A58">
                    <w:rPr>
                      <w:sz w:val="20"/>
                    </w:rPr>
                    <w:t>№</w:t>
                  </w:r>
                  <w:r w:rsidRPr="00D63A58">
                    <w:br/>
                  </w:r>
                  <w:r w:rsidRPr="00D63A58">
                    <w:rPr>
                      <w:sz w:val="20"/>
                    </w:rPr>
                    <w:t>п/п</w:t>
                  </w:r>
                </w:p>
              </w:tc>
              <w:tc>
                <w:tcPr>
                  <w:tcW w:w="2700" w:type="dxa"/>
                  <w:tcMar>
                    <w:top w:w="15" w:type="dxa"/>
                    <w:left w:w="15" w:type="dxa"/>
                    <w:bottom w:w="15" w:type="dxa"/>
                    <w:right w:w="15" w:type="dxa"/>
                  </w:tcMar>
                  <w:vAlign w:val="center"/>
                </w:tcPr>
                <w:p w14:paraId="75FF7717" w14:textId="77777777" w:rsidR="00AD455A" w:rsidRPr="00D63A58" w:rsidRDefault="00AD455A" w:rsidP="00AD455A">
                  <w:pPr>
                    <w:spacing w:after="20"/>
                    <w:ind w:left="20"/>
                    <w:jc w:val="both"/>
                  </w:pPr>
                  <w:r w:rsidRPr="00D63A58">
                    <w:rPr>
                      <w:sz w:val="20"/>
                    </w:rPr>
                    <w:t>Виды загрязняющих веществ</w:t>
                  </w:r>
                </w:p>
              </w:tc>
              <w:tc>
                <w:tcPr>
                  <w:tcW w:w="1440" w:type="dxa"/>
                  <w:tcMar>
                    <w:top w:w="15" w:type="dxa"/>
                    <w:left w:w="15" w:type="dxa"/>
                    <w:bottom w:w="15" w:type="dxa"/>
                    <w:right w:w="15" w:type="dxa"/>
                  </w:tcMar>
                  <w:vAlign w:val="center"/>
                </w:tcPr>
                <w:p w14:paraId="64889175" w14:textId="77777777" w:rsidR="00AD455A" w:rsidRPr="00D63A58" w:rsidRDefault="00AD455A" w:rsidP="00AD455A">
                  <w:pPr>
                    <w:spacing w:after="20"/>
                    <w:ind w:left="20"/>
                    <w:jc w:val="both"/>
                  </w:pPr>
                  <w:r w:rsidRPr="00D63A58">
                    <w:rPr>
                      <w:sz w:val="20"/>
                    </w:rPr>
                    <w:t>Ставки платы за 1 тонну (МРП)</w:t>
                  </w:r>
                </w:p>
              </w:tc>
            </w:tr>
            <w:tr w:rsidR="00AD455A" w:rsidRPr="00D63A58" w14:paraId="07C2845A" w14:textId="77777777" w:rsidTr="00E67BA4">
              <w:trPr>
                <w:trHeight w:val="30"/>
              </w:trPr>
              <w:tc>
                <w:tcPr>
                  <w:tcW w:w="420" w:type="dxa"/>
                  <w:tcMar>
                    <w:top w:w="15" w:type="dxa"/>
                    <w:left w:w="15" w:type="dxa"/>
                    <w:bottom w:w="15" w:type="dxa"/>
                    <w:right w:w="15" w:type="dxa"/>
                  </w:tcMar>
                  <w:vAlign w:val="center"/>
                </w:tcPr>
                <w:p w14:paraId="6CD34826" w14:textId="77777777" w:rsidR="00AD455A" w:rsidRPr="00D63A58" w:rsidRDefault="00AD455A" w:rsidP="00AD455A">
                  <w:pPr>
                    <w:spacing w:after="20"/>
                    <w:ind w:left="20"/>
                    <w:jc w:val="both"/>
                  </w:pPr>
                  <w:r w:rsidRPr="00D63A58">
                    <w:rPr>
                      <w:sz w:val="20"/>
                    </w:rPr>
                    <w:t>1</w:t>
                  </w:r>
                </w:p>
              </w:tc>
              <w:tc>
                <w:tcPr>
                  <w:tcW w:w="2700" w:type="dxa"/>
                  <w:tcMar>
                    <w:top w:w="15" w:type="dxa"/>
                    <w:left w:w="15" w:type="dxa"/>
                    <w:bottom w:w="15" w:type="dxa"/>
                    <w:right w:w="15" w:type="dxa"/>
                  </w:tcMar>
                  <w:vAlign w:val="center"/>
                </w:tcPr>
                <w:p w14:paraId="0083DB5C" w14:textId="77777777" w:rsidR="00AD455A" w:rsidRPr="00D63A58" w:rsidRDefault="00AD455A" w:rsidP="00AD455A">
                  <w:pPr>
                    <w:spacing w:after="20"/>
                    <w:ind w:left="20"/>
                    <w:jc w:val="both"/>
                  </w:pPr>
                  <w:r w:rsidRPr="00D63A58">
                    <w:rPr>
                      <w:sz w:val="20"/>
                    </w:rPr>
                    <w:t>2</w:t>
                  </w:r>
                </w:p>
              </w:tc>
              <w:tc>
                <w:tcPr>
                  <w:tcW w:w="1440" w:type="dxa"/>
                  <w:tcMar>
                    <w:top w:w="15" w:type="dxa"/>
                    <w:left w:w="15" w:type="dxa"/>
                    <w:bottom w:w="15" w:type="dxa"/>
                    <w:right w:w="15" w:type="dxa"/>
                  </w:tcMar>
                  <w:vAlign w:val="center"/>
                </w:tcPr>
                <w:p w14:paraId="5D830E25" w14:textId="77777777" w:rsidR="00AD455A" w:rsidRPr="00D63A58" w:rsidRDefault="00AD455A" w:rsidP="00AD455A">
                  <w:pPr>
                    <w:spacing w:after="20"/>
                    <w:ind w:left="20"/>
                    <w:jc w:val="both"/>
                  </w:pPr>
                  <w:r w:rsidRPr="00D63A58">
                    <w:rPr>
                      <w:sz w:val="20"/>
                    </w:rPr>
                    <w:t>3</w:t>
                  </w:r>
                </w:p>
              </w:tc>
            </w:tr>
            <w:tr w:rsidR="00AD455A" w:rsidRPr="00D63A58" w14:paraId="1D56A727" w14:textId="77777777" w:rsidTr="00E67BA4">
              <w:trPr>
                <w:trHeight w:val="30"/>
              </w:trPr>
              <w:tc>
                <w:tcPr>
                  <w:tcW w:w="420" w:type="dxa"/>
                  <w:tcMar>
                    <w:top w:w="15" w:type="dxa"/>
                    <w:left w:w="15" w:type="dxa"/>
                    <w:bottom w:w="15" w:type="dxa"/>
                    <w:right w:w="15" w:type="dxa"/>
                  </w:tcMar>
                  <w:vAlign w:val="center"/>
                </w:tcPr>
                <w:p w14:paraId="4C5C26A5" w14:textId="77777777" w:rsidR="00AD455A" w:rsidRPr="00D63A58" w:rsidRDefault="00AD455A" w:rsidP="00AD455A">
                  <w:pPr>
                    <w:spacing w:after="20"/>
                    <w:ind w:left="20"/>
                    <w:jc w:val="both"/>
                  </w:pPr>
                  <w:r w:rsidRPr="00D63A58">
                    <w:rPr>
                      <w:sz w:val="20"/>
                    </w:rPr>
                    <w:t>1.</w:t>
                  </w:r>
                </w:p>
              </w:tc>
              <w:tc>
                <w:tcPr>
                  <w:tcW w:w="2700" w:type="dxa"/>
                  <w:tcMar>
                    <w:top w:w="15" w:type="dxa"/>
                    <w:left w:w="15" w:type="dxa"/>
                    <w:bottom w:w="15" w:type="dxa"/>
                    <w:right w:w="15" w:type="dxa"/>
                  </w:tcMar>
                  <w:vAlign w:val="center"/>
                </w:tcPr>
                <w:p w14:paraId="06435964" w14:textId="77777777" w:rsidR="00AD455A" w:rsidRPr="00D63A58" w:rsidRDefault="00AD455A" w:rsidP="00AD455A">
                  <w:pPr>
                    <w:spacing w:after="20"/>
                    <w:ind w:left="20"/>
                    <w:jc w:val="both"/>
                  </w:pPr>
                  <w:r w:rsidRPr="00D63A58">
                    <w:rPr>
                      <w:sz w:val="20"/>
                    </w:rPr>
                    <w:t>Нитриты</w:t>
                  </w:r>
                </w:p>
              </w:tc>
              <w:tc>
                <w:tcPr>
                  <w:tcW w:w="1440" w:type="dxa"/>
                  <w:tcMar>
                    <w:top w:w="15" w:type="dxa"/>
                    <w:left w:w="15" w:type="dxa"/>
                    <w:bottom w:w="15" w:type="dxa"/>
                    <w:right w:w="15" w:type="dxa"/>
                  </w:tcMar>
                  <w:vAlign w:val="center"/>
                </w:tcPr>
                <w:p w14:paraId="60C915D0" w14:textId="77777777" w:rsidR="00AD455A" w:rsidRPr="00D63A58" w:rsidRDefault="00AD455A" w:rsidP="00AD455A">
                  <w:pPr>
                    <w:spacing w:after="20"/>
                    <w:ind w:left="20"/>
                    <w:jc w:val="both"/>
                  </w:pPr>
                  <w:r w:rsidRPr="00D63A58">
                    <w:rPr>
                      <w:sz w:val="20"/>
                    </w:rPr>
                    <w:t>1 340</w:t>
                  </w:r>
                </w:p>
              </w:tc>
            </w:tr>
            <w:tr w:rsidR="00AD455A" w:rsidRPr="00D63A58" w14:paraId="5BAE037A" w14:textId="77777777" w:rsidTr="00E67BA4">
              <w:trPr>
                <w:trHeight w:val="30"/>
              </w:trPr>
              <w:tc>
                <w:tcPr>
                  <w:tcW w:w="420" w:type="dxa"/>
                  <w:tcMar>
                    <w:top w:w="15" w:type="dxa"/>
                    <w:left w:w="15" w:type="dxa"/>
                    <w:bottom w:w="15" w:type="dxa"/>
                    <w:right w:w="15" w:type="dxa"/>
                  </w:tcMar>
                  <w:vAlign w:val="center"/>
                </w:tcPr>
                <w:p w14:paraId="20574DCC" w14:textId="77777777" w:rsidR="00AD455A" w:rsidRPr="00D63A58" w:rsidRDefault="00AD455A" w:rsidP="00AD455A">
                  <w:pPr>
                    <w:spacing w:after="20"/>
                    <w:ind w:left="20"/>
                    <w:jc w:val="both"/>
                  </w:pPr>
                  <w:r w:rsidRPr="00D63A58">
                    <w:rPr>
                      <w:sz w:val="20"/>
                    </w:rPr>
                    <w:t>2.</w:t>
                  </w:r>
                </w:p>
              </w:tc>
              <w:tc>
                <w:tcPr>
                  <w:tcW w:w="2700" w:type="dxa"/>
                  <w:tcMar>
                    <w:top w:w="15" w:type="dxa"/>
                    <w:left w:w="15" w:type="dxa"/>
                    <w:bottom w:w="15" w:type="dxa"/>
                    <w:right w:w="15" w:type="dxa"/>
                  </w:tcMar>
                  <w:vAlign w:val="center"/>
                </w:tcPr>
                <w:p w14:paraId="505061A7" w14:textId="77777777" w:rsidR="00AD455A" w:rsidRPr="00D63A58" w:rsidRDefault="00AD455A" w:rsidP="00AD455A">
                  <w:pPr>
                    <w:spacing w:after="20"/>
                    <w:ind w:left="20"/>
                    <w:jc w:val="both"/>
                  </w:pPr>
                  <w:r w:rsidRPr="00D63A58">
                    <w:rPr>
                      <w:sz w:val="20"/>
                    </w:rPr>
                    <w:t>Цинк</w:t>
                  </w:r>
                </w:p>
              </w:tc>
              <w:tc>
                <w:tcPr>
                  <w:tcW w:w="1440" w:type="dxa"/>
                  <w:tcMar>
                    <w:top w:w="15" w:type="dxa"/>
                    <w:left w:w="15" w:type="dxa"/>
                    <w:bottom w:w="15" w:type="dxa"/>
                    <w:right w:w="15" w:type="dxa"/>
                  </w:tcMar>
                  <w:vAlign w:val="center"/>
                </w:tcPr>
                <w:p w14:paraId="36BF15A4" w14:textId="77777777" w:rsidR="00AD455A" w:rsidRPr="00D63A58" w:rsidRDefault="00AD455A" w:rsidP="00AD455A">
                  <w:pPr>
                    <w:spacing w:after="20"/>
                    <w:ind w:left="20"/>
                    <w:jc w:val="both"/>
                  </w:pPr>
                  <w:r w:rsidRPr="00D63A58">
                    <w:rPr>
                      <w:sz w:val="20"/>
                    </w:rPr>
                    <w:t>2 680</w:t>
                  </w:r>
                </w:p>
              </w:tc>
            </w:tr>
            <w:tr w:rsidR="00AD455A" w:rsidRPr="00D63A58" w14:paraId="44604D2E" w14:textId="77777777" w:rsidTr="00E67BA4">
              <w:trPr>
                <w:trHeight w:val="30"/>
              </w:trPr>
              <w:tc>
                <w:tcPr>
                  <w:tcW w:w="420" w:type="dxa"/>
                  <w:tcMar>
                    <w:top w:w="15" w:type="dxa"/>
                    <w:left w:w="15" w:type="dxa"/>
                    <w:bottom w:w="15" w:type="dxa"/>
                    <w:right w:w="15" w:type="dxa"/>
                  </w:tcMar>
                  <w:vAlign w:val="center"/>
                </w:tcPr>
                <w:p w14:paraId="3DC8436D" w14:textId="77777777" w:rsidR="00AD455A" w:rsidRPr="00D63A58" w:rsidRDefault="00AD455A" w:rsidP="00AD455A">
                  <w:pPr>
                    <w:spacing w:after="20"/>
                    <w:ind w:left="20"/>
                    <w:jc w:val="both"/>
                  </w:pPr>
                  <w:r w:rsidRPr="00D63A58">
                    <w:rPr>
                      <w:sz w:val="20"/>
                    </w:rPr>
                    <w:t>3.</w:t>
                  </w:r>
                </w:p>
              </w:tc>
              <w:tc>
                <w:tcPr>
                  <w:tcW w:w="2700" w:type="dxa"/>
                  <w:tcMar>
                    <w:top w:w="15" w:type="dxa"/>
                    <w:left w:w="15" w:type="dxa"/>
                    <w:bottom w:w="15" w:type="dxa"/>
                    <w:right w:w="15" w:type="dxa"/>
                  </w:tcMar>
                  <w:vAlign w:val="center"/>
                </w:tcPr>
                <w:p w14:paraId="46CF79D9" w14:textId="77777777" w:rsidR="00AD455A" w:rsidRPr="00D63A58" w:rsidRDefault="00AD455A" w:rsidP="00AD455A">
                  <w:pPr>
                    <w:spacing w:after="20"/>
                    <w:ind w:left="20"/>
                    <w:jc w:val="both"/>
                  </w:pPr>
                  <w:r w:rsidRPr="00D63A58">
                    <w:rPr>
                      <w:sz w:val="20"/>
                    </w:rPr>
                    <w:t>Медь</w:t>
                  </w:r>
                </w:p>
              </w:tc>
              <w:tc>
                <w:tcPr>
                  <w:tcW w:w="1440" w:type="dxa"/>
                  <w:tcMar>
                    <w:top w:w="15" w:type="dxa"/>
                    <w:left w:w="15" w:type="dxa"/>
                    <w:bottom w:w="15" w:type="dxa"/>
                    <w:right w:w="15" w:type="dxa"/>
                  </w:tcMar>
                  <w:vAlign w:val="center"/>
                </w:tcPr>
                <w:p w14:paraId="20825E17" w14:textId="77777777" w:rsidR="00AD455A" w:rsidRPr="00D63A58" w:rsidRDefault="00AD455A" w:rsidP="00AD455A">
                  <w:pPr>
                    <w:spacing w:after="20"/>
                    <w:ind w:left="20"/>
                    <w:jc w:val="both"/>
                  </w:pPr>
                  <w:r w:rsidRPr="00D63A58">
                    <w:rPr>
                      <w:sz w:val="20"/>
                    </w:rPr>
                    <w:t>26 804</w:t>
                  </w:r>
                </w:p>
              </w:tc>
            </w:tr>
            <w:tr w:rsidR="00AD455A" w:rsidRPr="00D63A58" w14:paraId="05E40F3D" w14:textId="77777777" w:rsidTr="00E67BA4">
              <w:trPr>
                <w:trHeight w:val="30"/>
              </w:trPr>
              <w:tc>
                <w:tcPr>
                  <w:tcW w:w="420" w:type="dxa"/>
                  <w:tcMar>
                    <w:top w:w="15" w:type="dxa"/>
                    <w:left w:w="15" w:type="dxa"/>
                    <w:bottom w:w="15" w:type="dxa"/>
                    <w:right w:w="15" w:type="dxa"/>
                  </w:tcMar>
                  <w:vAlign w:val="center"/>
                </w:tcPr>
                <w:p w14:paraId="3D7DB9B9" w14:textId="77777777" w:rsidR="00AD455A" w:rsidRPr="00D63A58" w:rsidRDefault="00AD455A" w:rsidP="00AD455A">
                  <w:pPr>
                    <w:spacing w:after="20"/>
                    <w:ind w:left="20"/>
                    <w:jc w:val="both"/>
                  </w:pPr>
                  <w:r w:rsidRPr="00D63A58">
                    <w:rPr>
                      <w:sz w:val="20"/>
                    </w:rPr>
                    <w:t>4.</w:t>
                  </w:r>
                </w:p>
              </w:tc>
              <w:tc>
                <w:tcPr>
                  <w:tcW w:w="2700" w:type="dxa"/>
                  <w:tcMar>
                    <w:top w:w="15" w:type="dxa"/>
                    <w:left w:w="15" w:type="dxa"/>
                    <w:bottom w:w="15" w:type="dxa"/>
                    <w:right w:w="15" w:type="dxa"/>
                  </w:tcMar>
                  <w:vAlign w:val="center"/>
                </w:tcPr>
                <w:p w14:paraId="1B4ACA26" w14:textId="77777777" w:rsidR="00AD455A" w:rsidRPr="00D63A58" w:rsidRDefault="00AD455A" w:rsidP="00AD455A">
                  <w:pPr>
                    <w:spacing w:after="20"/>
                    <w:ind w:left="20"/>
                    <w:jc w:val="both"/>
                    <w:rPr>
                      <w:b/>
                    </w:rPr>
                  </w:pPr>
                  <w:r w:rsidRPr="00D63A58">
                    <w:rPr>
                      <w:b/>
                      <w:sz w:val="20"/>
                    </w:rPr>
                    <w:t xml:space="preserve">Биологическое потребление </w:t>
                  </w:r>
                  <w:r w:rsidRPr="00D63A58">
                    <w:rPr>
                      <w:b/>
                    </w:rPr>
                    <w:br/>
                  </w:r>
                  <w:r w:rsidRPr="00D63A58">
                    <w:rPr>
                      <w:b/>
                      <w:sz w:val="20"/>
                    </w:rPr>
                    <w:t>кислорода</w:t>
                  </w:r>
                </w:p>
              </w:tc>
              <w:tc>
                <w:tcPr>
                  <w:tcW w:w="1440" w:type="dxa"/>
                  <w:tcMar>
                    <w:top w:w="15" w:type="dxa"/>
                    <w:left w:w="15" w:type="dxa"/>
                    <w:bottom w:w="15" w:type="dxa"/>
                    <w:right w:w="15" w:type="dxa"/>
                  </w:tcMar>
                  <w:vAlign w:val="center"/>
                </w:tcPr>
                <w:p w14:paraId="1F39C26A" w14:textId="77777777" w:rsidR="00AD455A" w:rsidRPr="00D63A58" w:rsidRDefault="00AD455A" w:rsidP="00AD455A">
                  <w:pPr>
                    <w:spacing w:after="20"/>
                    <w:ind w:left="20"/>
                    <w:jc w:val="both"/>
                  </w:pPr>
                  <w:r w:rsidRPr="00D63A58">
                    <w:rPr>
                      <w:sz w:val="20"/>
                    </w:rPr>
                    <w:t>8</w:t>
                  </w:r>
                </w:p>
              </w:tc>
            </w:tr>
            <w:tr w:rsidR="00AD455A" w:rsidRPr="00D63A58" w14:paraId="0D2B55BF" w14:textId="77777777" w:rsidTr="00E67BA4">
              <w:trPr>
                <w:trHeight w:val="30"/>
              </w:trPr>
              <w:tc>
                <w:tcPr>
                  <w:tcW w:w="420" w:type="dxa"/>
                  <w:tcMar>
                    <w:top w:w="15" w:type="dxa"/>
                    <w:left w:w="15" w:type="dxa"/>
                    <w:bottom w:w="15" w:type="dxa"/>
                    <w:right w:w="15" w:type="dxa"/>
                  </w:tcMar>
                  <w:vAlign w:val="center"/>
                </w:tcPr>
                <w:p w14:paraId="19294984" w14:textId="77777777" w:rsidR="00AD455A" w:rsidRPr="00D63A58" w:rsidRDefault="00AD455A" w:rsidP="00AD455A">
                  <w:pPr>
                    <w:spacing w:after="20"/>
                    <w:ind w:left="20"/>
                    <w:jc w:val="both"/>
                  </w:pPr>
                  <w:r w:rsidRPr="00D63A58">
                    <w:rPr>
                      <w:sz w:val="20"/>
                    </w:rPr>
                    <w:t>5.</w:t>
                  </w:r>
                </w:p>
              </w:tc>
              <w:tc>
                <w:tcPr>
                  <w:tcW w:w="2700" w:type="dxa"/>
                  <w:tcMar>
                    <w:top w:w="15" w:type="dxa"/>
                    <w:left w:w="15" w:type="dxa"/>
                    <w:bottom w:w="15" w:type="dxa"/>
                    <w:right w:w="15" w:type="dxa"/>
                  </w:tcMar>
                  <w:vAlign w:val="center"/>
                </w:tcPr>
                <w:p w14:paraId="5FF602D3" w14:textId="77777777" w:rsidR="00AD455A" w:rsidRPr="00D63A58" w:rsidRDefault="00AD455A" w:rsidP="00AD455A">
                  <w:pPr>
                    <w:spacing w:after="20"/>
                    <w:ind w:left="20"/>
                    <w:jc w:val="both"/>
                  </w:pPr>
                  <w:r w:rsidRPr="00D63A58">
                    <w:rPr>
                      <w:sz w:val="20"/>
                    </w:rPr>
                    <w:t>Аммоний солевой</w:t>
                  </w:r>
                </w:p>
              </w:tc>
              <w:tc>
                <w:tcPr>
                  <w:tcW w:w="1440" w:type="dxa"/>
                  <w:tcMar>
                    <w:top w:w="15" w:type="dxa"/>
                    <w:left w:w="15" w:type="dxa"/>
                    <w:bottom w:w="15" w:type="dxa"/>
                    <w:right w:w="15" w:type="dxa"/>
                  </w:tcMar>
                  <w:vAlign w:val="center"/>
                </w:tcPr>
                <w:p w14:paraId="7BD7497E" w14:textId="77777777" w:rsidR="00AD455A" w:rsidRPr="00D63A58" w:rsidRDefault="00AD455A" w:rsidP="00AD455A">
                  <w:pPr>
                    <w:spacing w:after="20"/>
                    <w:ind w:left="20"/>
                    <w:jc w:val="both"/>
                  </w:pPr>
                  <w:r w:rsidRPr="00D63A58">
                    <w:rPr>
                      <w:sz w:val="20"/>
                    </w:rPr>
                    <w:t>68</w:t>
                  </w:r>
                </w:p>
              </w:tc>
            </w:tr>
            <w:tr w:rsidR="00AD455A" w:rsidRPr="00D63A58" w14:paraId="323CC822" w14:textId="77777777" w:rsidTr="00E67BA4">
              <w:trPr>
                <w:trHeight w:val="30"/>
              </w:trPr>
              <w:tc>
                <w:tcPr>
                  <w:tcW w:w="420" w:type="dxa"/>
                  <w:tcMar>
                    <w:top w:w="15" w:type="dxa"/>
                    <w:left w:w="15" w:type="dxa"/>
                    <w:bottom w:w="15" w:type="dxa"/>
                    <w:right w:w="15" w:type="dxa"/>
                  </w:tcMar>
                  <w:vAlign w:val="center"/>
                </w:tcPr>
                <w:p w14:paraId="52853450" w14:textId="77777777" w:rsidR="00AD455A" w:rsidRPr="00D63A58" w:rsidRDefault="00AD455A" w:rsidP="00AD455A">
                  <w:pPr>
                    <w:spacing w:after="20"/>
                    <w:ind w:left="20"/>
                    <w:jc w:val="both"/>
                  </w:pPr>
                  <w:r w:rsidRPr="00D63A58">
                    <w:rPr>
                      <w:sz w:val="20"/>
                    </w:rPr>
                    <w:t>6.</w:t>
                  </w:r>
                </w:p>
              </w:tc>
              <w:tc>
                <w:tcPr>
                  <w:tcW w:w="2700" w:type="dxa"/>
                  <w:tcMar>
                    <w:top w:w="15" w:type="dxa"/>
                    <w:left w:w="15" w:type="dxa"/>
                    <w:bottom w:w="15" w:type="dxa"/>
                    <w:right w:w="15" w:type="dxa"/>
                  </w:tcMar>
                  <w:vAlign w:val="center"/>
                </w:tcPr>
                <w:p w14:paraId="5B34B62E" w14:textId="77777777" w:rsidR="00AD455A" w:rsidRPr="00D63A58" w:rsidRDefault="00AD455A" w:rsidP="00AD455A">
                  <w:pPr>
                    <w:spacing w:after="20"/>
                    <w:ind w:left="20"/>
                    <w:jc w:val="both"/>
                  </w:pPr>
                  <w:r w:rsidRPr="00D63A58">
                    <w:rPr>
                      <w:sz w:val="20"/>
                    </w:rPr>
                    <w:t>Нефтепродукты</w:t>
                  </w:r>
                </w:p>
              </w:tc>
              <w:tc>
                <w:tcPr>
                  <w:tcW w:w="1440" w:type="dxa"/>
                  <w:tcMar>
                    <w:top w:w="15" w:type="dxa"/>
                    <w:left w:w="15" w:type="dxa"/>
                    <w:bottom w:w="15" w:type="dxa"/>
                    <w:right w:w="15" w:type="dxa"/>
                  </w:tcMar>
                  <w:vAlign w:val="center"/>
                </w:tcPr>
                <w:p w14:paraId="103DE9BE" w14:textId="77777777" w:rsidR="00AD455A" w:rsidRPr="00D63A58" w:rsidRDefault="00AD455A" w:rsidP="00AD455A">
                  <w:pPr>
                    <w:spacing w:after="20"/>
                    <w:ind w:left="20"/>
                    <w:jc w:val="both"/>
                  </w:pPr>
                  <w:r w:rsidRPr="00D63A58">
                    <w:rPr>
                      <w:sz w:val="20"/>
                    </w:rPr>
                    <w:t>536</w:t>
                  </w:r>
                </w:p>
              </w:tc>
            </w:tr>
            <w:tr w:rsidR="00AD455A" w:rsidRPr="00D63A58" w14:paraId="4FBCAF13" w14:textId="77777777" w:rsidTr="00E67BA4">
              <w:trPr>
                <w:trHeight w:val="30"/>
              </w:trPr>
              <w:tc>
                <w:tcPr>
                  <w:tcW w:w="420" w:type="dxa"/>
                  <w:tcMar>
                    <w:top w:w="15" w:type="dxa"/>
                    <w:left w:w="15" w:type="dxa"/>
                    <w:bottom w:w="15" w:type="dxa"/>
                    <w:right w:w="15" w:type="dxa"/>
                  </w:tcMar>
                  <w:vAlign w:val="center"/>
                </w:tcPr>
                <w:p w14:paraId="60D69D56" w14:textId="77777777" w:rsidR="00AD455A" w:rsidRPr="00D63A58" w:rsidRDefault="00AD455A" w:rsidP="00AD455A">
                  <w:pPr>
                    <w:spacing w:after="20"/>
                    <w:ind w:left="20"/>
                    <w:jc w:val="both"/>
                  </w:pPr>
                  <w:r w:rsidRPr="00D63A58">
                    <w:rPr>
                      <w:sz w:val="20"/>
                    </w:rPr>
                    <w:t>7.</w:t>
                  </w:r>
                </w:p>
              </w:tc>
              <w:tc>
                <w:tcPr>
                  <w:tcW w:w="2700" w:type="dxa"/>
                  <w:tcMar>
                    <w:top w:w="15" w:type="dxa"/>
                    <w:left w:w="15" w:type="dxa"/>
                    <w:bottom w:w="15" w:type="dxa"/>
                    <w:right w:w="15" w:type="dxa"/>
                  </w:tcMar>
                  <w:vAlign w:val="center"/>
                </w:tcPr>
                <w:p w14:paraId="245ED60B" w14:textId="77777777" w:rsidR="00AD455A" w:rsidRPr="00D63A58" w:rsidRDefault="00AD455A" w:rsidP="00AD455A">
                  <w:pPr>
                    <w:spacing w:after="20"/>
                    <w:ind w:left="20"/>
                    <w:jc w:val="both"/>
                  </w:pPr>
                  <w:r w:rsidRPr="00D63A58">
                    <w:rPr>
                      <w:sz w:val="20"/>
                    </w:rPr>
                    <w:t>Нитраты</w:t>
                  </w:r>
                </w:p>
              </w:tc>
              <w:tc>
                <w:tcPr>
                  <w:tcW w:w="1440" w:type="dxa"/>
                  <w:tcMar>
                    <w:top w:w="15" w:type="dxa"/>
                    <w:left w:w="15" w:type="dxa"/>
                    <w:bottom w:w="15" w:type="dxa"/>
                    <w:right w:w="15" w:type="dxa"/>
                  </w:tcMar>
                  <w:vAlign w:val="center"/>
                </w:tcPr>
                <w:p w14:paraId="654629C1" w14:textId="77777777" w:rsidR="00AD455A" w:rsidRPr="00D63A58" w:rsidRDefault="00AD455A" w:rsidP="00AD455A">
                  <w:pPr>
                    <w:spacing w:after="20"/>
                    <w:ind w:left="20"/>
                    <w:jc w:val="both"/>
                  </w:pPr>
                  <w:r w:rsidRPr="00D63A58">
                    <w:rPr>
                      <w:sz w:val="20"/>
                    </w:rPr>
                    <w:t>2</w:t>
                  </w:r>
                </w:p>
              </w:tc>
            </w:tr>
            <w:tr w:rsidR="00AD455A" w:rsidRPr="00D63A58" w14:paraId="47325132" w14:textId="77777777" w:rsidTr="00E67BA4">
              <w:trPr>
                <w:trHeight w:val="30"/>
              </w:trPr>
              <w:tc>
                <w:tcPr>
                  <w:tcW w:w="420" w:type="dxa"/>
                  <w:tcMar>
                    <w:top w:w="15" w:type="dxa"/>
                    <w:left w:w="15" w:type="dxa"/>
                    <w:bottom w:w="15" w:type="dxa"/>
                    <w:right w:w="15" w:type="dxa"/>
                  </w:tcMar>
                  <w:vAlign w:val="center"/>
                </w:tcPr>
                <w:p w14:paraId="14953D34" w14:textId="77777777" w:rsidR="00AD455A" w:rsidRPr="00D63A58" w:rsidRDefault="00AD455A" w:rsidP="00AD455A">
                  <w:pPr>
                    <w:spacing w:after="20"/>
                    <w:ind w:left="20"/>
                    <w:jc w:val="both"/>
                  </w:pPr>
                  <w:r w:rsidRPr="00D63A58">
                    <w:rPr>
                      <w:sz w:val="20"/>
                    </w:rPr>
                    <w:t>8.</w:t>
                  </w:r>
                </w:p>
              </w:tc>
              <w:tc>
                <w:tcPr>
                  <w:tcW w:w="2700" w:type="dxa"/>
                  <w:tcMar>
                    <w:top w:w="15" w:type="dxa"/>
                    <w:left w:w="15" w:type="dxa"/>
                    <w:bottom w:w="15" w:type="dxa"/>
                    <w:right w:w="15" w:type="dxa"/>
                  </w:tcMar>
                  <w:vAlign w:val="center"/>
                </w:tcPr>
                <w:p w14:paraId="3C59AA70" w14:textId="77777777" w:rsidR="00AD455A" w:rsidRPr="00D63A58" w:rsidRDefault="00AD455A" w:rsidP="00AD455A">
                  <w:pPr>
                    <w:spacing w:after="20"/>
                    <w:ind w:left="20"/>
                    <w:jc w:val="both"/>
                  </w:pPr>
                  <w:r w:rsidRPr="00D63A58">
                    <w:rPr>
                      <w:sz w:val="20"/>
                    </w:rPr>
                    <w:t>Железо общее</w:t>
                  </w:r>
                </w:p>
              </w:tc>
              <w:tc>
                <w:tcPr>
                  <w:tcW w:w="1440" w:type="dxa"/>
                  <w:tcMar>
                    <w:top w:w="15" w:type="dxa"/>
                    <w:left w:w="15" w:type="dxa"/>
                    <w:bottom w:w="15" w:type="dxa"/>
                    <w:right w:w="15" w:type="dxa"/>
                  </w:tcMar>
                  <w:vAlign w:val="center"/>
                </w:tcPr>
                <w:p w14:paraId="56EC6D84" w14:textId="77777777" w:rsidR="00AD455A" w:rsidRPr="00D63A58" w:rsidRDefault="00AD455A" w:rsidP="00AD455A">
                  <w:pPr>
                    <w:spacing w:after="20"/>
                    <w:ind w:left="20"/>
                    <w:jc w:val="both"/>
                  </w:pPr>
                  <w:r w:rsidRPr="00D63A58">
                    <w:rPr>
                      <w:sz w:val="20"/>
                    </w:rPr>
                    <w:t>268</w:t>
                  </w:r>
                </w:p>
              </w:tc>
            </w:tr>
            <w:tr w:rsidR="00AD455A" w:rsidRPr="00D63A58" w14:paraId="7AB986D4" w14:textId="77777777" w:rsidTr="00E67BA4">
              <w:trPr>
                <w:trHeight w:val="30"/>
              </w:trPr>
              <w:tc>
                <w:tcPr>
                  <w:tcW w:w="420" w:type="dxa"/>
                  <w:tcMar>
                    <w:top w:w="15" w:type="dxa"/>
                    <w:left w:w="15" w:type="dxa"/>
                    <w:bottom w:w="15" w:type="dxa"/>
                    <w:right w:w="15" w:type="dxa"/>
                  </w:tcMar>
                  <w:vAlign w:val="center"/>
                </w:tcPr>
                <w:p w14:paraId="7061C8BF" w14:textId="77777777" w:rsidR="00AD455A" w:rsidRPr="00D63A58" w:rsidRDefault="00AD455A" w:rsidP="00AD455A">
                  <w:pPr>
                    <w:spacing w:after="20"/>
                    <w:ind w:left="20"/>
                    <w:jc w:val="both"/>
                  </w:pPr>
                  <w:r w:rsidRPr="00D63A58">
                    <w:rPr>
                      <w:sz w:val="20"/>
                    </w:rPr>
                    <w:t>9.</w:t>
                  </w:r>
                </w:p>
              </w:tc>
              <w:tc>
                <w:tcPr>
                  <w:tcW w:w="2700" w:type="dxa"/>
                  <w:tcMar>
                    <w:top w:w="15" w:type="dxa"/>
                    <w:left w:w="15" w:type="dxa"/>
                    <w:bottom w:w="15" w:type="dxa"/>
                    <w:right w:w="15" w:type="dxa"/>
                  </w:tcMar>
                  <w:vAlign w:val="center"/>
                </w:tcPr>
                <w:p w14:paraId="725F4291" w14:textId="77777777" w:rsidR="00AD455A" w:rsidRPr="00D63A58" w:rsidRDefault="00AD455A" w:rsidP="00AD455A">
                  <w:pPr>
                    <w:spacing w:after="20"/>
                    <w:ind w:left="20"/>
                    <w:jc w:val="both"/>
                  </w:pPr>
                  <w:r w:rsidRPr="00D63A58">
                    <w:rPr>
                      <w:sz w:val="20"/>
                    </w:rPr>
                    <w:t>Сульфаты (анион)</w:t>
                  </w:r>
                </w:p>
              </w:tc>
              <w:tc>
                <w:tcPr>
                  <w:tcW w:w="1440" w:type="dxa"/>
                  <w:tcMar>
                    <w:top w:w="15" w:type="dxa"/>
                    <w:left w:w="15" w:type="dxa"/>
                    <w:bottom w:w="15" w:type="dxa"/>
                    <w:right w:w="15" w:type="dxa"/>
                  </w:tcMar>
                  <w:vAlign w:val="center"/>
                </w:tcPr>
                <w:p w14:paraId="4B89A631" w14:textId="77777777" w:rsidR="00AD455A" w:rsidRPr="00D63A58" w:rsidRDefault="00AD455A" w:rsidP="00AD455A">
                  <w:pPr>
                    <w:spacing w:after="20"/>
                    <w:ind w:left="20"/>
                    <w:jc w:val="both"/>
                  </w:pPr>
                  <w:r w:rsidRPr="00D63A58">
                    <w:rPr>
                      <w:sz w:val="20"/>
                    </w:rPr>
                    <w:t>0,8</w:t>
                  </w:r>
                </w:p>
              </w:tc>
            </w:tr>
            <w:tr w:rsidR="00AD455A" w:rsidRPr="00D63A58" w14:paraId="737E16F1" w14:textId="77777777" w:rsidTr="00E67BA4">
              <w:trPr>
                <w:trHeight w:val="30"/>
              </w:trPr>
              <w:tc>
                <w:tcPr>
                  <w:tcW w:w="420" w:type="dxa"/>
                  <w:tcMar>
                    <w:top w:w="15" w:type="dxa"/>
                    <w:left w:w="15" w:type="dxa"/>
                    <w:bottom w:w="15" w:type="dxa"/>
                    <w:right w:w="15" w:type="dxa"/>
                  </w:tcMar>
                  <w:vAlign w:val="center"/>
                </w:tcPr>
                <w:p w14:paraId="3A767BD6" w14:textId="77777777" w:rsidR="00AD455A" w:rsidRPr="00D63A58" w:rsidRDefault="00AD455A" w:rsidP="00AD455A">
                  <w:pPr>
                    <w:spacing w:after="20"/>
                    <w:ind w:left="20"/>
                    <w:jc w:val="both"/>
                  </w:pPr>
                  <w:r w:rsidRPr="00D63A58">
                    <w:rPr>
                      <w:sz w:val="20"/>
                    </w:rPr>
                    <w:t>10.</w:t>
                  </w:r>
                </w:p>
              </w:tc>
              <w:tc>
                <w:tcPr>
                  <w:tcW w:w="2700" w:type="dxa"/>
                  <w:tcMar>
                    <w:top w:w="15" w:type="dxa"/>
                    <w:left w:w="15" w:type="dxa"/>
                    <w:bottom w:w="15" w:type="dxa"/>
                    <w:right w:w="15" w:type="dxa"/>
                  </w:tcMar>
                  <w:vAlign w:val="center"/>
                </w:tcPr>
                <w:p w14:paraId="6E798E4A" w14:textId="77777777" w:rsidR="00AD455A" w:rsidRPr="00D63A58" w:rsidRDefault="00AD455A" w:rsidP="00AD455A">
                  <w:pPr>
                    <w:spacing w:after="20"/>
                    <w:ind w:left="20"/>
                    <w:jc w:val="both"/>
                  </w:pPr>
                  <w:r w:rsidRPr="00D63A58">
                    <w:rPr>
                      <w:sz w:val="20"/>
                    </w:rPr>
                    <w:t>Взвешенные вещества</w:t>
                  </w:r>
                </w:p>
              </w:tc>
              <w:tc>
                <w:tcPr>
                  <w:tcW w:w="1440" w:type="dxa"/>
                  <w:tcMar>
                    <w:top w:w="15" w:type="dxa"/>
                    <w:left w:w="15" w:type="dxa"/>
                    <w:bottom w:w="15" w:type="dxa"/>
                    <w:right w:w="15" w:type="dxa"/>
                  </w:tcMar>
                  <w:vAlign w:val="center"/>
                </w:tcPr>
                <w:p w14:paraId="4854AD03" w14:textId="77777777" w:rsidR="00AD455A" w:rsidRPr="00D63A58" w:rsidRDefault="00AD455A" w:rsidP="00AD455A">
                  <w:pPr>
                    <w:spacing w:after="20"/>
                    <w:ind w:left="20"/>
                    <w:jc w:val="both"/>
                  </w:pPr>
                  <w:r w:rsidRPr="00D63A58">
                    <w:rPr>
                      <w:sz w:val="20"/>
                    </w:rPr>
                    <w:t>2</w:t>
                  </w:r>
                </w:p>
              </w:tc>
            </w:tr>
            <w:tr w:rsidR="00AD455A" w:rsidRPr="00D63A58" w14:paraId="5F389A22" w14:textId="77777777" w:rsidTr="00E67BA4">
              <w:trPr>
                <w:trHeight w:val="30"/>
              </w:trPr>
              <w:tc>
                <w:tcPr>
                  <w:tcW w:w="420" w:type="dxa"/>
                  <w:tcMar>
                    <w:top w:w="15" w:type="dxa"/>
                    <w:left w:w="15" w:type="dxa"/>
                    <w:bottom w:w="15" w:type="dxa"/>
                    <w:right w:w="15" w:type="dxa"/>
                  </w:tcMar>
                  <w:vAlign w:val="center"/>
                </w:tcPr>
                <w:p w14:paraId="474306FF" w14:textId="77777777" w:rsidR="00AD455A" w:rsidRPr="00D63A58" w:rsidRDefault="00AD455A" w:rsidP="00AD455A">
                  <w:pPr>
                    <w:spacing w:after="20"/>
                    <w:ind w:left="20"/>
                    <w:jc w:val="both"/>
                  </w:pPr>
                  <w:r w:rsidRPr="00D63A58">
                    <w:rPr>
                      <w:sz w:val="20"/>
                    </w:rPr>
                    <w:t>11.</w:t>
                  </w:r>
                </w:p>
              </w:tc>
              <w:tc>
                <w:tcPr>
                  <w:tcW w:w="2700" w:type="dxa"/>
                  <w:tcMar>
                    <w:top w:w="15" w:type="dxa"/>
                    <w:left w:w="15" w:type="dxa"/>
                    <w:bottom w:w="15" w:type="dxa"/>
                    <w:right w:w="15" w:type="dxa"/>
                  </w:tcMar>
                  <w:vAlign w:val="center"/>
                </w:tcPr>
                <w:p w14:paraId="717050C1" w14:textId="77777777" w:rsidR="00AD455A" w:rsidRPr="00D63A58" w:rsidRDefault="00AD455A" w:rsidP="00AD455A">
                  <w:pPr>
                    <w:spacing w:after="20"/>
                    <w:ind w:left="20"/>
                    <w:jc w:val="both"/>
                  </w:pPr>
                  <w:r w:rsidRPr="00D63A58">
                    <w:rPr>
                      <w:sz w:val="20"/>
                    </w:rPr>
                    <w:t>Синтетические поверхностно-активные вещества</w:t>
                  </w:r>
                </w:p>
              </w:tc>
              <w:tc>
                <w:tcPr>
                  <w:tcW w:w="1440" w:type="dxa"/>
                  <w:tcMar>
                    <w:top w:w="15" w:type="dxa"/>
                    <w:left w:w="15" w:type="dxa"/>
                    <w:bottom w:w="15" w:type="dxa"/>
                    <w:right w:w="15" w:type="dxa"/>
                  </w:tcMar>
                  <w:vAlign w:val="center"/>
                </w:tcPr>
                <w:p w14:paraId="7CD7006F" w14:textId="77777777" w:rsidR="00AD455A" w:rsidRPr="00D63A58" w:rsidRDefault="00AD455A" w:rsidP="00AD455A">
                  <w:pPr>
                    <w:spacing w:after="20"/>
                    <w:ind w:left="20"/>
                    <w:jc w:val="both"/>
                  </w:pPr>
                  <w:r w:rsidRPr="00D63A58">
                    <w:rPr>
                      <w:sz w:val="20"/>
                    </w:rPr>
                    <w:t>54</w:t>
                  </w:r>
                </w:p>
              </w:tc>
            </w:tr>
            <w:tr w:rsidR="00AD455A" w:rsidRPr="00D63A58" w14:paraId="004366CB" w14:textId="77777777" w:rsidTr="00E67BA4">
              <w:trPr>
                <w:trHeight w:val="30"/>
              </w:trPr>
              <w:tc>
                <w:tcPr>
                  <w:tcW w:w="420" w:type="dxa"/>
                  <w:tcMar>
                    <w:top w:w="15" w:type="dxa"/>
                    <w:left w:w="15" w:type="dxa"/>
                    <w:bottom w:w="15" w:type="dxa"/>
                    <w:right w:w="15" w:type="dxa"/>
                  </w:tcMar>
                  <w:vAlign w:val="center"/>
                </w:tcPr>
                <w:p w14:paraId="197DF547" w14:textId="77777777" w:rsidR="00AD455A" w:rsidRPr="00D63A58" w:rsidRDefault="00AD455A" w:rsidP="00AD455A">
                  <w:pPr>
                    <w:spacing w:after="20"/>
                    <w:ind w:left="20"/>
                    <w:jc w:val="both"/>
                  </w:pPr>
                  <w:r w:rsidRPr="00D63A58">
                    <w:rPr>
                      <w:sz w:val="20"/>
                    </w:rPr>
                    <w:t>12.</w:t>
                  </w:r>
                </w:p>
              </w:tc>
              <w:tc>
                <w:tcPr>
                  <w:tcW w:w="2700" w:type="dxa"/>
                  <w:tcMar>
                    <w:top w:w="15" w:type="dxa"/>
                    <w:left w:w="15" w:type="dxa"/>
                    <w:bottom w:w="15" w:type="dxa"/>
                    <w:right w:w="15" w:type="dxa"/>
                  </w:tcMar>
                  <w:vAlign w:val="center"/>
                </w:tcPr>
                <w:p w14:paraId="10375FFD" w14:textId="77777777" w:rsidR="00AD455A" w:rsidRPr="00D63A58" w:rsidRDefault="00AD455A" w:rsidP="00AD455A">
                  <w:pPr>
                    <w:spacing w:after="20"/>
                    <w:ind w:left="20"/>
                    <w:jc w:val="both"/>
                  </w:pPr>
                  <w:r w:rsidRPr="00D63A58">
                    <w:rPr>
                      <w:sz w:val="20"/>
                    </w:rPr>
                    <w:t>Хлориды (анион)</w:t>
                  </w:r>
                </w:p>
              </w:tc>
              <w:tc>
                <w:tcPr>
                  <w:tcW w:w="1440" w:type="dxa"/>
                  <w:tcMar>
                    <w:top w:w="15" w:type="dxa"/>
                    <w:left w:w="15" w:type="dxa"/>
                    <w:bottom w:w="15" w:type="dxa"/>
                    <w:right w:w="15" w:type="dxa"/>
                  </w:tcMar>
                  <w:vAlign w:val="center"/>
                </w:tcPr>
                <w:p w14:paraId="376A336B" w14:textId="77777777" w:rsidR="00AD455A" w:rsidRPr="00D63A58" w:rsidRDefault="00AD455A" w:rsidP="00AD455A">
                  <w:pPr>
                    <w:spacing w:after="20"/>
                    <w:ind w:left="20"/>
                    <w:jc w:val="both"/>
                  </w:pPr>
                  <w:r w:rsidRPr="00D63A58">
                    <w:rPr>
                      <w:sz w:val="20"/>
                    </w:rPr>
                    <w:t>0,2</w:t>
                  </w:r>
                </w:p>
              </w:tc>
            </w:tr>
            <w:tr w:rsidR="00AD455A" w:rsidRPr="00D63A58" w14:paraId="184CEE24" w14:textId="77777777" w:rsidTr="00E67BA4">
              <w:trPr>
                <w:trHeight w:val="30"/>
              </w:trPr>
              <w:tc>
                <w:tcPr>
                  <w:tcW w:w="420" w:type="dxa"/>
                  <w:tcMar>
                    <w:top w:w="15" w:type="dxa"/>
                    <w:left w:w="15" w:type="dxa"/>
                    <w:bottom w:w="15" w:type="dxa"/>
                    <w:right w:w="15" w:type="dxa"/>
                  </w:tcMar>
                  <w:vAlign w:val="center"/>
                </w:tcPr>
                <w:p w14:paraId="34CB21D5" w14:textId="77777777" w:rsidR="00AD455A" w:rsidRPr="00D63A58" w:rsidRDefault="00AD455A" w:rsidP="00AD455A">
                  <w:pPr>
                    <w:spacing w:after="20"/>
                    <w:ind w:left="20"/>
                    <w:jc w:val="both"/>
                  </w:pPr>
                  <w:r w:rsidRPr="00D63A58">
                    <w:rPr>
                      <w:sz w:val="20"/>
                    </w:rPr>
                    <w:t>13.</w:t>
                  </w:r>
                </w:p>
              </w:tc>
              <w:tc>
                <w:tcPr>
                  <w:tcW w:w="2700" w:type="dxa"/>
                  <w:tcMar>
                    <w:top w:w="15" w:type="dxa"/>
                    <w:left w:w="15" w:type="dxa"/>
                    <w:bottom w:w="15" w:type="dxa"/>
                    <w:right w:w="15" w:type="dxa"/>
                  </w:tcMar>
                  <w:vAlign w:val="center"/>
                </w:tcPr>
                <w:p w14:paraId="6FDDC909" w14:textId="77777777" w:rsidR="00AD455A" w:rsidRPr="00D63A58" w:rsidRDefault="00AD455A" w:rsidP="00AD455A">
                  <w:pPr>
                    <w:spacing w:after="20"/>
                    <w:ind w:left="20"/>
                    <w:jc w:val="both"/>
                  </w:pPr>
                  <w:r w:rsidRPr="00D63A58">
                    <w:rPr>
                      <w:sz w:val="20"/>
                    </w:rPr>
                    <w:t>Алюминий</w:t>
                  </w:r>
                </w:p>
              </w:tc>
              <w:tc>
                <w:tcPr>
                  <w:tcW w:w="1440" w:type="dxa"/>
                  <w:tcMar>
                    <w:top w:w="15" w:type="dxa"/>
                    <w:left w:w="15" w:type="dxa"/>
                    <w:bottom w:w="15" w:type="dxa"/>
                    <w:right w:w="15" w:type="dxa"/>
                  </w:tcMar>
                  <w:vAlign w:val="center"/>
                </w:tcPr>
                <w:p w14:paraId="2A7652A3" w14:textId="77777777" w:rsidR="00AD455A" w:rsidRPr="00D63A58" w:rsidRDefault="00AD455A" w:rsidP="00AD455A">
                  <w:pPr>
                    <w:spacing w:after="20"/>
                    <w:ind w:left="20"/>
                    <w:jc w:val="both"/>
                  </w:pPr>
                  <w:r w:rsidRPr="00D63A58">
                    <w:rPr>
                      <w:sz w:val="20"/>
                    </w:rPr>
                    <w:t>54</w:t>
                  </w:r>
                </w:p>
              </w:tc>
            </w:tr>
          </w:tbl>
          <w:p w14:paraId="79C7A5E0" w14:textId="2D76306A" w:rsidR="00AD455A" w:rsidRPr="0033279A" w:rsidRDefault="00AD455A" w:rsidP="00AD455A">
            <w:pPr>
              <w:suppressAutoHyphens/>
              <w:ind w:firstLine="720"/>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A589406" w14:textId="77777777" w:rsidR="00AD455A" w:rsidRPr="00D63A58" w:rsidRDefault="00AD455A" w:rsidP="00AD455A">
            <w:pPr>
              <w:pStyle w:val="ConsPlusNormal"/>
              <w:jc w:val="both"/>
              <w:rPr>
                <w:rFonts w:eastAsia="Times New Roman"/>
              </w:rPr>
            </w:pPr>
            <w:r w:rsidRPr="00D63A58">
              <w:t xml:space="preserve">Ставки устанавливаются с </w:t>
            </w:r>
            <w:r w:rsidRPr="00D63A58">
              <w:rPr>
                <w:rFonts w:eastAsia="Times New Roman"/>
              </w:rPr>
              <w:t>1 января 202</w:t>
            </w:r>
            <w:r w:rsidRPr="00D63A58">
              <w:t>1 года по 3</w:t>
            </w:r>
            <w:r w:rsidRPr="00D63A58">
              <w:rPr>
                <w:rFonts w:eastAsia="Times New Roman"/>
              </w:rPr>
              <w:t>1 декабря 202</w:t>
            </w:r>
            <w:r w:rsidRPr="00D63A58">
              <w:t>3 года</w:t>
            </w:r>
            <w:r w:rsidRPr="00D63A58">
              <w:rPr>
                <w:rFonts w:eastAsia="Times New Roman"/>
              </w:rPr>
              <w:t>, с 1 января 202</w:t>
            </w:r>
            <w:r w:rsidRPr="00D63A58">
              <w:t>4 года по 3</w:t>
            </w:r>
            <w:r w:rsidRPr="00D63A58">
              <w:rPr>
                <w:rFonts w:eastAsia="Times New Roman"/>
              </w:rPr>
              <w:t>1 декабря 202</w:t>
            </w:r>
            <w:r w:rsidRPr="00D63A58">
              <w:t>6 года – повышаются в 2 раза</w:t>
            </w:r>
            <w:r w:rsidRPr="00D63A58">
              <w:rPr>
                <w:rFonts w:eastAsia="Times New Roman"/>
              </w:rPr>
              <w:t>, с 1 января 202</w:t>
            </w:r>
            <w:r w:rsidRPr="00D63A58">
              <w:t>7 года</w:t>
            </w:r>
            <w:r w:rsidRPr="00D63A58">
              <w:rPr>
                <w:rFonts w:eastAsia="Times New Roman"/>
              </w:rPr>
              <w:t xml:space="preserve"> – повышаются в 2 раза</w:t>
            </w:r>
          </w:p>
          <w:p w14:paraId="7B337191" w14:textId="77777777" w:rsidR="00AD455A" w:rsidRDefault="00AD455A" w:rsidP="00AD455A">
            <w:pPr>
              <w:suppressAutoHyphens/>
              <w:contextualSpacing/>
              <w:rPr>
                <w:color w:val="000000" w:themeColor="text1"/>
                <w:sz w:val="24"/>
                <w:szCs w:val="24"/>
              </w:rPr>
            </w:pPr>
          </w:p>
        </w:tc>
      </w:tr>
      <w:tr w:rsidR="00AD455A" w:rsidRPr="00C50731" w14:paraId="0BF5FD4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7"/>
        </w:trPr>
        <w:tc>
          <w:tcPr>
            <w:tcW w:w="664" w:type="dxa"/>
            <w:tcBorders>
              <w:top w:val="single" w:sz="6" w:space="0" w:color="auto"/>
              <w:left w:val="single" w:sz="6" w:space="0" w:color="auto"/>
              <w:bottom w:val="single" w:sz="6" w:space="0" w:color="auto"/>
              <w:right w:val="single" w:sz="6" w:space="0" w:color="auto"/>
            </w:tcBorders>
          </w:tcPr>
          <w:p w14:paraId="56FEF324"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DC297C1" w14:textId="3AA18263" w:rsidR="00AD455A" w:rsidRDefault="00AD455A" w:rsidP="00AD455A">
            <w:pPr>
              <w:suppressAutoHyphens/>
              <w:contextualSpacing/>
              <w:rPr>
                <w:color w:val="000000" w:themeColor="text1"/>
                <w:sz w:val="24"/>
                <w:szCs w:val="24"/>
              </w:rPr>
            </w:pPr>
            <w:r w:rsidRPr="00D63A58">
              <w:rPr>
                <w:sz w:val="24"/>
                <w:szCs w:val="24"/>
              </w:rPr>
              <w:t>Пункт 6 статьи 576</w:t>
            </w:r>
          </w:p>
        </w:tc>
        <w:tc>
          <w:tcPr>
            <w:tcW w:w="4863" w:type="dxa"/>
            <w:tcBorders>
              <w:top w:val="single" w:sz="6" w:space="0" w:color="auto"/>
              <w:left w:val="single" w:sz="6" w:space="0" w:color="auto"/>
              <w:bottom w:val="single" w:sz="6" w:space="0" w:color="auto"/>
              <w:right w:val="single" w:sz="6" w:space="0" w:color="auto"/>
            </w:tcBorders>
          </w:tcPr>
          <w:p w14:paraId="6113D32D"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50993C90" w14:textId="77777777" w:rsidR="00AD455A" w:rsidRPr="00D63A58" w:rsidRDefault="00AD455A" w:rsidP="00AD455A">
            <w:pPr>
              <w:suppressAutoHyphens/>
              <w:contextualSpacing/>
              <w:jc w:val="both"/>
              <w:rPr>
                <w:sz w:val="24"/>
                <w:szCs w:val="24"/>
              </w:rPr>
            </w:pPr>
            <w:r w:rsidRPr="00D63A58">
              <w:rPr>
                <w:sz w:val="24"/>
                <w:szCs w:val="24"/>
              </w:rPr>
              <w:t>…</w:t>
            </w:r>
          </w:p>
          <w:p w14:paraId="21B54AA3" w14:textId="77777777" w:rsidR="00AD455A" w:rsidRPr="00D63A58" w:rsidRDefault="00AD455A" w:rsidP="00AD455A">
            <w:pPr>
              <w:suppressAutoHyphens/>
              <w:contextualSpacing/>
              <w:jc w:val="both"/>
              <w:rPr>
                <w:sz w:val="24"/>
                <w:szCs w:val="24"/>
              </w:rPr>
            </w:pPr>
            <w:r w:rsidRPr="00D63A58">
              <w:rPr>
                <w:sz w:val="24"/>
                <w:szCs w:val="24"/>
              </w:rPr>
              <w:t xml:space="preserve">6. Ставки платы за </w:t>
            </w:r>
            <w:r w:rsidRPr="00D63A58">
              <w:rPr>
                <w:b/>
                <w:sz w:val="24"/>
                <w:szCs w:val="24"/>
              </w:rPr>
              <w:t>размещение</w:t>
            </w:r>
            <w:r w:rsidRPr="00D63A58">
              <w:rPr>
                <w:sz w:val="24"/>
                <w:szCs w:val="24"/>
              </w:rPr>
              <w:t xml:space="preserve"> отходов производства и потребления составляют:</w:t>
            </w:r>
          </w:p>
          <w:p w14:paraId="42FD1F63" w14:textId="77777777" w:rsidR="00AD455A" w:rsidRPr="00D63A58" w:rsidRDefault="00AD455A" w:rsidP="00AD455A">
            <w:pPr>
              <w:suppressAutoHyphens/>
              <w:ind w:firstLine="720"/>
              <w:contextualSpacing/>
              <w:jc w:val="both"/>
              <w:rPr>
                <w:sz w:val="24"/>
                <w:szCs w:val="24"/>
              </w:rPr>
            </w:pPr>
          </w:p>
          <w:tbl>
            <w:tblPr>
              <w:tblW w:w="45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610"/>
              <w:gridCol w:w="720"/>
              <w:gridCol w:w="815"/>
            </w:tblGrid>
            <w:tr w:rsidR="00AD455A" w:rsidRPr="00D63A58" w14:paraId="4E3AEE87" w14:textId="77777777" w:rsidTr="00E67BA4">
              <w:trPr>
                <w:trHeight w:val="30"/>
              </w:trPr>
              <w:tc>
                <w:tcPr>
                  <w:tcW w:w="420" w:type="dxa"/>
                  <w:vMerge w:val="restart"/>
                  <w:tcMar>
                    <w:top w:w="15" w:type="dxa"/>
                    <w:left w:w="15" w:type="dxa"/>
                    <w:bottom w:w="15" w:type="dxa"/>
                    <w:right w:w="15" w:type="dxa"/>
                  </w:tcMar>
                  <w:vAlign w:val="center"/>
                </w:tcPr>
                <w:p w14:paraId="03AA0072" w14:textId="77777777" w:rsidR="00AD455A" w:rsidRPr="00D63A58" w:rsidRDefault="00AD455A" w:rsidP="00AD455A">
                  <w:pPr>
                    <w:spacing w:after="20"/>
                    <w:ind w:left="20"/>
                    <w:jc w:val="both"/>
                  </w:pPr>
                  <w:r w:rsidRPr="00D63A58">
                    <w:rPr>
                      <w:sz w:val="20"/>
                    </w:rPr>
                    <w:t>№ п/п</w:t>
                  </w:r>
                </w:p>
              </w:tc>
              <w:tc>
                <w:tcPr>
                  <w:tcW w:w="2610" w:type="dxa"/>
                  <w:vMerge w:val="restart"/>
                  <w:tcMar>
                    <w:top w:w="15" w:type="dxa"/>
                    <w:left w:w="15" w:type="dxa"/>
                    <w:bottom w:w="15" w:type="dxa"/>
                    <w:right w:w="15" w:type="dxa"/>
                  </w:tcMar>
                  <w:vAlign w:val="center"/>
                </w:tcPr>
                <w:p w14:paraId="2BDFC2F9" w14:textId="77777777" w:rsidR="00AD455A" w:rsidRPr="00D63A58" w:rsidRDefault="00AD455A" w:rsidP="00AD455A">
                  <w:pPr>
                    <w:spacing w:after="20"/>
                    <w:ind w:left="20"/>
                    <w:jc w:val="both"/>
                  </w:pPr>
                  <w:r w:rsidRPr="00D63A58">
                    <w:rPr>
                      <w:sz w:val="20"/>
                    </w:rPr>
                    <w:t>Виды отходов</w:t>
                  </w:r>
                </w:p>
              </w:tc>
              <w:tc>
                <w:tcPr>
                  <w:tcW w:w="1535" w:type="dxa"/>
                  <w:gridSpan w:val="2"/>
                  <w:tcMar>
                    <w:top w:w="15" w:type="dxa"/>
                    <w:left w:w="15" w:type="dxa"/>
                    <w:bottom w:w="15" w:type="dxa"/>
                    <w:right w:w="15" w:type="dxa"/>
                  </w:tcMar>
                  <w:vAlign w:val="center"/>
                </w:tcPr>
                <w:p w14:paraId="42478EB8" w14:textId="77777777" w:rsidR="00AD455A" w:rsidRPr="00D63A58" w:rsidRDefault="00AD455A" w:rsidP="00AD455A">
                  <w:pPr>
                    <w:spacing w:after="20"/>
                    <w:ind w:left="20"/>
                    <w:jc w:val="both"/>
                  </w:pPr>
                  <w:r w:rsidRPr="00D63A58">
                    <w:rPr>
                      <w:sz w:val="20"/>
                    </w:rPr>
                    <w:t>Ставки платы (МРП)</w:t>
                  </w:r>
                </w:p>
              </w:tc>
            </w:tr>
            <w:tr w:rsidR="00AD455A" w:rsidRPr="00D63A58" w14:paraId="4E73A72F" w14:textId="77777777" w:rsidTr="00E67BA4">
              <w:trPr>
                <w:trHeight w:val="30"/>
              </w:trPr>
              <w:tc>
                <w:tcPr>
                  <w:tcW w:w="420" w:type="dxa"/>
                  <w:vMerge/>
                </w:tcPr>
                <w:p w14:paraId="45DD8809" w14:textId="77777777" w:rsidR="00AD455A" w:rsidRPr="00D63A58" w:rsidRDefault="00AD455A" w:rsidP="00AD455A"/>
              </w:tc>
              <w:tc>
                <w:tcPr>
                  <w:tcW w:w="2610" w:type="dxa"/>
                  <w:vMerge/>
                </w:tcPr>
                <w:p w14:paraId="5EB896B0" w14:textId="77777777" w:rsidR="00AD455A" w:rsidRPr="00D63A58" w:rsidRDefault="00AD455A" w:rsidP="00AD455A"/>
              </w:tc>
              <w:tc>
                <w:tcPr>
                  <w:tcW w:w="720" w:type="dxa"/>
                  <w:tcMar>
                    <w:top w:w="15" w:type="dxa"/>
                    <w:left w:w="15" w:type="dxa"/>
                    <w:bottom w:w="15" w:type="dxa"/>
                    <w:right w:w="15" w:type="dxa"/>
                  </w:tcMar>
                  <w:vAlign w:val="center"/>
                </w:tcPr>
                <w:p w14:paraId="6A79BA79" w14:textId="77777777" w:rsidR="00AD455A" w:rsidRPr="00D63A58" w:rsidRDefault="00AD455A" w:rsidP="00AD455A">
                  <w:pPr>
                    <w:spacing w:after="20"/>
                    <w:ind w:left="20"/>
                    <w:jc w:val="both"/>
                  </w:pPr>
                  <w:r w:rsidRPr="00D63A58">
                    <w:rPr>
                      <w:sz w:val="20"/>
                    </w:rPr>
                    <w:t>за 1 тонну</w:t>
                  </w:r>
                </w:p>
              </w:tc>
              <w:tc>
                <w:tcPr>
                  <w:tcW w:w="815" w:type="dxa"/>
                  <w:tcMar>
                    <w:top w:w="15" w:type="dxa"/>
                    <w:left w:w="15" w:type="dxa"/>
                    <w:bottom w:w="15" w:type="dxa"/>
                    <w:right w:w="15" w:type="dxa"/>
                  </w:tcMar>
                  <w:vAlign w:val="center"/>
                </w:tcPr>
                <w:p w14:paraId="5AF39A4F" w14:textId="77777777" w:rsidR="00AD455A" w:rsidRPr="00D63A58" w:rsidRDefault="00AD455A" w:rsidP="00AD455A">
                  <w:pPr>
                    <w:spacing w:after="20"/>
                    <w:ind w:left="20"/>
                    <w:jc w:val="both"/>
                  </w:pPr>
                  <w:r w:rsidRPr="00D63A58">
                    <w:rPr>
                      <w:sz w:val="20"/>
                    </w:rPr>
                    <w:t>за 1 гигабеккерель (Гбк)</w:t>
                  </w:r>
                </w:p>
              </w:tc>
            </w:tr>
            <w:tr w:rsidR="00AD455A" w:rsidRPr="00D63A58" w14:paraId="765CBAC6" w14:textId="77777777" w:rsidTr="00E67BA4">
              <w:trPr>
                <w:trHeight w:val="30"/>
              </w:trPr>
              <w:tc>
                <w:tcPr>
                  <w:tcW w:w="420" w:type="dxa"/>
                  <w:tcMar>
                    <w:top w:w="15" w:type="dxa"/>
                    <w:left w:w="15" w:type="dxa"/>
                    <w:bottom w:w="15" w:type="dxa"/>
                    <w:right w:w="15" w:type="dxa"/>
                  </w:tcMar>
                  <w:vAlign w:val="center"/>
                </w:tcPr>
                <w:p w14:paraId="45E191C9" w14:textId="77777777" w:rsidR="00AD455A" w:rsidRPr="00D63A58" w:rsidRDefault="00AD455A" w:rsidP="00AD455A">
                  <w:pPr>
                    <w:spacing w:after="20"/>
                    <w:ind w:left="20"/>
                    <w:jc w:val="both"/>
                  </w:pPr>
                  <w:r w:rsidRPr="00D63A58">
                    <w:rPr>
                      <w:sz w:val="20"/>
                    </w:rPr>
                    <w:t>1</w:t>
                  </w:r>
                </w:p>
              </w:tc>
              <w:tc>
                <w:tcPr>
                  <w:tcW w:w="2610" w:type="dxa"/>
                  <w:tcMar>
                    <w:top w:w="15" w:type="dxa"/>
                    <w:left w:w="15" w:type="dxa"/>
                    <w:bottom w:w="15" w:type="dxa"/>
                    <w:right w:w="15" w:type="dxa"/>
                  </w:tcMar>
                  <w:vAlign w:val="center"/>
                </w:tcPr>
                <w:p w14:paraId="79A2B271" w14:textId="77777777" w:rsidR="00AD455A" w:rsidRPr="00D63A58" w:rsidRDefault="00AD455A" w:rsidP="00AD455A">
                  <w:pPr>
                    <w:spacing w:after="20"/>
                    <w:ind w:left="20"/>
                    <w:jc w:val="both"/>
                  </w:pPr>
                  <w:r w:rsidRPr="00D63A58">
                    <w:rPr>
                      <w:sz w:val="20"/>
                    </w:rPr>
                    <w:t>2</w:t>
                  </w:r>
                </w:p>
              </w:tc>
              <w:tc>
                <w:tcPr>
                  <w:tcW w:w="720" w:type="dxa"/>
                  <w:tcMar>
                    <w:top w:w="15" w:type="dxa"/>
                    <w:left w:w="15" w:type="dxa"/>
                    <w:bottom w:w="15" w:type="dxa"/>
                    <w:right w:w="15" w:type="dxa"/>
                  </w:tcMar>
                  <w:vAlign w:val="center"/>
                </w:tcPr>
                <w:p w14:paraId="71A4A4DD" w14:textId="77777777" w:rsidR="00AD455A" w:rsidRPr="00D63A58" w:rsidRDefault="00AD455A" w:rsidP="00AD455A">
                  <w:pPr>
                    <w:spacing w:after="20"/>
                    <w:ind w:left="20"/>
                    <w:jc w:val="both"/>
                  </w:pPr>
                  <w:r w:rsidRPr="00D63A58">
                    <w:rPr>
                      <w:sz w:val="20"/>
                    </w:rPr>
                    <w:t>3</w:t>
                  </w:r>
                </w:p>
              </w:tc>
              <w:tc>
                <w:tcPr>
                  <w:tcW w:w="815" w:type="dxa"/>
                  <w:tcMar>
                    <w:top w:w="15" w:type="dxa"/>
                    <w:left w:w="15" w:type="dxa"/>
                    <w:bottom w:w="15" w:type="dxa"/>
                    <w:right w:w="15" w:type="dxa"/>
                  </w:tcMar>
                  <w:vAlign w:val="center"/>
                </w:tcPr>
                <w:p w14:paraId="5455B063" w14:textId="77777777" w:rsidR="00AD455A" w:rsidRPr="00D63A58" w:rsidRDefault="00AD455A" w:rsidP="00AD455A">
                  <w:pPr>
                    <w:spacing w:after="20"/>
                    <w:ind w:left="20"/>
                    <w:jc w:val="both"/>
                  </w:pPr>
                  <w:r w:rsidRPr="00D63A58">
                    <w:rPr>
                      <w:sz w:val="20"/>
                    </w:rPr>
                    <w:t>4</w:t>
                  </w:r>
                </w:p>
              </w:tc>
            </w:tr>
            <w:tr w:rsidR="00AD455A" w:rsidRPr="00D63A58" w14:paraId="38E7A52F" w14:textId="77777777" w:rsidTr="00E67BA4">
              <w:trPr>
                <w:trHeight w:val="30"/>
              </w:trPr>
              <w:tc>
                <w:tcPr>
                  <w:tcW w:w="420" w:type="dxa"/>
                  <w:tcMar>
                    <w:top w:w="15" w:type="dxa"/>
                    <w:left w:w="15" w:type="dxa"/>
                    <w:bottom w:w="15" w:type="dxa"/>
                    <w:right w:w="15" w:type="dxa"/>
                  </w:tcMar>
                  <w:vAlign w:val="center"/>
                </w:tcPr>
                <w:p w14:paraId="5E7644F3" w14:textId="77777777" w:rsidR="00AD455A" w:rsidRPr="00D63A58" w:rsidRDefault="00AD455A" w:rsidP="00AD455A">
                  <w:pPr>
                    <w:spacing w:after="20"/>
                    <w:ind w:left="20"/>
                    <w:jc w:val="both"/>
                  </w:pPr>
                  <w:r w:rsidRPr="00D63A58">
                    <w:rPr>
                      <w:sz w:val="20"/>
                    </w:rPr>
                    <w:t>1.</w:t>
                  </w:r>
                </w:p>
              </w:tc>
              <w:tc>
                <w:tcPr>
                  <w:tcW w:w="2610" w:type="dxa"/>
                  <w:tcMar>
                    <w:top w:w="15" w:type="dxa"/>
                    <w:left w:w="15" w:type="dxa"/>
                    <w:bottom w:w="15" w:type="dxa"/>
                    <w:right w:w="15" w:type="dxa"/>
                  </w:tcMar>
                  <w:vAlign w:val="center"/>
                </w:tcPr>
                <w:p w14:paraId="7A400467" w14:textId="77777777" w:rsidR="00AD455A" w:rsidRPr="00D63A58" w:rsidRDefault="00AD455A" w:rsidP="00AD455A">
                  <w:pPr>
                    <w:spacing w:after="20"/>
                    <w:ind w:left="20"/>
                    <w:jc w:val="both"/>
                  </w:pPr>
                  <w:r w:rsidRPr="00D63A58">
                    <w:rPr>
                      <w:sz w:val="20"/>
                    </w:rPr>
                    <w:t xml:space="preserve">За </w:t>
                  </w:r>
                  <w:r w:rsidRPr="00D63A58">
                    <w:rPr>
                      <w:b/>
                      <w:sz w:val="20"/>
                    </w:rPr>
                    <w:t>размещение</w:t>
                  </w:r>
                  <w:r w:rsidRPr="00D63A58">
                    <w:rPr>
                      <w:sz w:val="20"/>
                    </w:rPr>
                    <w:t xml:space="preserve"> отходов производства и потребления на полигонах, в накопителях, санкционированных свалках и специально отведенных местах:</w:t>
                  </w:r>
                </w:p>
              </w:tc>
              <w:tc>
                <w:tcPr>
                  <w:tcW w:w="720" w:type="dxa"/>
                  <w:tcMar>
                    <w:top w:w="15" w:type="dxa"/>
                    <w:left w:w="15" w:type="dxa"/>
                    <w:bottom w:w="15" w:type="dxa"/>
                    <w:right w:w="15" w:type="dxa"/>
                  </w:tcMar>
                  <w:vAlign w:val="center"/>
                </w:tcPr>
                <w:p w14:paraId="04F5D35D" w14:textId="77777777" w:rsidR="00AD455A" w:rsidRPr="00D63A58" w:rsidRDefault="00AD455A" w:rsidP="00AD455A">
                  <w:pPr>
                    <w:jc w:val="both"/>
                  </w:pPr>
                  <w:r w:rsidRPr="00D63A58">
                    <w:br/>
                  </w:r>
                </w:p>
              </w:tc>
              <w:tc>
                <w:tcPr>
                  <w:tcW w:w="815" w:type="dxa"/>
                  <w:tcMar>
                    <w:top w:w="15" w:type="dxa"/>
                    <w:left w:w="15" w:type="dxa"/>
                    <w:bottom w:w="15" w:type="dxa"/>
                    <w:right w:w="15" w:type="dxa"/>
                  </w:tcMar>
                  <w:vAlign w:val="center"/>
                </w:tcPr>
                <w:p w14:paraId="65BA58A5" w14:textId="77777777" w:rsidR="00AD455A" w:rsidRPr="00D63A58" w:rsidRDefault="00AD455A" w:rsidP="00AD455A">
                  <w:pPr>
                    <w:jc w:val="both"/>
                  </w:pPr>
                  <w:r w:rsidRPr="00D63A58">
                    <w:br/>
                  </w:r>
                </w:p>
              </w:tc>
            </w:tr>
            <w:tr w:rsidR="00AD455A" w:rsidRPr="00D63A58" w14:paraId="3FB9D672" w14:textId="77777777" w:rsidTr="00E67BA4">
              <w:trPr>
                <w:trHeight w:val="30"/>
              </w:trPr>
              <w:tc>
                <w:tcPr>
                  <w:tcW w:w="420" w:type="dxa"/>
                  <w:tcMar>
                    <w:top w:w="15" w:type="dxa"/>
                    <w:left w:w="15" w:type="dxa"/>
                    <w:bottom w:w="15" w:type="dxa"/>
                    <w:right w:w="15" w:type="dxa"/>
                  </w:tcMar>
                  <w:vAlign w:val="center"/>
                </w:tcPr>
                <w:p w14:paraId="29B8BD7D" w14:textId="77777777" w:rsidR="00AD455A" w:rsidRPr="00D63A58" w:rsidRDefault="00AD455A" w:rsidP="00AD455A">
                  <w:pPr>
                    <w:spacing w:after="20"/>
                    <w:ind w:left="20"/>
                    <w:jc w:val="both"/>
                  </w:pPr>
                  <w:r w:rsidRPr="00D63A58">
                    <w:rPr>
                      <w:sz w:val="20"/>
                    </w:rPr>
                    <w:t>1.1.</w:t>
                  </w:r>
                </w:p>
              </w:tc>
              <w:tc>
                <w:tcPr>
                  <w:tcW w:w="2610" w:type="dxa"/>
                  <w:tcMar>
                    <w:top w:w="15" w:type="dxa"/>
                    <w:left w:w="15" w:type="dxa"/>
                    <w:bottom w:w="15" w:type="dxa"/>
                    <w:right w:w="15" w:type="dxa"/>
                  </w:tcMar>
                  <w:vAlign w:val="center"/>
                </w:tcPr>
                <w:p w14:paraId="2F4A2DD7" w14:textId="77777777" w:rsidR="00AD455A" w:rsidRPr="00D63A58" w:rsidRDefault="00AD455A" w:rsidP="00AD455A">
                  <w:pPr>
                    <w:spacing w:after="20"/>
                    <w:ind w:left="20"/>
                    <w:jc w:val="both"/>
                  </w:pPr>
                  <w:r w:rsidRPr="00D63A58">
                    <w:rPr>
                      <w:sz w:val="20"/>
                    </w:rPr>
                    <w:t>Коммунальные отходы (твердые бытовые отходы, канализационный ил очистных сооружений)</w:t>
                  </w:r>
                </w:p>
              </w:tc>
              <w:tc>
                <w:tcPr>
                  <w:tcW w:w="720" w:type="dxa"/>
                  <w:tcMar>
                    <w:top w:w="15" w:type="dxa"/>
                    <w:left w:w="15" w:type="dxa"/>
                    <w:bottom w:w="15" w:type="dxa"/>
                    <w:right w:w="15" w:type="dxa"/>
                  </w:tcMar>
                  <w:vAlign w:val="center"/>
                </w:tcPr>
                <w:p w14:paraId="4BCD6B3E" w14:textId="77777777" w:rsidR="00AD455A" w:rsidRPr="00D63A58" w:rsidRDefault="00AD455A" w:rsidP="00AD455A">
                  <w:pPr>
                    <w:spacing w:after="20"/>
                    <w:ind w:left="20"/>
                    <w:jc w:val="both"/>
                  </w:pPr>
                  <w:r w:rsidRPr="00D63A58">
                    <w:rPr>
                      <w:sz w:val="20"/>
                    </w:rPr>
                    <w:t>0,19</w:t>
                  </w:r>
                </w:p>
              </w:tc>
              <w:tc>
                <w:tcPr>
                  <w:tcW w:w="815" w:type="dxa"/>
                  <w:tcMar>
                    <w:top w:w="15" w:type="dxa"/>
                    <w:left w:w="15" w:type="dxa"/>
                    <w:bottom w:w="15" w:type="dxa"/>
                    <w:right w:w="15" w:type="dxa"/>
                  </w:tcMar>
                  <w:vAlign w:val="center"/>
                </w:tcPr>
                <w:p w14:paraId="22981712" w14:textId="77777777" w:rsidR="00AD455A" w:rsidRPr="00D63A58" w:rsidRDefault="00AD455A" w:rsidP="00AD455A">
                  <w:pPr>
                    <w:jc w:val="both"/>
                  </w:pPr>
                  <w:r w:rsidRPr="00D63A58">
                    <w:br/>
                  </w:r>
                </w:p>
              </w:tc>
            </w:tr>
            <w:tr w:rsidR="00AD455A" w:rsidRPr="00D63A58" w14:paraId="5D0954F3" w14:textId="77777777" w:rsidTr="00E67BA4">
              <w:trPr>
                <w:trHeight w:val="30"/>
              </w:trPr>
              <w:tc>
                <w:tcPr>
                  <w:tcW w:w="420" w:type="dxa"/>
                  <w:tcMar>
                    <w:top w:w="15" w:type="dxa"/>
                    <w:left w:w="15" w:type="dxa"/>
                    <w:bottom w:w="15" w:type="dxa"/>
                    <w:right w:w="15" w:type="dxa"/>
                  </w:tcMar>
                  <w:vAlign w:val="center"/>
                </w:tcPr>
                <w:p w14:paraId="5764A323" w14:textId="77777777" w:rsidR="00AD455A" w:rsidRPr="00D63A58" w:rsidRDefault="00AD455A" w:rsidP="00AD455A">
                  <w:pPr>
                    <w:spacing w:after="20"/>
                    <w:ind w:left="20"/>
                    <w:jc w:val="both"/>
                  </w:pPr>
                  <w:r w:rsidRPr="00D63A58">
                    <w:rPr>
                      <w:sz w:val="20"/>
                    </w:rPr>
                    <w:t>1.2.</w:t>
                  </w:r>
                </w:p>
              </w:tc>
              <w:tc>
                <w:tcPr>
                  <w:tcW w:w="2610" w:type="dxa"/>
                  <w:tcMar>
                    <w:top w:w="15" w:type="dxa"/>
                    <w:left w:w="15" w:type="dxa"/>
                    <w:bottom w:w="15" w:type="dxa"/>
                    <w:right w:w="15" w:type="dxa"/>
                  </w:tcMar>
                  <w:vAlign w:val="center"/>
                </w:tcPr>
                <w:p w14:paraId="4AD359BE" w14:textId="77777777" w:rsidR="00AD455A" w:rsidRPr="00D63A58" w:rsidRDefault="00AD455A" w:rsidP="00AD455A">
                  <w:pPr>
                    <w:spacing w:after="20"/>
                    <w:ind w:left="20"/>
                    <w:jc w:val="both"/>
                  </w:pPr>
                  <w:r w:rsidRPr="00D63A58">
                    <w:rPr>
                      <w:sz w:val="20"/>
                    </w:rPr>
                    <w:t>Отходы с учетом уровня опасности, за исключением отходов, указанных в строке 1.3 настоящего пункта</w:t>
                  </w:r>
                </w:p>
              </w:tc>
              <w:tc>
                <w:tcPr>
                  <w:tcW w:w="720" w:type="dxa"/>
                  <w:tcMar>
                    <w:top w:w="15" w:type="dxa"/>
                    <w:left w:w="15" w:type="dxa"/>
                    <w:bottom w:w="15" w:type="dxa"/>
                    <w:right w:w="15" w:type="dxa"/>
                  </w:tcMar>
                  <w:vAlign w:val="center"/>
                </w:tcPr>
                <w:p w14:paraId="2926BAAC" w14:textId="77777777" w:rsidR="00AD455A" w:rsidRPr="00D63A58" w:rsidRDefault="00AD455A" w:rsidP="00AD455A">
                  <w:pPr>
                    <w:jc w:val="both"/>
                  </w:pPr>
                  <w:r w:rsidRPr="00D63A58">
                    <w:br/>
                  </w:r>
                </w:p>
              </w:tc>
              <w:tc>
                <w:tcPr>
                  <w:tcW w:w="815" w:type="dxa"/>
                  <w:tcMar>
                    <w:top w:w="15" w:type="dxa"/>
                    <w:left w:w="15" w:type="dxa"/>
                    <w:bottom w:w="15" w:type="dxa"/>
                    <w:right w:w="15" w:type="dxa"/>
                  </w:tcMar>
                  <w:vAlign w:val="center"/>
                </w:tcPr>
                <w:p w14:paraId="4DD41A7F" w14:textId="77777777" w:rsidR="00AD455A" w:rsidRPr="00D63A58" w:rsidRDefault="00AD455A" w:rsidP="00AD455A">
                  <w:pPr>
                    <w:jc w:val="both"/>
                  </w:pPr>
                  <w:r w:rsidRPr="00D63A58">
                    <w:br/>
                  </w:r>
                </w:p>
              </w:tc>
            </w:tr>
            <w:tr w:rsidR="00AD455A" w:rsidRPr="00D63A58" w14:paraId="13C7B13D" w14:textId="77777777" w:rsidTr="00E67BA4">
              <w:trPr>
                <w:trHeight w:val="30"/>
              </w:trPr>
              <w:tc>
                <w:tcPr>
                  <w:tcW w:w="420" w:type="dxa"/>
                  <w:tcMar>
                    <w:top w:w="15" w:type="dxa"/>
                    <w:left w:w="15" w:type="dxa"/>
                    <w:bottom w:w="15" w:type="dxa"/>
                    <w:right w:w="15" w:type="dxa"/>
                  </w:tcMar>
                  <w:vAlign w:val="center"/>
                </w:tcPr>
                <w:p w14:paraId="4A0CCDD0" w14:textId="77777777" w:rsidR="00AD455A" w:rsidRPr="00D63A58" w:rsidRDefault="00AD455A" w:rsidP="00AD455A">
                  <w:pPr>
                    <w:spacing w:after="20"/>
                    <w:ind w:left="20"/>
                    <w:jc w:val="both"/>
                  </w:pPr>
                  <w:r w:rsidRPr="00D63A58">
                    <w:rPr>
                      <w:sz w:val="20"/>
                    </w:rPr>
                    <w:t>1.2.1.</w:t>
                  </w:r>
                </w:p>
              </w:tc>
              <w:tc>
                <w:tcPr>
                  <w:tcW w:w="2610" w:type="dxa"/>
                  <w:tcMar>
                    <w:top w:w="15" w:type="dxa"/>
                    <w:left w:w="15" w:type="dxa"/>
                    <w:bottom w:w="15" w:type="dxa"/>
                    <w:right w:w="15" w:type="dxa"/>
                  </w:tcMar>
                  <w:vAlign w:val="center"/>
                </w:tcPr>
                <w:p w14:paraId="68406EBD" w14:textId="77777777" w:rsidR="00AD455A" w:rsidRPr="00D63A58" w:rsidRDefault="00AD455A" w:rsidP="00AD455A">
                  <w:pPr>
                    <w:spacing w:after="20"/>
                    <w:ind w:left="20"/>
                    <w:jc w:val="both"/>
                    <w:rPr>
                      <w:b/>
                    </w:rPr>
                  </w:pPr>
                  <w:r w:rsidRPr="00D63A58">
                    <w:rPr>
                      <w:b/>
                      <w:sz w:val="20"/>
                    </w:rPr>
                    <w:t>"красный" список</w:t>
                  </w:r>
                </w:p>
              </w:tc>
              <w:tc>
                <w:tcPr>
                  <w:tcW w:w="720" w:type="dxa"/>
                  <w:tcMar>
                    <w:top w:w="15" w:type="dxa"/>
                    <w:left w:w="15" w:type="dxa"/>
                    <w:bottom w:w="15" w:type="dxa"/>
                    <w:right w:w="15" w:type="dxa"/>
                  </w:tcMar>
                  <w:vAlign w:val="center"/>
                </w:tcPr>
                <w:p w14:paraId="0AE5421F" w14:textId="77777777" w:rsidR="00AD455A" w:rsidRPr="00D63A58" w:rsidRDefault="00AD455A" w:rsidP="00AD455A">
                  <w:pPr>
                    <w:spacing w:after="20"/>
                    <w:ind w:left="20"/>
                    <w:jc w:val="both"/>
                    <w:rPr>
                      <w:b/>
                      <w:bCs/>
                    </w:rPr>
                  </w:pPr>
                  <w:r w:rsidRPr="00D63A58">
                    <w:rPr>
                      <w:b/>
                      <w:bCs/>
                      <w:sz w:val="20"/>
                    </w:rPr>
                    <w:t>7</w:t>
                  </w:r>
                </w:p>
              </w:tc>
              <w:tc>
                <w:tcPr>
                  <w:tcW w:w="815" w:type="dxa"/>
                  <w:tcMar>
                    <w:top w:w="15" w:type="dxa"/>
                    <w:left w:w="15" w:type="dxa"/>
                    <w:bottom w:w="15" w:type="dxa"/>
                    <w:right w:w="15" w:type="dxa"/>
                  </w:tcMar>
                  <w:vAlign w:val="center"/>
                </w:tcPr>
                <w:p w14:paraId="18266399" w14:textId="77777777" w:rsidR="00AD455A" w:rsidRPr="00D63A58" w:rsidRDefault="00AD455A" w:rsidP="00AD455A">
                  <w:pPr>
                    <w:jc w:val="both"/>
                  </w:pPr>
                  <w:r w:rsidRPr="00D63A58">
                    <w:br/>
                  </w:r>
                </w:p>
              </w:tc>
            </w:tr>
            <w:tr w:rsidR="00AD455A" w:rsidRPr="00D63A58" w14:paraId="5E7EF958" w14:textId="77777777" w:rsidTr="00E67BA4">
              <w:trPr>
                <w:trHeight w:val="30"/>
              </w:trPr>
              <w:tc>
                <w:tcPr>
                  <w:tcW w:w="420" w:type="dxa"/>
                  <w:tcMar>
                    <w:top w:w="15" w:type="dxa"/>
                    <w:left w:w="15" w:type="dxa"/>
                    <w:bottom w:w="15" w:type="dxa"/>
                    <w:right w:w="15" w:type="dxa"/>
                  </w:tcMar>
                  <w:vAlign w:val="center"/>
                </w:tcPr>
                <w:p w14:paraId="6EE71DAA" w14:textId="77777777" w:rsidR="00AD455A" w:rsidRPr="00D63A58" w:rsidRDefault="00AD455A" w:rsidP="00AD455A">
                  <w:pPr>
                    <w:spacing w:after="20"/>
                    <w:ind w:left="20"/>
                    <w:jc w:val="both"/>
                  </w:pPr>
                  <w:r w:rsidRPr="00D63A58">
                    <w:rPr>
                      <w:sz w:val="20"/>
                    </w:rPr>
                    <w:t>1.2.2.</w:t>
                  </w:r>
                </w:p>
              </w:tc>
              <w:tc>
                <w:tcPr>
                  <w:tcW w:w="2610" w:type="dxa"/>
                  <w:tcMar>
                    <w:top w:w="15" w:type="dxa"/>
                    <w:left w:w="15" w:type="dxa"/>
                    <w:bottom w:w="15" w:type="dxa"/>
                    <w:right w:w="15" w:type="dxa"/>
                  </w:tcMar>
                  <w:vAlign w:val="center"/>
                </w:tcPr>
                <w:p w14:paraId="3369FEEA" w14:textId="77777777" w:rsidR="00AD455A" w:rsidRPr="00D63A58" w:rsidRDefault="00AD455A" w:rsidP="00AD455A">
                  <w:pPr>
                    <w:spacing w:after="20"/>
                    <w:ind w:left="20"/>
                    <w:jc w:val="both"/>
                    <w:rPr>
                      <w:b/>
                    </w:rPr>
                  </w:pPr>
                  <w:r w:rsidRPr="00D63A58">
                    <w:rPr>
                      <w:b/>
                      <w:sz w:val="20"/>
                    </w:rPr>
                    <w:t>"янтарный" список</w:t>
                  </w:r>
                </w:p>
              </w:tc>
              <w:tc>
                <w:tcPr>
                  <w:tcW w:w="720" w:type="dxa"/>
                  <w:tcMar>
                    <w:top w:w="15" w:type="dxa"/>
                    <w:left w:w="15" w:type="dxa"/>
                    <w:bottom w:w="15" w:type="dxa"/>
                    <w:right w:w="15" w:type="dxa"/>
                  </w:tcMar>
                  <w:vAlign w:val="center"/>
                </w:tcPr>
                <w:p w14:paraId="0465301A" w14:textId="77777777" w:rsidR="00AD455A" w:rsidRPr="00D63A58" w:rsidRDefault="00AD455A" w:rsidP="00AD455A">
                  <w:pPr>
                    <w:spacing w:after="20"/>
                    <w:ind w:left="20"/>
                    <w:jc w:val="both"/>
                    <w:rPr>
                      <w:b/>
                      <w:bCs/>
                    </w:rPr>
                  </w:pPr>
                  <w:r w:rsidRPr="00D63A58">
                    <w:rPr>
                      <w:b/>
                      <w:bCs/>
                      <w:sz w:val="20"/>
                    </w:rPr>
                    <w:t>4</w:t>
                  </w:r>
                </w:p>
              </w:tc>
              <w:tc>
                <w:tcPr>
                  <w:tcW w:w="815" w:type="dxa"/>
                  <w:tcMar>
                    <w:top w:w="15" w:type="dxa"/>
                    <w:left w:w="15" w:type="dxa"/>
                    <w:bottom w:w="15" w:type="dxa"/>
                    <w:right w:w="15" w:type="dxa"/>
                  </w:tcMar>
                  <w:vAlign w:val="center"/>
                </w:tcPr>
                <w:p w14:paraId="38F307CC" w14:textId="77777777" w:rsidR="00AD455A" w:rsidRPr="00D63A58" w:rsidRDefault="00AD455A" w:rsidP="00AD455A">
                  <w:pPr>
                    <w:jc w:val="both"/>
                  </w:pPr>
                  <w:r w:rsidRPr="00D63A58">
                    <w:br/>
                  </w:r>
                </w:p>
              </w:tc>
            </w:tr>
            <w:tr w:rsidR="00AD455A" w:rsidRPr="00D63A58" w14:paraId="2F3364FA" w14:textId="77777777" w:rsidTr="00E67BA4">
              <w:trPr>
                <w:trHeight w:val="30"/>
              </w:trPr>
              <w:tc>
                <w:tcPr>
                  <w:tcW w:w="420" w:type="dxa"/>
                  <w:tcMar>
                    <w:top w:w="15" w:type="dxa"/>
                    <w:left w:w="15" w:type="dxa"/>
                    <w:bottom w:w="15" w:type="dxa"/>
                    <w:right w:w="15" w:type="dxa"/>
                  </w:tcMar>
                  <w:vAlign w:val="center"/>
                </w:tcPr>
                <w:p w14:paraId="483095D0" w14:textId="77777777" w:rsidR="00AD455A" w:rsidRPr="00D63A58" w:rsidRDefault="00AD455A" w:rsidP="00AD455A">
                  <w:pPr>
                    <w:spacing w:after="20"/>
                    <w:ind w:left="20"/>
                    <w:jc w:val="both"/>
                  </w:pPr>
                  <w:r w:rsidRPr="00D63A58">
                    <w:rPr>
                      <w:sz w:val="20"/>
                    </w:rPr>
                    <w:t>1.2.3.</w:t>
                  </w:r>
                </w:p>
              </w:tc>
              <w:tc>
                <w:tcPr>
                  <w:tcW w:w="2610" w:type="dxa"/>
                  <w:tcMar>
                    <w:top w:w="15" w:type="dxa"/>
                    <w:left w:w="15" w:type="dxa"/>
                    <w:bottom w:w="15" w:type="dxa"/>
                    <w:right w:w="15" w:type="dxa"/>
                  </w:tcMar>
                  <w:vAlign w:val="center"/>
                </w:tcPr>
                <w:p w14:paraId="0AF0152C" w14:textId="77777777" w:rsidR="00AD455A" w:rsidRPr="00D63A58" w:rsidRDefault="00AD455A" w:rsidP="00AD455A">
                  <w:pPr>
                    <w:spacing w:after="20"/>
                    <w:ind w:left="20"/>
                    <w:jc w:val="both"/>
                    <w:rPr>
                      <w:b/>
                    </w:rPr>
                  </w:pPr>
                  <w:r w:rsidRPr="00D63A58">
                    <w:rPr>
                      <w:b/>
                      <w:sz w:val="20"/>
                    </w:rPr>
                    <w:t>"зеленый" список</w:t>
                  </w:r>
                </w:p>
              </w:tc>
              <w:tc>
                <w:tcPr>
                  <w:tcW w:w="720" w:type="dxa"/>
                  <w:tcMar>
                    <w:top w:w="15" w:type="dxa"/>
                    <w:left w:w="15" w:type="dxa"/>
                    <w:bottom w:w="15" w:type="dxa"/>
                    <w:right w:w="15" w:type="dxa"/>
                  </w:tcMar>
                  <w:vAlign w:val="center"/>
                </w:tcPr>
                <w:p w14:paraId="3768ECD6" w14:textId="77777777" w:rsidR="00AD455A" w:rsidRPr="00D63A58" w:rsidRDefault="00AD455A" w:rsidP="00AD455A">
                  <w:pPr>
                    <w:spacing w:after="20"/>
                    <w:ind w:left="20"/>
                    <w:jc w:val="both"/>
                    <w:rPr>
                      <w:b/>
                      <w:bCs/>
                    </w:rPr>
                  </w:pPr>
                  <w:r w:rsidRPr="00D63A58">
                    <w:rPr>
                      <w:b/>
                      <w:bCs/>
                      <w:sz w:val="20"/>
                    </w:rPr>
                    <w:t>1</w:t>
                  </w:r>
                </w:p>
              </w:tc>
              <w:tc>
                <w:tcPr>
                  <w:tcW w:w="815" w:type="dxa"/>
                  <w:tcMar>
                    <w:top w:w="15" w:type="dxa"/>
                    <w:left w:w="15" w:type="dxa"/>
                    <w:bottom w:w="15" w:type="dxa"/>
                    <w:right w:w="15" w:type="dxa"/>
                  </w:tcMar>
                  <w:vAlign w:val="center"/>
                </w:tcPr>
                <w:p w14:paraId="4F529BE4" w14:textId="77777777" w:rsidR="00AD455A" w:rsidRPr="00D63A58" w:rsidRDefault="00AD455A" w:rsidP="00AD455A">
                  <w:pPr>
                    <w:jc w:val="both"/>
                  </w:pPr>
                  <w:r w:rsidRPr="00D63A58">
                    <w:br/>
                  </w:r>
                </w:p>
              </w:tc>
            </w:tr>
            <w:tr w:rsidR="00AD455A" w:rsidRPr="00D63A58" w14:paraId="5ED25DB3" w14:textId="77777777" w:rsidTr="00E67BA4">
              <w:trPr>
                <w:trHeight w:val="30"/>
              </w:trPr>
              <w:tc>
                <w:tcPr>
                  <w:tcW w:w="420" w:type="dxa"/>
                  <w:tcMar>
                    <w:top w:w="15" w:type="dxa"/>
                    <w:left w:w="15" w:type="dxa"/>
                    <w:bottom w:w="15" w:type="dxa"/>
                    <w:right w:w="15" w:type="dxa"/>
                  </w:tcMar>
                  <w:vAlign w:val="center"/>
                </w:tcPr>
                <w:p w14:paraId="61B59AEB" w14:textId="77777777" w:rsidR="00AD455A" w:rsidRPr="00D63A58" w:rsidRDefault="00AD455A" w:rsidP="00AD455A">
                  <w:pPr>
                    <w:spacing w:after="20"/>
                    <w:ind w:left="20"/>
                    <w:jc w:val="both"/>
                  </w:pPr>
                  <w:r w:rsidRPr="00D63A58">
                    <w:rPr>
                      <w:sz w:val="20"/>
                    </w:rPr>
                    <w:t>1.2.4.</w:t>
                  </w:r>
                </w:p>
              </w:tc>
              <w:tc>
                <w:tcPr>
                  <w:tcW w:w="2610" w:type="dxa"/>
                  <w:tcMar>
                    <w:top w:w="15" w:type="dxa"/>
                    <w:left w:w="15" w:type="dxa"/>
                    <w:bottom w:w="15" w:type="dxa"/>
                    <w:right w:w="15" w:type="dxa"/>
                  </w:tcMar>
                  <w:vAlign w:val="center"/>
                </w:tcPr>
                <w:p w14:paraId="0F0509E2" w14:textId="77777777" w:rsidR="00AD455A" w:rsidRPr="00D63A58" w:rsidRDefault="00AD455A" w:rsidP="00AD455A">
                  <w:pPr>
                    <w:spacing w:after="20"/>
                    <w:ind w:left="20"/>
                    <w:jc w:val="both"/>
                    <w:rPr>
                      <w:b/>
                    </w:rPr>
                  </w:pPr>
                  <w:r w:rsidRPr="00D63A58">
                    <w:rPr>
                      <w:b/>
                      <w:sz w:val="20"/>
                    </w:rPr>
                    <w:t>не классифицированные</w:t>
                  </w:r>
                </w:p>
              </w:tc>
              <w:tc>
                <w:tcPr>
                  <w:tcW w:w="720" w:type="dxa"/>
                  <w:tcMar>
                    <w:top w:w="15" w:type="dxa"/>
                    <w:left w:w="15" w:type="dxa"/>
                    <w:bottom w:w="15" w:type="dxa"/>
                    <w:right w:w="15" w:type="dxa"/>
                  </w:tcMar>
                  <w:vAlign w:val="center"/>
                </w:tcPr>
                <w:p w14:paraId="4F58D4C7" w14:textId="77777777" w:rsidR="00AD455A" w:rsidRPr="00D63A58" w:rsidRDefault="00AD455A" w:rsidP="00AD455A">
                  <w:pPr>
                    <w:spacing w:after="20"/>
                    <w:ind w:left="20"/>
                    <w:jc w:val="both"/>
                    <w:rPr>
                      <w:b/>
                      <w:bCs/>
                    </w:rPr>
                  </w:pPr>
                  <w:r w:rsidRPr="00D63A58">
                    <w:rPr>
                      <w:b/>
                      <w:bCs/>
                      <w:sz w:val="20"/>
                    </w:rPr>
                    <w:t>0,45</w:t>
                  </w:r>
                </w:p>
              </w:tc>
              <w:tc>
                <w:tcPr>
                  <w:tcW w:w="815" w:type="dxa"/>
                  <w:tcMar>
                    <w:top w:w="15" w:type="dxa"/>
                    <w:left w:w="15" w:type="dxa"/>
                    <w:bottom w:w="15" w:type="dxa"/>
                    <w:right w:w="15" w:type="dxa"/>
                  </w:tcMar>
                  <w:vAlign w:val="center"/>
                </w:tcPr>
                <w:p w14:paraId="1DE7C08B" w14:textId="77777777" w:rsidR="00AD455A" w:rsidRPr="00D63A58" w:rsidRDefault="00AD455A" w:rsidP="00AD455A">
                  <w:pPr>
                    <w:jc w:val="both"/>
                  </w:pPr>
                  <w:r w:rsidRPr="00D63A58">
                    <w:br/>
                  </w:r>
                </w:p>
              </w:tc>
            </w:tr>
            <w:tr w:rsidR="00AD455A" w:rsidRPr="00D63A58" w14:paraId="3AF93D65" w14:textId="77777777" w:rsidTr="00E67BA4">
              <w:trPr>
                <w:trHeight w:val="30"/>
              </w:trPr>
              <w:tc>
                <w:tcPr>
                  <w:tcW w:w="420" w:type="dxa"/>
                  <w:tcMar>
                    <w:top w:w="15" w:type="dxa"/>
                    <w:left w:w="15" w:type="dxa"/>
                    <w:bottom w:w="15" w:type="dxa"/>
                    <w:right w:w="15" w:type="dxa"/>
                  </w:tcMar>
                  <w:vAlign w:val="center"/>
                </w:tcPr>
                <w:p w14:paraId="476187A0" w14:textId="77777777" w:rsidR="00AD455A" w:rsidRPr="00D63A58" w:rsidRDefault="00AD455A" w:rsidP="00AD455A">
                  <w:pPr>
                    <w:spacing w:after="20"/>
                    <w:ind w:left="20"/>
                    <w:jc w:val="both"/>
                  </w:pPr>
                  <w:r w:rsidRPr="00D63A58">
                    <w:rPr>
                      <w:sz w:val="20"/>
                    </w:rPr>
                    <w:t>1.3.</w:t>
                  </w:r>
                </w:p>
              </w:tc>
              <w:tc>
                <w:tcPr>
                  <w:tcW w:w="2610" w:type="dxa"/>
                  <w:tcMar>
                    <w:top w:w="15" w:type="dxa"/>
                    <w:left w:w="15" w:type="dxa"/>
                    <w:bottom w:w="15" w:type="dxa"/>
                    <w:right w:w="15" w:type="dxa"/>
                  </w:tcMar>
                  <w:vAlign w:val="center"/>
                </w:tcPr>
                <w:p w14:paraId="039CD8AD" w14:textId="77777777" w:rsidR="00AD455A" w:rsidRPr="00D63A58" w:rsidRDefault="00AD455A" w:rsidP="00AD455A">
                  <w:pPr>
                    <w:spacing w:after="20"/>
                    <w:ind w:left="20"/>
                    <w:jc w:val="both"/>
                    <w:rPr>
                      <w:b/>
                    </w:rPr>
                  </w:pPr>
                  <w:r w:rsidRPr="00D63A58">
                    <w:rPr>
                      <w:b/>
                      <w:sz w:val="20"/>
                    </w:rPr>
                    <w:t>Отходы, по которым при исчислении платы не учитываются установленные</w:t>
                  </w:r>
                  <w:r w:rsidRPr="00D63A58">
                    <w:rPr>
                      <w:b/>
                    </w:rPr>
                    <w:br/>
                  </w:r>
                  <w:r w:rsidRPr="00D63A58">
                    <w:rPr>
                      <w:b/>
                      <w:sz w:val="20"/>
                    </w:rPr>
                    <w:t>уровни опасности:</w:t>
                  </w:r>
                </w:p>
              </w:tc>
              <w:tc>
                <w:tcPr>
                  <w:tcW w:w="720" w:type="dxa"/>
                  <w:tcMar>
                    <w:top w:w="15" w:type="dxa"/>
                    <w:left w:w="15" w:type="dxa"/>
                    <w:bottom w:w="15" w:type="dxa"/>
                    <w:right w:w="15" w:type="dxa"/>
                  </w:tcMar>
                  <w:vAlign w:val="center"/>
                </w:tcPr>
                <w:p w14:paraId="33310644" w14:textId="77777777" w:rsidR="00AD455A" w:rsidRPr="00D63A58" w:rsidRDefault="00AD455A" w:rsidP="00AD455A">
                  <w:pPr>
                    <w:jc w:val="both"/>
                  </w:pPr>
                  <w:r w:rsidRPr="00D63A58">
                    <w:br/>
                  </w:r>
                </w:p>
              </w:tc>
              <w:tc>
                <w:tcPr>
                  <w:tcW w:w="815" w:type="dxa"/>
                  <w:tcMar>
                    <w:top w:w="15" w:type="dxa"/>
                    <w:left w:w="15" w:type="dxa"/>
                    <w:bottom w:w="15" w:type="dxa"/>
                    <w:right w:w="15" w:type="dxa"/>
                  </w:tcMar>
                  <w:vAlign w:val="center"/>
                </w:tcPr>
                <w:p w14:paraId="7ACA38FD" w14:textId="77777777" w:rsidR="00AD455A" w:rsidRPr="00D63A58" w:rsidRDefault="00AD455A" w:rsidP="00AD455A">
                  <w:pPr>
                    <w:jc w:val="both"/>
                  </w:pPr>
                  <w:r w:rsidRPr="00D63A58">
                    <w:br/>
                  </w:r>
                </w:p>
              </w:tc>
            </w:tr>
            <w:tr w:rsidR="00AD455A" w:rsidRPr="00D63A58" w14:paraId="7E36FEBE" w14:textId="77777777" w:rsidTr="00E67BA4">
              <w:trPr>
                <w:trHeight w:val="30"/>
              </w:trPr>
              <w:tc>
                <w:tcPr>
                  <w:tcW w:w="420" w:type="dxa"/>
                  <w:tcMar>
                    <w:top w:w="15" w:type="dxa"/>
                    <w:left w:w="15" w:type="dxa"/>
                    <w:bottom w:w="15" w:type="dxa"/>
                    <w:right w:w="15" w:type="dxa"/>
                  </w:tcMar>
                  <w:vAlign w:val="center"/>
                </w:tcPr>
                <w:p w14:paraId="06B50C5C" w14:textId="77777777" w:rsidR="00AD455A" w:rsidRPr="00D63A58" w:rsidRDefault="00AD455A" w:rsidP="00AD455A">
                  <w:pPr>
                    <w:spacing w:after="20"/>
                    <w:ind w:left="20"/>
                    <w:jc w:val="both"/>
                  </w:pPr>
                  <w:r w:rsidRPr="00D63A58">
                    <w:rPr>
                      <w:sz w:val="20"/>
                    </w:rPr>
                    <w:t>1.3.1.</w:t>
                  </w:r>
                </w:p>
              </w:tc>
              <w:tc>
                <w:tcPr>
                  <w:tcW w:w="2610" w:type="dxa"/>
                  <w:tcMar>
                    <w:top w:w="15" w:type="dxa"/>
                    <w:left w:w="15" w:type="dxa"/>
                    <w:bottom w:w="15" w:type="dxa"/>
                    <w:right w:w="15" w:type="dxa"/>
                  </w:tcMar>
                  <w:vAlign w:val="center"/>
                </w:tcPr>
                <w:p w14:paraId="6AA7CF88" w14:textId="77777777" w:rsidR="00AD455A" w:rsidRPr="00D63A58" w:rsidRDefault="00AD455A" w:rsidP="00AD455A">
                  <w:pPr>
                    <w:spacing w:after="20"/>
                    <w:ind w:left="20"/>
                    <w:jc w:val="both"/>
                  </w:pPr>
                  <w:r w:rsidRPr="00D63A58">
                    <w:rPr>
                      <w:sz w:val="20"/>
                    </w:rPr>
                    <w:t>Отходы горнодобывающей промышленности и разработки карьеров (кроме добычи нефти и природного газа):</w:t>
                  </w:r>
                </w:p>
              </w:tc>
              <w:tc>
                <w:tcPr>
                  <w:tcW w:w="720" w:type="dxa"/>
                  <w:tcMar>
                    <w:top w:w="15" w:type="dxa"/>
                    <w:left w:w="15" w:type="dxa"/>
                    <w:bottom w:w="15" w:type="dxa"/>
                    <w:right w:w="15" w:type="dxa"/>
                  </w:tcMar>
                  <w:vAlign w:val="center"/>
                </w:tcPr>
                <w:p w14:paraId="42D17164" w14:textId="77777777" w:rsidR="00AD455A" w:rsidRPr="00D63A58" w:rsidRDefault="00AD455A" w:rsidP="00AD455A">
                  <w:pPr>
                    <w:jc w:val="both"/>
                  </w:pPr>
                  <w:r w:rsidRPr="00D63A58">
                    <w:br/>
                  </w:r>
                </w:p>
              </w:tc>
              <w:tc>
                <w:tcPr>
                  <w:tcW w:w="815" w:type="dxa"/>
                  <w:tcMar>
                    <w:top w:w="15" w:type="dxa"/>
                    <w:left w:w="15" w:type="dxa"/>
                    <w:bottom w:w="15" w:type="dxa"/>
                    <w:right w:w="15" w:type="dxa"/>
                  </w:tcMar>
                  <w:vAlign w:val="center"/>
                </w:tcPr>
                <w:p w14:paraId="77F7F320" w14:textId="77777777" w:rsidR="00AD455A" w:rsidRPr="00D63A58" w:rsidRDefault="00AD455A" w:rsidP="00AD455A">
                  <w:pPr>
                    <w:jc w:val="both"/>
                  </w:pPr>
                  <w:r w:rsidRPr="00D63A58">
                    <w:br/>
                  </w:r>
                </w:p>
              </w:tc>
            </w:tr>
            <w:tr w:rsidR="00AD455A" w:rsidRPr="00D63A58" w14:paraId="07232FEB" w14:textId="77777777" w:rsidTr="00E67BA4">
              <w:trPr>
                <w:trHeight w:val="30"/>
              </w:trPr>
              <w:tc>
                <w:tcPr>
                  <w:tcW w:w="420" w:type="dxa"/>
                  <w:tcMar>
                    <w:top w:w="15" w:type="dxa"/>
                    <w:left w:w="15" w:type="dxa"/>
                    <w:bottom w:w="15" w:type="dxa"/>
                    <w:right w:w="15" w:type="dxa"/>
                  </w:tcMar>
                  <w:vAlign w:val="center"/>
                </w:tcPr>
                <w:p w14:paraId="1ED7C36D" w14:textId="77777777" w:rsidR="00AD455A" w:rsidRPr="00D63A58" w:rsidRDefault="00AD455A" w:rsidP="00AD455A">
                  <w:pPr>
                    <w:spacing w:after="20"/>
                    <w:ind w:left="20"/>
                    <w:jc w:val="both"/>
                  </w:pPr>
                  <w:r w:rsidRPr="00D63A58">
                    <w:rPr>
                      <w:sz w:val="20"/>
                    </w:rPr>
                    <w:t>1.3.1.1.</w:t>
                  </w:r>
                </w:p>
              </w:tc>
              <w:tc>
                <w:tcPr>
                  <w:tcW w:w="2610" w:type="dxa"/>
                  <w:tcMar>
                    <w:top w:w="15" w:type="dxa"/>
                    <w:left w:w="15" w:type="dxa"/>
                    <w:bottom w:w="15" w:type="dxa"/>
                    <w:right w:w="15" w:type="dxa"/>
                  </w:tcMar>
                  <w:vAlign w:val="center"/>
                </w:tcPr>
                <w:p w14:paraId="5670DE93" w14:textId="77777777" w:rsidR="00AD455A" w:rsidRPr="00D63A58" w:rsidRDefault="00AD455A" w:rsidP="00AD455A">
                  <w:pPr>
                    <w:spacing w:after="20"/>
                    <w:ind w:left="20"/>
                    <w:jc w:val="both"/>
                  </w:pPr>
                  <w:r w:rsidRPr="00D63A58">
                    <w:rPr>
                      <w:sz w:val="20"/>
                    </w:rPr>
                    <w:t>вскрышные породы</w:t>
                  </w:r>
                </w:p>
              </w:tc>
              <w:tc>
                <w:tcPr>
                  <w:tcW w:w="720" w:type="dxa"/>
                  <w:tcMar>
                    <w:top w:w="15" w:type="dxa"/>
                    <w:left w:w="15" w:type="dxa"/>
                    <w:bottom w:w="15" w:type="dxa"/>
                    <w:right w:w="15" w:type="dxa"/>
                  </w:tcMar>
                  <w:vAlign w:val="center"/>
                </w:tcPr>
                <w:p w14:paraId="43178D29" w14:textId="77777777" w:rsidR="00AD455A" w:rsidRPr="00D63A58" w:rsidRDefault="00AD455A" w:rsidP="00AD455A">
                  <w:pPr>
                    <w:spacing w:after="20"/>
                    <w:ind w:left="20"/>
                    <w:jc w:val="both"/>
                  </w:pPr>
                  <w:r w:rsidRPr="00D63A58">
                    <w:rPr>
                      <w:sz w:val="20"/>
                    </w:rPr>
                    <w:t>0,002</w:t>
                  </w:r>
                </w:p>
              </w:tc>
              <w:tc>
                <w:tcPr>
                  <w:tcW w:w="815" w:type="dxa"/>
                  <w:tcMar>
                    <w:top w:w="15" w:type="dxa"/>
                    <w:left w:w="15" w:type="dxa"/>
                    <w:bottom w:w="15" w:type="dxa"/>
                    <w:right w:w="15" w:type="dxa"/>
                  </w:tcMar>
                  <w:vAlign w:val="center"/>
                </w:tcPr>
                <w:p w14:paraId="798F3CFA" w14:textId="77777777" w:rsidR="00AD455A" w:rsidRPr="00D63A58" w:rsidRDefault="00AD455A" w:rsidP="00AD455A">
                  <w:pPr>
                    <w:jc w:val="both"/>
                  </w:pPr>
                  <w:r w:rsidRPr="00D63A58">
                    <w:br/>
                  </w:r>
                </w:p>
              </w:tc>
            </w:tr>
            <w:tr w:rsidR="00AD455A" w:rsidRPr="00D63A58" w14:paraId="30FD9833" w14:textId="77777777" w:rsidTr="00E67BA4">
              <w:trPr>
                <w:trHeight w:val="30"/>
              </w:trPr>
              <w:tc>
                <w:tcPr>
                  <w:tcW w:w="420" w:type="dxa"/>
                  <w:tcMar>
                    <w:top w:w="15" w:type="dxa"/>
                    <w:left w:w="15" w:type="dxa"/>
                    <w:bottom w:w="15" w:type="dxa"/>
                    <w:right w:w="15" w:type="dxa"/>
                  </w:tcMar>
                  <w:vAlign w:val="center"/>
                </w:tcPr>
                <w:p w14:paraId="6BF20FD4" w14:textId="77777777" w:rsidR="00AD455A" w:rsidRPr="00D63A58" w:rsidRDefault="00AD455A" w:rsidP="00AD455A">
                  <w:pPr>
                    <w:spacing w:after="20"/>
                    <w:ind w:left="20"/>
                    <w:jc w:val="both"/>
                  </w:pPr>
                  <w:r w:rsidRPr="00D63A58">
                    <w:rPr>
                      <w:sz w:val="20"/>
                    </w:rPr>
                    <w:t>1.3.1.2.</w:t>
                  </w:r>
                </w:p>
              </w:tc>
              <w:tc>
                <w:tcPr>
                  <w:tcW w:w="2610" w:type="dxa"/>
                  <w:tcMar>
                    <w:top w:w="15" w:type="dxa"/>
                    <w:left w:w="15" w:type="dxa"/>
                    <w:bottom w:w="15" w:type="dxa"/>
                    <w:right w:w="15" w:type="dxa"/>
                  </w:tcMar>
                  <w:vAlign w:val="center"/>
                </w:tcPr>
                <w:p w14:paraId="40562077" w14:textId="77777777" w:rsidR="00AD455A" w:rsidRPr="00D63A58" w:rsidRDefault="00AD455A" w:rsidP="00AD455A">
                  <w:pPr>
                    <w:spacing w:after="20"/>
                    <w:ind w:left="20"/>
                    <w:jc w:val="both"/>
                  </w:pPr>
                  <w:r w:rsidRPr="00D63A58">
                    <w:rPr>
                      <w:sz w:val="20"/>
                    </w:rPr>
                    <w:t>вмещающие породы</w:t>
                  </w:r>
                </w:p>
              </w:tc>
              <w:tc>
                <w:tcPr>
                  <w:tcW w:w="720" w:type="dxa"/>
                  <w:tcMar>
                    <w:top w:w="15" w:type="dxa"/>
                    <w:left w:w="15" w:type="dxa"/>
                    <w:bottom w:w="15" w:type="dxa"/>
                    <w:right w:w="15" w:type="dxa"/>
                  </w:tcMar>
                  <w:vAlign w:val="center"/>
                </w:tcPr>
                <w:p w14:paraId="43285729" w14:textId="77777777" w:rsidR="00AD455A" w:rsidRPr="00D63A58" w:rsidRDefault="00AD455A" w:rsidP="00AD455A">
                  <w:pPr>
                    <w:spacing w:after="20"/>
                    <w:ind w:left="20"/>
                    <w:jc w:val="both"/>
                  </w:pPr>
                  <w:r w:rsidRPr="00D63A58">
                    <w:rPr>
                      <w:sz w:val="20"/>
                    </w:rPr>
                    <w:t>0,013</w:t>
                  </w:r>
                </w:p>
              </w:tc>
              <w:tc>
                <w:tcPr>
                  <w:tcW w:w="815" w:type="dxa"/>
                  <w:tcMar>
                    <w:top w:w="15" w:type="dxa"/>
                    <w:left w:w="15" w:type="dxa"/>
                    <w:bottom w:w="15" w:type="dxa"/>
                    <w:right w:w="15" w:type="dxa"/>
                  </w:tcMar>
                  <w:vAlign w:val="center"/>
                </w:tcPr>
                <w:p w14:paraId="7DA4A93E" w14:textId="77777777" w:rsidR="00AD455A" w:rsidRPr="00D63A58" w:rsidRDefault="00AD455A" w:rsidP="00AD455A">
                  <w:pPr>
                    <w:jc w:val="both"/>
                  </w:pPr>
                  <w:r w:rsidRPr="00D63A58">
                    <w:br/>
                  </w:r>
                </w:p>
              </w:tc>
            </w:tr>
            <w:tr w:rsidR="00AD455A" w:rsidRPr="00D63A58" w14:paraId="68E30318" w14:textId="77777777" w:rsidTr="00E67BA4">
              <w:trPr>
                <w:trHeight w:val="30"/>
              </w:trPr>
              <w:tc>
                <w:tcPr>
                  <w:tcW w:w="420" w:type="dxa"/>
                  <w:tcMar>
                    <w:top w:w="15" w:type="dxa"/>
                    <w:left w:w="15" w:type="dxa"/>
                    <w:bottom w:w="15" w:type="dxa"/>
                    <w:right w:w="15" w:type="dxa"/>
                  </w:tcMar>
                  <w:vAlign w:val="center"/>
                </w:tcPr>
                <w:p w14:paraId="0BC4ACEE" w14:textId="77777777" w:rsidR="00AD455A" w:rsidRPr="00D63A58" w:rsidRDefault="00AD455A" w:rsidP="00AD455A">
                  <w:pPr>
                    <w:spacing w:after="20"/>
                    <w:ind w:left="20"/>
                    <w:jc w:val="both"/>
                  </w:pPr>
                  <w:r w:rsidRPr="00D63A58">
                    <w:rPr>
                      <w:sz w:val="20"/>
                    </w:rPr>
                    <w:t>1.3.1.3.</w:t>
                  </w:r>
                </w:p>
              </w:tc>
              <w:tc>
                <w:tcPr>
                  <w:tcW w:w="2610" w:type="dxa"/>
                  <w:tcMar>
                    <w:top w:w="15" w:type="dxa"/>
                    <w:left w:w="15" w:type="dxa"/>
                    <w:bottom w:w="15" w:type="dxa"/>
                    <w:right w:w="15" w:type="dxa"/>
                  </w:tcMar>
                  <w:vAlign w:val="center"/>
                </w:tcPr>
                <w:p w14:paraId="132AD61E" w14:textId="77777777" w:rsidR="00AD455A" w:rsidRPr="00D63A58" w:rsidRDefault="00AD455A" w:rsidP="00AD455A">
                  <w:pPr>
                    <w:spacing w:after="20"/>
                    <w:ind w:left="20"/>
                    <w:jc w:val="both"/>
                  </w:pPr>
                  <w:r w:rsidRPr="00D63A58">
                    <w:rPr>
                      <w:sz w:val="20"/>
                    </w:rPr>
                    <w:t>отходы обогащения</w:t>
                  </w:r>
                </w:p>
              </w:tc>
              <w:tc>
                <w:tcPr>
                  <w:tcW w:w="720" w:type="dxa"/>
                  <w:tcMar>
                    <w:top w:w="15" w:type="dxa"/>
                    <w:left w:w="15" w:type="dxa"/>
                    <w:bottom w:w="15" w:type="dxa"/>
                    <w:right w:w="15" w:type="dxa"/>
                  </w:tcMar>
                  <w:vAlign w:val="center"/>
                </w:tcPr>
                <w:p w14:paraId="6D650474" w14:textId="77777777" w:rsidR="00AD455A" w:rsidRPr="00D63A58" w:rsidRDefault="00AD455A" w:rsidP="00AD455A">
                  <w:pPr>
                    <w:spacing w:after="20"/>
                    <w:ind w:left="20"/>
                    <w:jc w:val="both"/>
                  </w:pPr>
                  <w:r w:rsidRPr="00D63A58">
                    <w:rPr>
                      <w:sz w:val="20"/>
                    </w:rPr>
                    <w:t>0,01</w:t>
                  </w:r>
                </w:p>
              </w:tc>
              <w:tc>
                <w:tcPr>
                  <w:tcW w:w="815" w:type="dxa"/>
                  <w:tcMar>
                    <w:top w:w="15" w:type="dxa"/>
                    <w:left w:w="15" w:type="dxa"/>
                    <w:bottom w:w="15" w:type="dxa"/>
                    <w:right w:w="15" w:type="dxa"/>
                  </w:tcMar>
                  <w:vAlign w:val="center"/>
                </w:tcPr>
                <w:p w14:paraId="5768C1E3" w14:textId="77777777" w:rsidR="00AD455A" w:rsidRPr="00D63A58" w:rsidRDefault="00AD455A" w:rsidP="00AD455A">
                  <w:pPr>
                    <w:jc w:val="both"/>
                  </w:pPr>
                  <w:r w:rsidRPr="00D63A58">
                    <w:br/>
                  </w:r>
                </w:p>
              </w:tc>
            </w:tr>
            <w:tr w:rsidR="00AD455A" w:rsidRPr="00D63A58" w14:paraId="2E9B127D" w14:textId="77777777" w:rsidTr="00E67BA4">
              <w:trPr>
                <w:trHeight w:val="30"/>
              </w:trPr>
              <w:tc>
                <w:tcPr>
                  <w:tcW w:w="420" w:type="dxa"/>
                  <w:tcMar>
                    <w:top w:w="15" w:type="dxa"/>
                    <w:left w:w="15" w:type="dxa"/>
                    <w:bottom w:w="15" w:type="dxa"/>
                    <w:right w:w="15" w:type="dxa"/>
                  </w:tcMar>
                  <w:vAlign w:val="center"/>
                </w:tcPr>
                <w:p w14:paraId="67FAA38E" w14:textId="77777777" w:rsidR="00AD455A" w:rsidRPr="00D63A58" w:rsidRDefault="00AD455A" w:rsidP="00AD455A">
                  <w:pPr>
                    <w:spacing w:after="20"/>
                    <w:ind w:left="20"/>
                    <w:jc w:val="both"/>
                  </w:pPr>
                  <w:r w:rsidRPr="00D63A58">
                    <w:rPr>
                      <w:sz w:val="20"/>
                    </w:rPr>
                    <w:t>1.3.1.4.</w:t>
                  </w:r>
                </w:p>
              </w:tc>
              <w:tc>
                <w:tcPr>
                  <w:tcW w:w="2610" w:type="dxa"/>
                  <w:tcMar>
                    <w:top w:w="15" w:type="dxa"/>
                    <w:left w:w="15" w:type="dxa"/>
                    <w:bottom w:w="15" w:type="dxa"/>
                    <w:right w:w="15" w:type="dxa"/>
                  </w:tcMar>
                  <w:vAlign w:val="center"/>
                </w:tcPr>
                <w:p w14:paraId="156177BF" w14:textId="77777777" w:rsidR="00AD455A" w:rsidRPr="00D63A58" w:rsidRDefault="00AD455A" w:rsidP="00AD455A">
                  <w:pPr>
                    <w:spacing w:after="20"/>
                    <w:ind w:left="20"/>
                    <w:jc w:val="both"/>
                  </w:pPr>
                  <w:r w:rsidRPr="00D63A58">
                    <w:rPr>
                      <w:sz w:val="20"/>
                    </w:rPr>
                    <w:t>шлаки, шламы</w:t>
                  </w:r>
                </w:p>
              </w:tc>
              <w:tc>
                <w:tcPr>
                  <w:tcW w:w="720" w:type="dxa"/>
                  <w:tcMar>
                    <w:top w:w="15" w:type="dxa"/>
                    <w:left w:w="15" w:type="dxa"/>
                    <w:bottom w:w="15" w:type="dxa"/>
                    <w:right w:w="15" w:type="dxa"/>
                  </w:tcMar>
                  <w:vAlign w:val="center"/>
                </w:tcPr>
                <w:p w14:paraId="573BA936" w14:textId="77777777" w:rsidR="00AD455A" w:rsidRPr="00D63A58" w:rsidRDefault="00AD455A" w:rsidP="00AD455A">
                  <w:pPr>
                    <w:spacing w:after="20"/>
                    <w:ind w:left="20"/>
                    <w:jc w:val="both"/>
                  </w:pPr>
                  <w:r w:rsidRPr="00D63A58">
                    <w:rPr>
                      <w:sz w:val="20"/>
                    </w:rPr>
                    <w:t>0,019</w:t>
                  </w:r>
                </w:p>
              </w:tc>
              <w:tc>
                <w:tcPr>
                  <w:tcW w:w="815" w:type="dxa"/>
                  <w:tcMar>
                    <w:top w:w="15" w:type="dxa"/>
                    <w:left w:w="15" w:type="dxa"/>
                    <w:bottom w:w="15" w:type="dxa"/>
                    <w:right w:w="15" w:type="dxa"/>
                  </w:tcMar>
                  <w:vAlign w:val="center"/>
                </w:tcPr>
                <w:p w14:paraId="26D759C1" w14:textId="77777777" w:rsidR="00AD455A" w:rsidRPr="00D63A58" w:rsidRDefault="00AD455A" w:rsidP="00AD455A">
                  <w:pPr>
                    <w:jc w:val="both"/>
                  </w:pPr>
                  <w:r w:rsidRPr="00D63A58">
                    <w:br/>
                  </w:r>
                </w:p>
              </w:tc>
            </w:tr>
            <w:tr w:rsidR="00AD455A" w:rsidRPr="00D63A58" w14:paraId="3B739078" w14:textId="77777777" w:rsidTr="00E67BA4">
              <w:trPr>
                <w:trHeight w:val="30"/>
              </w:trPr>
              <w:tc>
                <w:tcPr>
                  <w:tcW w:w="420" w:type="dxa"/>
                  <w:tcMar>
                    <w:top w:w="15" w:type="dxa"/>
                    <w:left w:w="15" w:type="dxa"/>
                    <w:bottom w:w="15" w:type="dxa"/>
                    <w:right w:w="15" w:type="dxa"/>
                  </w:tcMar>
                  <w:vAlign w:val="center"/>
                </w:tcPr>
                <w:p w14:paraId="0E2102EE" w14:textId="77777777" w:rsidR="00AD455A" w:rsidRPr="00D63A58" w:rsidRDefault="00AD455A" w:rsidP="00AD455A">
                  <w:pPr>
                    <w:spacing w:after="20"/>
                    <w:ind w:left="20"/>
                    <w:jc w:val="both"/>
                  </w:pPr>
                  <w:r w:rsidRPr="00D63A58">
                    <w:rPr>
                      <w:sz w:val="20"/>
                    </w:rPr>
                    <w:t>1.3.2.</w:t>
                  </w:r>
                </w:p>
              </w:tc>
              <w:tc>
                <w:tcPr>
                  <w:tcW w:w="2610" w:type="dxa"/>
                  <w:tcMar>
                    <w:top w:w="15" w:type="dxa"/>
                    <w:left w:w="15" w:type="dxa"/>
                    <w:bottom w:w="15" w:type="dxa"/>
                    <w:right w:w="15" w:type="dxa"/>
                  </w:tcMar>
                  <w:vAlign w:val="center"/>
                </w:tcPr>
                <w:p w14:paraId="237A1CCF" w14:textId="77777777" w:rsidR="00AD455A" w:rsidRPr="00D63A58" w:rsidRDefault="00AD455A" w:rsidP="00AD455A">
                  <w:pPr>
                    <w:spacing w:after="20"/>
                    <w:ind w:left="20"/>
                    <w:jc w:val="both"/>
                  </w:pPr>
                  <w:r w:rsidRPr="00D63A58">
                    <w:rPr>
                      <w:sz w:val="20"/>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720" w:type="dxa"/>
                  <w:tcMar>
                    <w:top w:w="15" w:type="dxa"/>
                    <w:left w:w="15" w:type="dxa"/>
                    <w:bottom w:w="15" w:type="dxa"/>
                    <w:right w:w="15" w:type="dxa"/>
                  </w:tcMar>
                  <w:vAlign w:val="center"/>
                </w:tcPr>
                <w:p w14:paraId="1EAFFB75" w14:textId="77777777" w:rsidR="00AD455A" w:rsidRPr="00D63A58" w:rsidRDefault="00AD455A" w:rsidP="00AD455A">
                  <w:pPr>
                    <w:spacing w:after="20"/>
                    <w:ind w:left="20"/>
                    <w:jc w:val="both"/>
                  </w:pPr>
                  <w:r w:rsidRPr="00D63A58">
                    <w:rPr>
                      <w:sz w:val="20"/>
                    </w:rPr>
                    <w:t>0,019</w:t>
                  </w:r>
                </w:p>
              </w:tc>
              <w:tc>
                <w:tcPr>
                  <w:tcW w:w="815" w:type="dxa"/>
                  <w:tcMar>
                    <w:top w:w="15" w:type="dxa"/>
                    <w:left w:w="15" w:type="dxa"/>
                    <w:bottom w:w="15" w:type="dxa"/>
                    <w:right w:w="15" w:type="dxa"/>
                  </w:tcMar>
                  <w:vAlign w:val="center"/>
                </w:tcPr>
                <w:p w14:paraId="604E6B34" w14:textId="77777777" w:rsidR="00AD455A" w:rsidRPr="00D63A58" w:rsidRDefault="00AD455A" w:rsidP="00AD455A">
                  <w:pPr>
                    <w:jc w:val="both"/>
                  </w:pPr>
                  <w:r w:rsidRPr="00D63A58">
                    <w:br/>
                  </w:r>
                </w:p>
              </w:tc>
            </w:tr>
            <w:tr w:rsidR="00AD455A" w:rsidRPr="00D63A58" w14:paraId="54126AF6" w14:textId="77777777" w:rsidTr="00E67BA4">
              <w:trPr>
                <w:trHeight w:val="30"/>
              </w:trPr>
              <w:tc>
                <w:tcPr>
                  <w:tcW w:w="420" w:type="dxa"/>
                  <w:tcMar>
                    <w:top w:w="15" w:type="dxa"/>
                    <w:left w:w="15" w:type="dxa"/>
                    <w:bottom w:w="15" w:type="dxa"/>
                    <w:right w:w="15" w:type="dxa"/>
                  </w:tcMar>
                  <w:vAlign w:val="center"/>
                </w:tcPr>
                <w:p w14:paraId="5B7A189E" w14:textId="77777777" w:rsidR="00AD455A" w:rsidRPr="00D63A58" w:rsidRDefault="00AD455A" w:rsidP="00AD455A">
                  <w:pPr>
                    <w:spacing w:after="20"/>
                    <w:ind w:left="20"/>
                    <w:jc w:val="both"/>
                  </w:pPr>
                  <w:r w:rsidRPr="00D63A58">
                    <w:rPr>
                      <w:sz w:val="20"/>
                    </w:rPr>
                    <w:t>1.3.3.</w:t>
                  </w:r>
                </w:p>
              </w:tc>
              <w:tc>
                <w:tcPr>
                  <w:tcW w:w="2610" w:type="dxa"/>
                  <w:tcMar>
                    <w:top w:w="15" w:type="dxa"/>
                    <w:left w:w="15" w:type="dxa"/>
                    <w:bottom w:w="15" w:type="dxa"/>
                    <w:right w:w="15" w:type="dxa"/>
                  </w:tcMar>
                  <w:vAlign w:val="center"/>
                </w:tcPr>
                <w:p w14:paraId="760F5B1C" w14:textId="77777777" w:rsidR="00AD455A" w:rsidRPr="00D63A58" w:rsidRDefault="00AD455A" w:rsidP="00AD455A">
                  <w:pPr>
                    <w:spacing w:after="20"/>
                    <w:ind w:left="20"/>
                    <w:jc w:val="both"/>
                  </w:pPr>
                  <w:r w:rsidRPr="00D63A58">
                    <w:rPr>
                      <w:sz w:val="20"/>
                    </w:rPr>
                    <w:t>Зола и золошлаки</w:t>
                  </w:r>
                </w:p>
              </w:tc>
              <w:tc>
                <w:tcPr>
                  <w:tcW w:w="720" w:type="dxa"/>
                  <w:tcMar>
                    <w:top w:w="15" w:type="dxa"/>
                    <w:left w:w="15" w:type="dxa"/>
                    <w:bottom w:w="15" w:type="dxa"/>
                    <w:right w:w="15" w:type="dxa"/>
                  </w:tcMar>
                  <w:vAlign w:val="center"/>
                </w:tcPr>
                <w:p w14:paraId="462728B9" w14:textId="77777777" w:rsidR="00AD455A" w:rsidRPr="00D63A58" w:rsidRDefault="00AD455A" w:rsidP="00AD455A">
                  <w:pPr>
                    <w:spacing w:after="20"/>
                    <w:ind w:left="20"/>
                    <w:jc w:val="both"/>
                  </w:pPr>
                  <w:r w:rsidRPr="00D63A58">
                    <w:rPr>
                      <w:sz w:val="20"/>
                    </w:rPr>
                    <w:t>0,33</w:t>
                  </w:r>
                </w:p>
              </w:tc>
              <w:tc>
                <w:tcPr>
                  <w:tcW w:w="815" w:type="dxa"/>
                  <w:tcMar>
                    <w:top w:w="15" w:type="dxa"/>
                    <w:left w:w="15" w:type="dxa"/>
                    <w:bottom w:w="15" w:type="dxa"/>
                    <w:right w:w="15" w:type="dxa"/>
                  </w:tcMar>
                  <w:vAlign w:val="center"/>
                </w:tcPr>
                <w:p w14:paraId="67521C3E" w14:textId="77777777" w:rsidR="00AD455A" w:rsidRPr="00D63A58" w:rsidRDefault="00AD455A" w:rsidP="00AD455A">
                  <w:pPr>
                    <w:jc w:val="both"/>
                  </w:pPr>
                  <w:r w:rsidRPr="00D63A58">
                    <w:br/>
                  </w:r>
                </w:p>
              </w:tc>
            </w:tr>
            <w:tr w:rsidR="00AD455A" w:rsidRPr="00D63A58" w14:paraId="47596F0A" w14:textId="77777777" w:rsidTr="00E67BA4">
              <w:trPr>
                <w:trHeight w:val="30"/>
              </w:trPr>
              <w:tc>
                <w:tcPr>
                  <w:tcW w:w="420" w:type="dxa"/>
                  <w:tcMar>
                    <w:top w:w="15" w:type="dxa"/>
                    <w:left w:w="15" w:type="dxa"/>
                    <w:bottom w:w="15" w:type="dxa"/>
                    <w:right w:w="15" w:type="dxa"/>
                  </w:tcMar>
                  <w:vAlign w:val="center"/>
                </w:tcPr>
                <w:p w14:paraId="619E438B" w14:textId="77777777" w:rsidR="00AD455A" w:rsidRPr="00D63A58" w:rsidRDefault="00AD455A" w:rsidP="00AD455A">
                  <w:pPr>
                    <w:spacing w:after="20"/>
                    <w:ind w:left="20"/>
                    <w:jc w:val="both"/>
                  </w:pPr>
                  <w:r w:rsidRPr="00D63A58">
                    <w:rPr>
                      <w:sz w:val="20"/>
                    </w:rPr>
                    <w:t>1.3.4.</w:t>
                  </w:r>
                </w:p>
              </w:tc>
              <w:tc>
                <w:tcPr>
                  <w:tcW w:w="2610" w:type="dxa"/>
                  <w:tcMar>
                    <w:top w:w="15" w:type="dxa"/>
                    <w:left w:w="15" w:type="dxa"/>
                    <w:bottom w:w="15" w:type="dxa"/>
                    <w:right w:w="15" w:type="dxa"/>
                  </w:tcMar>
                  <w:vAlign w:val="center"/>
                </w:tcPr>
                <w:p w14:paraId="0F922615" w14:textId="77777777" w:rsidR="00AD455A" w:rsidRPr="00D63A58" w:rsidRDefault="00AD455A" w:rsidP="00AD455A">
                  <w:pPr>
                    <w:spacing w:after="20"/>
                    <w:ind w:left="20"/>
                    <w:jc w:val="both"/>
                  </w:pPr>
                  <w:r w:rsidRPr="00D63A58">
                    <w:rPr>
                      <w:sz w:val="20"/>
                    </w:rPr>
                    <w:t>отходы сельхозпроизводства, в том числе навоз, птичий помет</w:t>
                  </w:r>
                </w:p>
              </w:tc>
              <w:tc>
                <w:tcPr>
                  <w:tcW w:w="720" w:type="dxa"/>
                  <w:tcMar>
                    <w:top w:w="15" w:type="dxa"/>
                    <w:left w:w="15" w:type="dxa"/>
                    <w:bottom w:w="15" w:type="dxa"/>
                    <w:right w:w="15" w:type="dxa"/>
                  </w:tcMar>
                  <w:vAlign w:val="center"/>
                </w:tcPr>
                <w:p w14:paraId="74CBAD65" w14:textId="77777777" w:rsidR="00AD455A" w:rsidRPr="00D63A58" w:rsidRDefault="00AD455A" w:rsidP="00AD455A">
                  <w:pPr>
                    <w:spacing w:after="20"/>
                    <w:ind w:left="20"/>
                    <w:jc w:val="both"/>
                  </w:pPr>
                  <w:r w:rsidRPr="00D63A58">
                    <w:rPr>
                      <w:sz w:val="20"/>
                    </w:rPr>
                    <w:t>0,001</w:t>
                  </w:r>
                </w:p>
              </w:tc>
              <w:tc>
                <w:tcPr>
                  <w:tcW w:w="815" w:type="dxa"/>
                  <w:tcMar>
                    <w:top w:w="15" w:type="dxa"/>
                    <w:left w:w="15" w:type="dxa"/>
                    <w:bottom w:w="15" w:type="dxa"/>
                    <w:right w:w="15" w:type="dxa"/>
                  </w:tcMar>
                  <w:vAlign w:val="center"/>
                </w:tcPr>
                <w:p w14:paraId="44C7FD9E" w14:textId="77777777" w:rsidR="00AD455A" w:rsidRPr="00D63A58" w:rsidRDefault="00AD455A" w:rsidP="00AD455A">
                  <w:pPr>
                    <w:jc w:val="both"/>
                  </w:pPr>
                  <w:r w:rsidRPr="00D63A58">
                    <w:br/>
                  </w:r>
                </w:p>
              </w:tc>
            </w:tr>
            <w:tr w:rsidR="00AD455A" w:rsidRPr="00D63A58" w14:paraId="59A77AF9" w14:textId="77777777" w:rsidTr="00E67BA4">
              <w:trPr>
                <w:trHeight w:val="30"/>
              </w:trPr>
              <w:tc>
                <w:tcPr>
                  <w:tcW w:w="420" w:type="dxa"/>
                  <w:tcMar>
                    <w:top w:w="15" w:type="dxa"/>
                    <w:left w:w="15" w:type="dxa"/>
                    <w:bottom w:w="15" w:type="dxa"/>
                    <w:right w:w="15" w:type="dxa"/>
                  </w:tcMar>
                  <w:vAlign w:val="center"/>
                </w:tcPr>
                <w:p w14:paraId="4D05A7E7" w14:textId="77777777" w:rsidR="00AD455A" w:rsidRPr="00D63A58" w:rsidRDefault="00AD455A" w:rsidP="00AD455A">
                  <w:pPr>
                    <w:spacing w:after="20"/>
                    <w:ind w:left="20"/>
                    <w:jc w:val="both"/>
                    <w:rPr>
                      <w:sz w:val="20"/>
                      <w:lang w:val="en-US"/>
                    </w:rPr>
                  </w:pPr>
                  <w:r w:rsidRPr="00D63A58">
                    <w:rPr>
                      <w:sz w:val="20"/>
                      <w:lang w:val="en-US"/>
                    </w:rPr>
                    <w:t>2.</w:t>
                  </w:r>
                </w:p>
              </w:tc>
              <w:tc>
                <w:tcPr>
                  <w:tcW w:w="2610" w:type="dxa"/>
                  <w:tcMar>
                    <w:top w:w="15" w:type="dxa"/>
                    <w:left w:w="15" w:type="dxa"/>
                    <w:bottom w:w="15" w:type="dxa"/>
                    <w:right w:w="15" w:type="dxa"/>
                  </w:tcMar>
                  <w:vAlign w:val="center"/>
                </w:tcPr>
                <w:p w14:paraId="6D071784" w14:textId="77777777" w:rsidR="00AD455A" w:rsidRPr="00D63A58" w:rsidRDefault="00AD455A" w:rsidP="00AD455A">
                  <w:pPr>
                    <w:spacing w:after="20"/>
                    <w:ind w:left="20"/>
                    <w:jc w:val="both"/>
                    <w:rPr>
                      <w:sz w:val="20"/>
                    </w:rPr>
                  </w:pPr>
                  <w:r w:rsidRPr="00D63A58">
                    <w:rPr>
                      <w:b/>
                      <w:bCs/>
                      <w:sz w:val="20"/>
                    </w:rPr>
                    <w:t>За размещение радиоактивных отходов</w:t>
                  </w:r>
                  <w:r w:rsidRPr="00D63A58">
                    <w:rPr>
                      <w:sz w:val="20"/>
                    </w:rPr>
                    <w:t>, в гигабеккерелях (Гбк):</w:t>
                  </w:r>
                </w:p>
              </w:tc>
              <w:tc>
                <w:tcPr>
                  <w:tcW w:w="720" w:type="dxa"/>
                  <w:tcMar>
                    <w:top w:w="15" w:type="dxa"/>
                    <w:left w:w="15" w:type="dxa"/>
                    <w:bottom w:w="15" w:type="dxa"/>
                    <w:right w:w="15" w:type="dxa"/>
                  </w:tcMar>
                  <w:vAlign w:val="center"/>
                </w:tcPr>
                <w:p w14:paraId="441E118C" w14:textId="77777777" w:rsidR="00AD455A" w:rsidRPr="00D63A58" w:rsidRDefault="00AD455A" w:rsidP="00AD455A">
                  <w:pPr>
                    <w:spacing w:after="20"/>
                    <w:ind w:left="20"/>
                    <w:jc w:val="both"/>
                    <w:rPr>
                      <w:sz w:val="20"/>
                    </w:rPr>
                  </w:pPr>
                </w:p>
              </w:tc>
              <w:tc>
                <w:tcPr>
                  <w:tcW w:w="815" w:type="dxa"/>
                  <w:tcMar>
                    <w:top w:w="15" w:type="dxa"/>
                    <w:left w:w="15" w:type="dxa"/>
                    <w:bottom w:w="15" w:type="dxa"/>
                    <w:right w:w="15" w:type="dxa"/>
                  </w:tcMar>
                  <w:vAlign w:val="center"/>
                </w:tcPr>
                <w:p w14:paraId="50940598" w14:textId="77777777" w:rsidR="00AD455A" w:rsidRPr="00D63A58" w:rsidRDefault="00AD455A" w:rsidP="00AD455A">
                  <w:pPr>
                    <w:jc w:val="both"/>
                  </w:pPr>
                </w:p>
              </w:tc>
            </w:tr>
            <w:tr w:rsidR="00AD455A" w:rsidRPr="00D63A58" w14:paraId="51DEB642" w14:textId="77777777" w:rsidTr="00E67BA4">
              <w:trPr>
                <w:trHeight w:val="30"/>
              </w:trPr>
              <w:tc>
                <w:tcPr>
                  <w:tcW w:w="420" w:type="dxa"/>
                  <w:tcMar>
                    <w:top w:w="15" w:type="dxa"/>
                    <w:left w:w="15" w:type="dxa"/>
                    <w:bottom w:w="15" w:type="dxa"/>
                    <w:right w:w="15" w:type="dxa"/>
                  </w:tcMar>
                  <w:vAlign w:val="center"/>
                </w:tcPr>
                <w:p w14:paraId="09258BBC" w14:textId="77777777" w:rsidR="00AD455A" w:rsidRPr="00D63A58" w:rsidRDefault="00AD455A" w:rsidP="00AD455A">
                  <w:pPr>
                    <w:spacing w:after="20"/>
                    <w:ind w:left="20"/>
                    <w:jc w:val="both"/>
                    <w:rPr>
                      <w:sz w:val="20"/>
                      <w:lang w:val="en-US"/>
                    </w:rPr>
                  </w:pPr>
                  <w:r w:rsidRPr="00D63A58">
                    <w:rPr>
                      <w:sz w:val="20"/>
                      <w:lang w:val="en-US"/>
                    </w:rPr>
                    <w:t>2.1.</w:t>
                  </w:r>
                </w:p>
              </w:tc>
              <w:tc>
                <w:tcPr>
                  <w:tcW w:w="2610" w:type="dxa"/>
                  <w:tcMar>
                    <w:top w:w="15" w:type="dxa"/>
                    <w:left w:w="15" w:type="dxa"/>
                    <w:bottom w:w="15" w:type="dxa"/>
                    <w:right w:w="15" w:type="dxa"/>
                  </w:tcMar>
                  <w:vAlign w:val="center"/>
                </w:tcPr>
                <w:p w14:paraId="006E66A5" w14:textId="77777777" w:rsidR="00AD455A" w:rsidRPr="00D63A58" w:rsidRDefault="00AD455A" w:rsidP="00AD455A">
                  <w:pPr>
                    <w:spacing w:after="20"/>
                    <w:ind w:left="20"/>
                    <w:jc w:val="both"/>
                    <w:rPr>
                      <w:sz w:val="20"/>
                    </w:rPr>
                  </w:pPr>
                  <w:r w:rsidRPr="00D63A58">
                    <w:rPr>
                      <w:sz w:val="20"/>
                    </w:rPr>
                    <w:t>Трансурановые</w:t>
                  </w:r>
                </w:p>
              </w:tc>
              <w:tc>
                <w:tcPr>
                  <w:tcW w:w="720" w:type="dxa"/>
                  <w:tcMar>
                    <w:top w:w="15" w:type="dxa"/>
                    <w:left w:w="15" w:type="dxa"/>
                    <w:bottom w:w="15" w:type="dxa"/>
                    <w:right w:w="15" w:type="dxa"/>
                  </w:tcMar>
                  <w:vAlign w:val="center"/>
                </w:tcPr>
                <w:p w14:paraId="26647606" w14:textId="77777777" w:rsidR="00AD455A" w:rsidRPr="00D63A58" w:rsidRDefault="00AD455A" w:rsidP="00AD455A">
                  <w:pPr>
                    <w:spacing w:after="20"/>
                    <w:ind w:left="20"/>
                    <w:jc w:val="both"/>
                    <w:rPr>
                      <w:sz w:val="20"/>
                    </w:rPr>
                  </w:pPr>
                </w:p>
              </w:tc>
              <w:tc>
                <w:tcPr>
                  <w:tcW w:w="815" w:type="dxa"/>
                  <w:tcMar>
                    <w:top w:w="15" w:type="dxa"/>
                    <w:left w:w="15" w:type="dxa"/>
                    <w:bottom w:w="15" w:type="dxa"/>
                    <w:right w:w="15" w:type="dxa"/>
                  </w:tcMar>
                  <w:vAlign w:val="center"/>
                </w:tcPr>
                <w:p w14:paraId="771092DA" w14:textId="77777777" w:rsidR="00AD455A" w:rsidRPr="00D63A58" w:rsidRDefault="00AD455A" w:rsidP="00AD455A">
                  <w:pPr>
                    <w:spacing w:after="20"/>
                    <w:ind w:left="20"/>
                    <w:jc w:val="both"/>
                    <w:rPr>
                      <w:sz w:val="20"/>
                    </w:rPr>
                  </w:pPr>
                  <w:r w:rsidRPr="00D63A58">
                    <w:rPr>
                      <w:sz w:val="20"/>
                    </w:rPr>
                    <w:t>0,38</w:t>
                  </w:r>
                </w:p>
              </w:tc>
            </w:tr>
            <w:tr w:rsidR="00AD455A" w:rsidRPr="00D63A58" w14:paraId="319E10EA" w14:textId="77777777" w:rsidTr="00E67BA4">
              <w:trPr>
                <w:trHeight w:val="30"/>
              </w:trPr>
              <w:tc>
                <w:tcPr>
                  <w:tcW w:w="420" w:type="dxa"/>
                  <w:tcMar>
                    <w:top w:w="15" w:type="dxa"/>
                    <w:left w:w="15" w:type="dxa"/>
                    <w:bottom w:w="15" w:type="dxa"/>
                    <w:right w:w="15" w:type="dxa"/>
                  </w:tcMar>
                  <w:vAlign w:val="center"/>
                </w:tcPr>
                <w:p w14:paraId="6802EA59" w14:textId="77777777" w:rsidR="00AD455A" w:rsidRPr="00D63A58" w:rsidRDefault="00AD455A" w:rsidP="00AD455A">
                  <w:pPr>
                    <w:spacing w:after="20"/>
                    <w:ind w:left="20"/>
                    <w:jc w:val="both"/>
                    <w:rPr>
                      <w:sz w:val="20"/>
                      <w:lang w:val="en-US"/>
                    </w:rPr>
                  </w:pPr>
                  <w:r w:rsidRPr="00D63A58">
                    <w:rPr>
                      <w:sz w:val="20"/>
                      <w:lang w:val="en-US"/>
                    </w:rPr>
                    <w:t>2.2.</w:t>
                  </w:r>
                </w:p>
              </w:tc>
              <w:tc>
                <w:tcPr>
                  <w:tcW w:w="2610" w:type="dxa"/>
                  <w:tcMar>
                    <w:top w:w="15" w:type="dxa"/>
                    <w:left w:w="15" w:type="dxa"/>
                    <w:bottom w:w="15" w:type="dxa"/>
                    <w:right w:w="15" w:type="dxa"/>
                  </w:tcMar>
                  <w:vAlign w:val="center"/>
                </w:tcPr>
                <w:p w14:paraId="52E55982" w14:textId="77777777" w:rsidR="00AD455A" w:rsidRPr="00D63A58" w:rsidRDefault="00AD455A" w:rsidP="00AD455A">
                  <w:pPr>
                    <w:spacing w:after="20"/>
                    <w:ind w:left="20"/>
                    <w:jc w:val="both"/>
                    <w:rPr>
                      <w:sz w:val="20"/>
                    </w:rPr>
                  </w:pPr>
                  <w:r w:rsidRPr="00D63A58">
                    <w:rPr>
                      <w:sz w:val="20"/>
                    </w:rPr>
                    <w:t>Альфа-радиоактивные</w:t>
                  </w:r>
                </w:p>
              </w:tc>
              <w:tc>
                <w:tcPr>
                  <w:tcW w:w="720" w:type="dxa"/>
                  <w:tcMar>
                    <w:top w:w="15" w:type="dxa"/>
                    <w:left w:w="15" w:type="dxa"/>
                    <w:bottom w:w="15" w:type="dxa"/>
                    <w:right w:w="15" w:type="dxa"/>
                  </w:tcMar>
                  <w:vAlign w:val="center"/>
                </w:tcPr>
                <w:p w14:paraId="43A7AFC3" w14:textId="77777777" w:rsidR="00AD455A" w:rsidRPr="00D63A58" w:rsidRDefault="00AD455A" w:rsidP="00AD455A">
                  <w:pPr>
                    <w:spacing w:after="20"/>
                    <w:ind w:left="20"/>
                    <w:jc w:val="both"/>
                    <w:rPr>
                      <w:sz w:val="20"/>
                    </w:rPr>
                  </w:pPr>
                </w:p>
              </w:tc>
              <w:tc>
                <w:tcPr>
                  <w:tcW w:w="815" w:type="dxa"/>
                  <w:tcMar>
                    <w:top w:w="15" w:type="dxa"/>
                    <w:left w:w="15" w:type="dxa"/>
                    <w:bottom w:w="15" w:type="dxa"/>
                    <w:right w:w="15" w:type="dxa"/>
                  </w:tcMar>
                  <w:vAlign w:val="center"/>
                </w:tcPr>
                <w:p w14:paraId="130E9606" w14:textId="77777777" w:rsidR="00AD455A" w:rsidRPr="00D63A58" w:rsidRDefault="00AD455A" w:rsidP="00AD455A">
                  <w:pPr>
                    <w:spacing w:after="20"/>
                    <w:ind w:left="20"/>
                    <w:jc w:val="both"/>
                    <w:rPr>
                      <w:sz w:val="20"/>
                    </w:rPr>
                  </w:pPr>
                  <w:r w:rsidRPr="00D63A58">
                    <w:rPr>
                      <w:sz w:val="20"/>
                    </w:rPr>
                    <w:t>0,19</w:t>
                  </w:r>
                </w:p>
              </w:tc>
            </w:tr>
            <w:tr w:rsidR="00AD455A" w:rsidRPr="00D63A58" w14:paraId="2E53B5F5" w14:textId="77777777" w:rsidTr="00E67BA4">
              <w:trPr>
                <w:trHeight w:val="30"/>
              </w:trPr>
              <w:tc>
                <w:tcPr>
                  <w:tcW w:w="420" w:type="dxa"/>
                  <w:tcMar>
                    <w:top w:w="15" w:type="dxa"/>
                    <w:left w:w="15" w:type="dxa"/>
                    <w:bottom w:w="15" w:type="dxa"/>
                    <w:right w:w="15" w:type="dxa"/>
                  </w:tcMar>
                  <w:vAlign w:val="center"/>
                </w:tcPr>
                <w:p w14:paraId="17FBA558" w14:textId="77777777" w:rsidR="00AD455A" w:rsidRPr="00D63A58" w:rsidRDefault="00AD455A" w:rsidP="00AD455A">
                  <w:pPr>
                    <w:spacing w:after="20"/>
                    <w:ind w:left="20"/>
                    <w:jc w:val="both"/>
                    <w:rPr>
                      <w:sz w:val="20"/>
                      <w:lang w:val="en-US"/>
                    </w:rPr>
                  </w:pPr>
                  <w:r w:rsidRPr="00D63A58">
                    <w:rPr>
                      <w:sz w:val="20"/>
                      <w:lang w:val="en-US"/>
                    </w:rPr>
                    <w:t>2.3.</w:t>
                  </w:r>
                </w:p>
              </w:tc>
              <w:tc>
                <w:tcPr>
                  <w:tcW w:w="2610" w:type="dxa"/>
                  <w:tcMar>
                    <w:top w:w="15" w:type="dxa"/>
                    <w:left w:w="15" w:type="dxa"/>
                    <w:bottom w:w="15" w:type="dxa"/>
                    <w:right w:w="15" w:type="dxa"/>
                  </w:tcMar>
                  <w:vAlign w:val="center"/>
                </w:tcPr>
                <w:p w14:paraId="2C02ED9F" w14:textId="77777777" w:rsidR="00AD455A" w:rsidRPr="00D63A58" w:rsidRDefault="00AD455A" w:rsidP="00AD455A">
                  <w:pPr>
                    <w:spacing w:after="20"/>
                    <w:ind w:left="20"/>
                    <w:jc w:val="both"/>
                    <w:rPr>
                      <w:sz w:val="20"/>
                    </w:rPr>
                  </w:pPr>
                  <w:r w:rsidRPr="00D63A58">
                    <w:rPr>
                      <w:sz w:val="20"/>
                    </w:rPr>
                    <w:t>Бета-радиоактивные</w:t>
                  </w:r>
                </w:p>
              </w:tc>
              <w:tc>
                <w:tcPr>
                  <w:tcW w:w="720" w:type="dxa"/>
                  <w:tcMar>
                    <w:top w:w="15" w:type="dxa"/>
                    <w:left w:w="15" w:type="dxa"/>
                    <w:bottom w:w="15" w:type="dxa"/>
                    <w:right w:w="15" w:type="dxa"/>
                  </w:tcMar>
                  <w:vAlign w:val="center"/>
                </w:tcPr>
                <w:p w14:paraId="0762BFA3" w14:textId="77777777" w:rsidR="00AD455A" w:rsidRPr="00D63A58" w:rsidRDefault="00AD455A" w:rsidP="00AD455A">
                  <w:pPr>
                    <w:spacing w:after="20"/>
                    <w:ind w:left="20"/>
                    <w:jc w:val="both"/>
                    <w:rPr>
                      <w:sz w:val="20"/>
                    </w:rPr>
                  </w:pPr>
                </w:p>
              </w:tc>
              <w:tc>
                <w:tcPr>
                  <w:tcW w:w="815" w:type="dxa"/>
                  <w:tcMar>
                    <w:top w:w="15" w:type="dxa"/>
                    <w:left w:w="15" w:type="dxa"/>
                    <w:bottom w:w="15" w:type="dxa"/>
                    <w:right w:w="15" w:type="dxa"/>
                  </w:tcMar>
                  <w:vAlign w:val="center"/>
                </w:tcPr>
                <w:p w14:paraId="725E7FA4" w14:textId="77777777" w:rsidR="00AD455A" w:rsidRPr="00D63A58" w:rsidRDefault="00AD455A" w:rsidP="00AD455A">
                  <w:pPr>
                    <w:spacing w:after="20"/>
                    <w:ind w:left="20"/>
                    <w:jc w:val="both"/>
                    <w:rPr>
                      <w:sz w:val="20"/>
                    </w:rPr>
                  </w:pPr>
                  <w:r w:rsidRPr="00D63A58">
                    <w:rPr>
                      <w:sz w:val="20"/>
                    </w:rPr>
                    <w:t>0,02</w:t>
                  </w:r>
                </w:p>
              </w:tc>
            </w:tr>
            <w:tr w:rsidR="00AD455A" w:rsidRPr="00D63A58" w14:paraId="22A22C31" w14:textId="77777777" w:rsidTr="00E67BA4">
              <w:trPr>
                <w:trHeight w:val="30"/>
              </w:trPr>
              <w:tc>
                <w:tcPr>
                  <w:tcW w:w="420" w:type="dxa"/>
                  <w:tcMar>
                    <w:top w:w="15" w:type="dxa"/>
                    <w:left w:w="15" w:type="dxa"/>
                    <w:bottom w:w="15" w:type="dxa"/>
                    <w:right w:w="15" w:type="dxa"/>
                  </w:tcMar>
                  <w:vAlign w:val="center"/>
                </w:tcPr>
                <w:p w14:paraId="5C7849C0" w14:textId="77777777" w:rsidR="00AD455A" w:rsidRPr="00D63A58" w:rsidRDefault="00AD455A" w:rsidP="00AD455A">
                  <w:pPr>
                    <w:spacing w:after="20"/>
                    <w:ind w:left="20"/>
                    <w:jc w:val="both"/>
                    <w:rPr>
                      <w:sz w:val="20"/>
                      <w:lang w:val="en-US"/>
                    </w:rPr>
                  </w:pPr>
                  <w:r w:rsidRPr="00D63A58">
                    <w:rPr>
                      <w:sz w:val="20"/>
                      <w:lang w:val="en-US"/>
                    </w:rPr>
                    <w:t>2.4.</w:t>
                  </w:r>
                </w:p>
              </w:tc>
              <w:tc>
                <w:tcPr>
                  <w:tcW w:w="2610" w:type="dxa"/>
                  <w:tcMar>
                    <w:top w:w="15" w:type="dxa"/>
                    <w:left w:w="15" w:type="dxa"/>
                    <w:bottom w:w="15" w:type="dxa"/>
                    <w:right w:w="15" w:type="dxa"/>
                  </w:tcMar>
                  <w:vAlign w:val="center"/>
                </w:tcPr>
                <w:p w14:paraId="0DB22B1C" w14:textId="77777777" w:rsidR="00AD455A" w:rsidRPr="00D63A58" w:rsidRDefault="00AD455A" w:rsidP="00AD455A">
                  <w:pPr>
                    <w:spacing w:after="20"/>
                    <w:ind w:left="20"/>
                    <w:jc w:val="both"/>
                    <w:rPr>
                      <w:sz w:val="20"/>
                    </w:rPr>
                  </w:pPr>
                  <w:r w:rsidRPr="00D63A58">
                    <w:rPr>
                      <w:sz w:val="20"/>
                    </w:rPr>
                    <w:t>Ампульные</w:t>
                  </w:r>
                  <w:r w:rsidRPr="00D63A58">
                    <w:rPr>
                      <w:sz w:val="20"/>
                    </w:rPr>
                    <w:br/>
                    <w:t>радиоактивные источники</w:t>
                  </w:r>
                </w:p>
              </w:tc>
              <w:tc>
                <w:tcPr>
                  <w:tcW w:w="720" w:type="dxa"/>
                  <w:tcMar>
                    <w:top w:w="15" w:type="dxa"/>
                    <w:left w:w="15" w:type="dxa"/>
                    <w:bottom w:w="15" w:type="dxa"/>
                    <w:right w:w="15" w:type="dxa"/>
                  </w:tcMar>
                  <w:vAlign w:val="center"/>
                </w:tcPr>
                <w:p w14:paraId="072C9B48" w14:textId="77777777" w:rsidR="00AD455A" w:rsidRPr="00D63A58" w:rsidRDefault="00AD455A" w:rsidP="00AD455A">
                  <w:pPr>
                    <w:spacing w:after="20"/>
                    <w:ind w:left="20"/>
                    <w:jc w:val="both"/>
                    <w:rPr>
                      <w:sz w:val="20"/>
                    </w:rPr>
                  </w:pPr>
                </w:p>
              </w:tc>
              <w:tc>
                <w:tcPr>
                  <w:tcW w:w="815" w:type="dxa"/>
                  <w:tcMar>
                    <w:top w:w="15" w:type="dxa"/>
                    <w:left w:w="15" w:type="dxa"/>
                    <w:bottom w:w="15" w:type="dxa"/>
                    <w:right w:w="15" w:type="dxa"/>
                  </w:tcMar>
                  <w:vAlign w:val="center"/>
                </w:tcPr>
                <w:p w14:paraId="554DBEEB" w14:textId="77777777" w:rsidR="00AD455A" w:rsidRPr="00D63A58" w:rsidRDefault="00AD455A" w:rsidP="00AD455A">
                  <w:pPr>
                    <w:spacing w:after="20"/>
                    <w:ind w:left="20"/>
                    <w:jc w:val="both"/>
                    <w:rPr>
                      <w:sz w:val="20"/>
                    </w:rPr>
                  </w:pPr>
                  <w:r w:rsidRPr="00D63A58">
                    <w:rPr>
                      <w:sz w:val="20"/>
                    </w:rPr>
                    <w:t>0,19</w:t>
                  </w:r>
                </w:p>
              </w:tc>
            </w:tr>
          </w:tbl>
          <w:p w14:paraId="2A9F307C" w14:textId="77777777" w:rsidR="00AD455A" w:rsidRPr="006D3B5D"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42862014"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2E8975A9" w14:textId="77777777" w:rsidR="00AD455A" w:rsidRPr="00D63A58" w:rsidRDefault="00AD455A" w:rsidP="00AD455A">
            <w:pPr>
              <w:suppressAutoHyphens/>
              <w:contextualSpacing/>
              <w:jc w:val="both"/>
              <w:rPr>
                <w:sz w:val="24"/>
                <w:szCs w:val="24"/>
              </w:rPr>
            </w:pPr>
            <w:r w:rsidRPr="00D63A58">
              <w:rPr>
                <w:sz w:val="24"/>
                <w:szCs w:val="24"/>
              </w:rPr>
              <w:t>…</w:t>
            </w:r>
          </w:p>
          <w:p w14:paraId="6A73986D" w14:textId="77777777" w:rsidR="00AD455A" w:rsidRPr="00D63A58" w:rsidRDefault="00AD455A" w:rsidP="00AD455A">
            <w:pPr>
              <w:suppressAutoHyphens/>
              <w:contextualSpacing/>
              <w:jc w:val="both"/>
              <w:rPr>
                <w:sz w:val="24"/>
                <w:szCs w:val="24"/>
              </w:rPr>
            </w:pPr>
            <w:r w:rsidRPr="00D63A58">
              <w:rPr>
                <w:sz w:val="24"/>
                <w:szCs w:val="24"/>
              </w:rPr>
              <w:t xml:space="preserve">6. Ставки платы за </w:t>
            </w:r>
            <w:r w:rsidRPr="00D63A58">
              <w:rPr>
                <w:b/>
                <w:sz w:val="24"/>
                <w:szCs w:val="24"/>
              </w:rPr>
              <w:t>захоронение</w:t>
            </w:r>
            <w:r w:rsidRPr="00D63A58">
              <w:rPr>
                <w:sz w:val="24"/>
                <w:szCs w:val="24"/>
              </w:rPr>
              <w:t xml:space="preserve"> отходов производства и потребления составляют:</w:t>
            </w:r>
          </w:p>
          <w:p w14:paraId="6FAB8B1A" w14:textId="77777777" w:rsidR="00AD455A" w:rsidRPr="00D63A58" w:rsidRDefault="00AD455A" w:rsidP="00AD455A">
            <w:pPr>
              <w:suppressAutoHyphens/>
              <w:ind w:firstLine="720"/>
              <w:contextualSpacing/>
              <w:jc w:val="both"/>
              <w:rPr>
                <w:sz w:val="24"/>
                <w:szCs w:val="24"/>
              </w:rPr>
            </w:pPr>
          </w:p>
          <w:tbl>
            <w:tblPr>
              <w:tblW w:w="58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610"/>
              <w:gridCol w:w="830"/>
              <w:gridCol w:w="830"/>
              <w:gridCol w:w="1135"/>
            </w:tblGrid>
            <w:tr w:rsidR="00AD455A" w:rsidRPr="00D63A58" w14:paraId="177F18B6" w14:textId="77777777" w:rsidTr="00E67BA4">
              <w:trPr>
                <w:gridAfter w:val="1"/>
                <w:wAfter w:w="1135" w:type="dxa"/>
                <w:trHeight w:val="30"/>
              </w:trPr>
              <w:tc>
                <w:tcPr>
                  <w:tcW w:w="420" w:type="dxa"/>
                  <w:vMerge w:val="restart"/>
                  <w:tcMar>
                    <w:top w:w="15" w:type="dxa"/>
                    <w:left w:w="15" w:type="dxa"/>
                    <w:bottom w:w="15" w:type="dxa"/>
                    <w:right w:w="15" w:type="dxa"/>
                  </w:tcMar>
                  <w:vAlign w:val="center"/>
                </w:tcPr>
                <w:p w14:paraId="230447CD" w14:textId="77777777" w:rsidR="00AD455A" w:rsidRPr="00D63A58" w:rsidRDefault="00AD455A" w:rsidP="00AD455A">
                  <w:pPr>
                    <w:spacing w:after="20"/>
                    <w:ind w:left="20"/>
                    <w:jc w:val="both"/>
                  </w:pPr>
                  <w:r w:rsidRPr="00D63A58">
                    <w:rPr>
                      <w:sz w:val="20"/>
                    </w:rPr>
                    <w:t>№ п/п</w:t>
                  </w:r>
                </w:p>
              </w:tc>
              <w:tc>
                <w:tcPr>
                  <w:tcW w:w="2610" w:type="dxa"/>
                  <w:vMerge w:val="restart"/>
                  <w:tcMar>
                    <w:top w:w="15" w:type="dxa"/>
                    <w:left w:w="15" w:type="dxa"/>
                    <w:bottom w:w="15" w:type="dxa"/>
                    <w:right w:w="15" w:type="dxa"/>
                  </w:tcMar>
                  <w:vAlign w:val="center"/>
                </w:tcPr>
                <w:p w14:paraId="764357EA" w14:textId="77777777" w:rsidR="00AD455A" w:rsidRPr="00D63A58" w:rsidRDefault="00AD455A" w:rsidP="00AD455A">
                  <w:pPr>
                    <w:spacing w:after="20"/>
                    <w:ind w:left="20"/>
                    <w:jc w:val="both"/>
                  </w:pPr>
                  <w:r w:rsidRPr="00D63A58">
                    <w:rPr>
                      <w:sz w:val="20"/>
                    </w:rPr>
                    <w:t>Виды отходов</w:t>
                  </w:r>
                </w:p>
              </w:tc>
              <w:tc>
                <w:tcPr>
                  <w:tcW w:w="1660" w:type="dxa"/>
                  <w:gridSpan w:val="2"/>
                  <w:tcMar>
                    <w:top w:w="15" w:type="dxa"/>
                    <w:left w:w="15" w:type="dxa"/>
                    <w:bottom w:w="15" w:type="dxa"/>
                    <w:right w:w="15" w:type="dxa"/>
                  </w:tcMar>
                  <w:vAlign w:val="center"/>
                </w:tcPr>
                <w:p w14:paraId="1090A10D" w14:textId="77777777" w:rsidR="00AD455A" w:rsidRPr="00D63A58" w:rsidRDefault="00AD455A" w:rsidP="00AD455A">
                  <w:pPr>
                    <w:spacing w:after="20"/>
                    <w:ind w:left="20"/>
                    <w:jc w:val="both"/>
                    <w:rPr>
                      <w:sz w:val="20"/>
                    </w:rPr>
                  </w:pPr>
                  <w:r w:rsidRPr="00D63A58">
                    <w:rPr>
                      <w:sz w:val="20"/>
                    </w:rPr>
                    <w:t>Ставки платы (МРП)</w:t>
                  </w:r>
                </w:p>
              </w:tc>
            </w:tr>
            <w:tr w:rsidR="00AD455A" w:rsidRPr="00D63A58" w14:paraId="4718E09D" w14:textId="77777777" w:rsidTr="00E67BA4">
              <w:trPr>
                <w:gridAfter w:val="1"/>
                <w:wAfter w:w="1135" w:type="dxa"/>
                <w:trHeight w:val="30"/>
              </w:trPr>
              <w:tc>
                <w:tcPr>
                  <w:tcW w:w="420" w:type="dxa"/>
                  <w:vMerge/>
                </w:tcPr>
                <w:p w14:paraId="01E3BF4F" w14:textId="77777777" w:rsidR="00AD455A" w:rsidRPr="00D63A58" w:rsidRDefault="00AD455A" w:rsidP="00AD455A"/>
              </w:tc>
              <w:tc>
                <w:tcPr>
                  <w:tcW w:w="2610" w:type="dxa"/>
                  <w:vMerge/>
                </w:tcPr>
                <w:p w14:paraId="192EEE3A" w14:textId="77777777" w:rsidR="00AD455A" w:rsidRPr="00D63A58" w:rsidRDefault="00AD455A" w:rsidP="00AD455A"/>
              </w:tc>
              <w:tc>
                <w:tcPr>
                  <w:tcW w:w="830" w:type="dxa"/>
                  <w:tcMar>
                    <w:top w:w="15" w:type="dxa"/>
                    <w:left w:w="15" w:type="dxa"/>
                    <w:bottom w:w="15" w:type="dxa"/>
                    <w:right w:w="15" w:type="dxa"/>
                  </w:tcMar>
                  <w:vAlign w:val="center"/>
                </w:tcPr>
                <w:p w14:paraId="3875E736" w14:textId="77777777" w:rsidR="00AD455A" w:rsidRPr="00D63A58" w:rsidRDefault="00AD455A" w:rsidP="00AD455A">
                  <w:pPr>
                    <w:spacing w:after="20"/>
                    <w:ind w:left="20"/>
                    <w:jc w:val="both"/>
                  </w:pPr>
                  <w:r w:rsidRPr="00D63A58">
                    <w:rPr>
                      <w:sz w:val="20"/>
                    </w:rPr>
                    <w:t>за 1 тонну</w:t>
                  </w:r>
                </w:p>
              </w:tc>
              <w:tc>
                <w:tcPr>
                  <w:tcW w:w="830" w:type="dxa"/>
                </w:tcPr>
                <w:p w14:paraId="1E33DFAE" w14:textId="77777777" w:rsidR="00AD455A" w:rsidRPr="00D63A58" w:rsidRDefault="00AD455A" w:rsidP="00AD455A">
                  <w:pPr>
                    <w:spacing w:after="20"/>
                    <w:ind w:left="20"/>
                    <w:jc w:val="both"/>
                    <w:rPr>
                      <w:sz w:val="20"/>
                    </w:rPr>
                  </w:pPr>
                  <w:r w:rsidRPr="00D63A58">
                    <w:rPr>
                      <w:sz w:val="20"/>
                    </w:rPr>
                    <w:t>за 1 гигабеккерель (Гбк)</w:t>
                  </w:r>
                </w:p>
              </w:tc>
            </w:tr>
            <w:tr w:rsidR="00AD455A" w:rsidRPr="00D63A58" w14:paraId="3347E650" w14:textId="77777777" w:rsidTr="00E67BA4">
              <w:trPr>
                <w:gridAfter w:val="1"/>
                <w:wAfter w:w="1135" w:type="dxa"/>
                <w:trHeight w:val="30"/>
              </w:trPr>
              <w:tc>
                <w:tcPr>
                  <w:tcW w:w="420" w:type="dxa"/>
                  <w:tcMar>
                    <w:top w:w="15" w:type="dxa"/>
                    <w:left w:w="15" w:type="dxa"/>
                    <w:bottom w:w="15" w:type="dxa"/>
                    <w:right w:w="15" w:type="dxa"/>
                  </w:tcMar>
                  <w:vAlign w:val="center"/>
                </w:tcPr>
                <w:p w14:paraId="206DCF0A" w14:textId="77777777" w:rsidR="00AD455A" w:rsidRPr="00D63A58" w:rsidRDefault="00AD455A" w:rsidP="00AD455A">
                  <w:pPr>
                    <w:spacing w:after="20"/>
                    <w:ind w:left="20"/>
                    <w:jc w:val="both"/>
                  </w:pPr>
                  <w:r w:rsidRPr="00D63A58">
                    <w:rPr>
                      <w:sz w:val="20"/>
                    </w:rPr>
                    <w:t>1</w:t>
                  </w:r>
                </w:p>
              </w:tc>
              <w:tc>
                <w:tcPr>
                  <w:tcW w:w="2610" w:type="dxa"/>
                  <w:tcMar>
                    <w:top w:w="15" w:type="dxa"/>
                    <w:left w:w="15" w:type="dxa"/>
                    <w:bottom w:w="15" w:type="dxa"/>
                    <w:right w:w="15" w:type="dxa"/>
                  </w:tcMar>
                  <w:vAlign w:val="center"/>
                </w:tcPr>
                <w:p w14:paraId="2FAC6A9B" w14:textId="77777777" w:rsidR="00AD455A" w:rsidRPr="00D63A58" w:rsidRDefault="00AD455A" w:rsidP="00AD455A">
                  <w:pPr>
                    <w:spacing w:after="20"/>
                    <w:ind w:left="20"/>
                    <w:jc w:val="both"/>
                  </w:pPr>
                  <w:r w:rsidRPr="00D63A58">
                    <w:rPr>
                      <w:sz w:val="20"/>
                    </w:rPr>
                    <w:t>2</w:t>
                  </w:r>
                </w:p>
              </w:tc>
              <w:tc>
                <w:tcPr>
                  <w:tcW w:w="830" w:type="dxa"/>
                  <w:tcMar>
                    <w:top w:w="15" w:type="dxa"/>
                    <w:left w:w="15" w:type="dxa"/>
                    <w:bottom w:w="15" w:type="dxa"/>
                    <w:right w:w="15" w:type="dxa"/>
                  </w:tcMar>
                  <w:vAlign w:val="center"/>
                </w:tcPr>
                <w:p w14:paraId="04828A17" w14:textId="77777777" w:rsidR="00AD455A" w:rsidRPr="00D63A58" w:rsidRDefault="00AD455A" w:rsidP="00AD455A">
                  <w:pPr>
                    <w:spacing w:after="20"/>
                    <w:ind w:left="20"/>
                    <w:jc w:val="both"/>
                  </w:pPr>
                  <w:r w:rsidRPr="00D63A58">
                    <w:rPr>
                      <w:sz w:val="20"/>
                    </w:rPr>
                    <w:t>3</w:t>
                  </w:r>
                </w:p>
              </w:tc>
              <w:tc>
                <w:tcPr>
                  <w:tcW w:w="830" w:type="dxa"/>
                </w:tcPr>
                <w:p w14:paraId="1EF8364D" w14:textId="77777777" w:rsidR="00AD455A" w:rsidRPr="00D63A58" w:rsidRDefault="00AD455A" w:rsidP="00AD455A">
                  <w:pPr>
                    <w:spacing w:after="20"/>
                    <w:jc w:val="both"/>
                    <w:rPr>
                      <w:sz w:val="20"/>
                    </w:rPr>
                  </w:pPr>
                  <w:r w:rsidRPr="00D63A58">
                    <w:rPr>
                      <w:sz w:val="20"/>
                    </w:rPr>
                    <w:t>4</w:t>
                  </w:r>
                </w:p>
              </w:tc>
            </w:tr>
            <w:tr w:rsidR="00AD455A" w:rsidRPr="00D63A58" w14:paraId="792077E6" w14:textId="77777777" w:rsidTr="00E67BA4">
              <w:trPr>
                <w:gridAfter w:val="1"/>
                <w:wAfter w:w="1135" w:type="dxa"/>
                <w:trHeight w:val="30"/>
              </w:trPr>
              <w:tc>
                <w:tcPr>
                  <w:tcW w:w="420" w:type="dxa"/>
                  <w:tcMar>
                    <w:top w:w="15" w:type="dxa"/>
                    <w:left w:w="15" w:type="dxa"/>
                    <w:bottom w:w="15" w:type="dxa"/>
                    <w:right w:w="15" w:type="dxa"/>
                  </w:tcMar>
                  <w:vAlign w:val="center"/>
                </w:tcPr>
                <w:p w14:paraId="685B69B2" w14:textId="77777777" w:rsidR="00AD455A" w:rsidRPr="00D63A58" w:rsidRDefault="00AD455A" w:rsidP="00AD455A">
                  <w:pPr>
                    <w:spacing w:after="20"/>
                    <w:ind w:left="20"/>
                    <w:jc w:val="both"/>
                  </w:pPr>
                  <w:r w:rsidRPr="00D63A58">
                    <w:rPr>
                      <w:sz w:val="20"/>
                    </w:rPr>
                    <w:t>1.</w:t>
                  </w:r>
                </w:p>
              </w:tc>
              <w:tc>
                <w:tcPr>
                  <w:tcW w:w="2610" w:type="dxa"/>
                  <w:tcMar>
                    <w:top w:w="15" w:type="dxa"/>
                    <w:left w:w="15" w:type="dxa"/>
                    <w:bottom w:w="15" w:type="dxa"/>
                    <w:right w:w="15" w:type="dxa"/>
                  </w:tcMar>
                  <w:vAlign w:val="center"/>
                </w:tcPr>
                <w:p w14:paraId="15F2BB51" w14:textId="77777777" w:rsidR="00AD455A" w:rsidRPr="00D63A58" w:rsidRDefault="00AD455A" w:rsidP="00AD455A">
                  <w:pPr>
                    <w:spacing w:after="20"/>
                    <w:ind w:left="20"/>
                    <w:jc w:val="both"/>
                  </w:pPr>
                  <w:r w:rsidRPr="00D63A58">
                    <w:rPr>
                      <w:sz w:val="20"/>
                    </w:rPr>
                    <w:t xml:space="preserve">За </w:t>
                  </w:r>
                  <w:r w:rsidRPr="00D63A58">
                    <w:rPr>
                      <w:b/>
                      <w:sz w:val="20"/>
                    </w:rPr>
                    <w:t>захоронение</w:t>
                  </w:r>
                  <w:r w:rsidRPr="00D63A58">
                    <w:rPr>
                      <w:sz w:val="20"/>
                    </w:rPr>
                    <w:t xml:space="preserve"> отходов производства и потребления на полигонах, в накопителях, санкционированных свалках и специально отведенных местах:</w:t>
                  </w:r>
                </w:p>
              </w:tc>
              <w:tc>
                <w:tcPr>
                  <w:tcW w:w="830" w:type="dxa"/>
                  <w:tcMar>
                    <w:top w:w="15" w:type="dxa"/>
                    <w:left w:w="15" w:type="dxa"/>
                    <w:bottom w:w="15" w:type="dxa"/>
                    <w:right w:w="15" w:type="dxa"/>
                  </w:tcMar>
                  <w:vAlign w:val="center"/>
                </w:tcPr>
                <w:p w14:paraId="1C08CA40" w14:textId="77777777" w:rsidR="00AD455A" w:rsidRPr="00D63A58" w:rsidRDefault="00AD455A" w:rsidP="00AD455A">
                  <w:pPr>
                    <w:jc w:val="both"/>
                  </w:pPr>
                  <w:r w:rsidRPr="00D63A58">
                    <w:br/>
                  </w:r>
                </w:p>
              </w:tc>
              <w:tc>
                <w:tcPr>
                  <w:tcW w:w="830" w:type="dxa"/>
                </w:tcPr>
                <w:p w14:paraId="1843B917" w14:textId="77777777" w:rsidR="00AD455A" w:rsidRPr="00D63A58" w:rsidRDefault="00AD455A" w:rsidP="00AD455A">
                  <w:pPr>
                    <w:jc w:val="both"/>
                  </w:pPr>
                </w:p>
              </w:tc>
            </w:tr>
            <w:tr w:rsidR="00AD455A" w:rsidRPr="00D63A58" w14:paraId="44A6EA31" w14:textId="77777777" w:rsidTr="00E67BA4">
              <w:trPr>
                <w:gridAfter w:val="1"/>
                <w:wAfter w:w="1135" w:type="dxa"/>
                <w:trHeight w:val="30"/>
              </w:trPr>
              <w:tc>
                <w:tcPr>
                  <w:tcW w:w="420" w:type="dxa"/>
                  <w:tcMar>
                    <w:top w:w="15" w:type="dxa"/>
                    <w:left w:w="15" w:type="dxa"/>
                    <w:bottom w:w="15" w:type="dxa"/>
                    <w:right w:w="15" w:type="dxa"/>
                  </w:tcMar>
                  <w:vAlign w:val="center"/>
                </w:tcPr>
                <w:p w14:paraId="6DA4BCDF" w14:textId="77777777" w:rsidR="00AD455A" w:rsidRPr="00D63A58" w:rsidRDefault="00AD455A" w:rsidP="00AD455A">
                  <w:pPr>
                    <w:spacing w:after="20"/>
                    <w:ind w:left="20"/>
                    <w:jc w:val="both"/>
                  </w:pPr>
                  <w:r w:rsidRPr="00D63A58">
                    <w:rPr>
                      <w:sz w:val="20"/>
                    </w:rPr>
                    <w:t>1.1.</w:t>
                  </w:r>
                </w:p>
              </w:tc>
              <w:tc>
                <w:tcPr>
                  <w:tcW w:w="2610" w:type="dxa"/>
                  <w:tcMar>
                    <w:top w:w="15" w:type="dxa"/>
                    <w:left w:w="15" w:type="dxa"/>
                    <w:bottom w:w="15" w:type="dxa"/>
                    <w:right w:w="15" w:type="dxa"/>
                  </w:tcMar>
                  <w:vAlign w:val="center"/>
                </w:tcPr>
                <w:p w14:paraId="63EE9CD6" w14:textId="77777777" w:rsidR="00AD455A" w:rsidRPr="00D63A58" w:rsidRDefault="00AD455A" w:rsidP="00AD455A">
                  <w:pPr>
                    <w:spacing w:after="20"/>
                    <w:ind w:left="20"/>
                    <w:jc w:val="both"/>
                  </w:pPr>
                  <w:r w:rsidRPr="00D63A58">
                    <w:rPr>
                      <w:sz w:val="20"/>
                    </w:rPr>
                    <w:t>Коммунальные отходы (твердые бытовые отходы, канализационный ил очистных сооружений)</w:t>
                  </w:r>
                </w:p>
              </w:tc>
              <w:tc>
                <w:tcPr>
                  <w:tcW w:w="830" w:type="dxa"/>
                  <w:tcMar>
                    <w:top w:w="15" w:type="dxa"/>
                    <w:left w:w="15" w:type="dxa"/>
                    <w:bottom w:w="15" w:type="dxa"/>
                    <w:right w:w="15" w:type="dxa"/>
                  </w:tcMar>
                  <w:vAlign w:val="center"/>
                </w:tcPr>
                <w:p w14:paraId="5403B840" w14:textId="77777777" w:rsidR="00AD455A" w:rsidRPr="00D63A58" w:rsidRDefault="00AD455A" w:rsidP="00AD455A">
                  <w:pPr>
                    <w:spacing w:after="20"/>
                    <w:ind w:left="20"/>
                    <w:jc w:val="both"/>
                  </w:pPr>
                  <w:r w:rsidRPr="00D63A58">
                    <w:rPr>
                      <w:sz w:val="20"/>
                    </w:rPr>
                    <w:t>0,38</w:t>
                  </w:r>
                </w:p>
              </w:tc>
              <w:tc>
                <w:tcPr>
                  <w:tcW w:w="830" w:type="dxa"/>
                </w:tcPr>
                <w:p w14:paraId="2DC0486B" w14:textId="77777777" w:rsidR="00AD455A" w:rsidRPr="00D63A58" w:rsidRDefault="00AD455A" w:rsidP="00AD455A">
                  <w:pPr>
                    <w:spacing w:after="20"/>
                    <w:ind w:left="20"/>
                    <w:jc w:val="both"/>
                    <w:rPr>
                      <w:sz w:val="20"/>
                    </w:rPr>
                  </w:pPr>
                </w:p>
              </w:tc>
            </w:tr>
            <w:tr w:rsidR="00AD455A" w:rsidRPr="00D63A58" w14:paraId="58351A2D" w14:textId="77777777" w:rsidTr="00E67BA4">
              <w:trPr>
                <w:gridAfter w:val="1"/>
                <w:wAfter w:w="1135" w:type="dxa"/>
                <w:trHeight w:val="30"/>
              </w:trPr>
              <w:tc>
                <w:tcPr>
                  <w:tcW w:w="420" w:type="dxa"/>
                  <w:tcMar>
                    <w:top w:w="15" w:type="dxa"/>
                    <w:left w:w="15" w:type="dxa"/>
                    <w:bottom w:w="15" w:type="dxa"/>
                    <w:right w:w="15" w:type="dxa"/>
                  </w:tcMar>
                  <w:vAlign w:val="center"/>
                </w:tcPr>
                <w:p w14:paraId="527331EA" w14:textId="77777777" w:rsidR="00AD455A" w:rsidRPr="00D63A58" w:rsidRDefault="00AD455A" w:rsidP="00AD455A">
                  <w:pPr>
                    <w:spacing w:after="20"/>
                    <w:ind w:left="20"/>
                    <w:jc w:val="both"/>
                  </w:pPr>
                  <w:r w:rsidRPr="00D63A58">
                    <w:rPr>
                      <w:sz w:val="20"/>
                    </w:rPr>
                    <w:t>1.2.</w:t>
                  </w:r>
                </w:p>
              </w:tc>
              <w:tc>
                <w:tcPr>
                  <w:tcW w:w="2610" w:type="dxa"/>
                  <w:tcMar>
                    <w:top w:w="15" w:type="dxa"/>
                    <w:left w:w="15" w:type="dxa"/>
                    <w:bottom w:w="15" w:type="dxa"/>
                    <w:right w:w="15" w:type="dxa"/>
                  </w:tcMar>
                  <w:vAlign w:val="center"/>
                </w:tcPr>
                <w:p w14:paraId="284ECF3A" w14:textId="77777777" w:rsidR="00AD455A" w:rsidRPr="00D63A58" w:rsidRDefault="00AD455A" w:rsidP="00AD455A">
                  <w:pPr>
                    <w:spacing w:after="20"/>
                    <w:ind w:left="20"/>
                    <w:jc w:val="both"/>
                  </w:pPr>
                  <w:r w:rsidRPr="00D63A58">
                    <w:rPr>
                      <w:sz w:val="20"/>
                    </w:rPr>
                    <w:t>Отходы с учетом уровня опасности, за исключением отходов, указанных в строке 1.3 настоящего пункта</w:t>
                  </w:r>
                </w:p>
              </w:tc>
              <w:tc>
                <w:tcPr>
                  <w:tcW w:w="830" w:type="dxa"/>
                  <w:tcMar>
                    <w:top w:w="15" w:type="dxa"/>
                    <w:left w:w="15" w:type="dxa"/>
                    <w:bottom w:w="15" w:type="dxa"/>
                    <w:right w:w="15" w:type="dxa"/>
                  </w:tcMar>
                  <w:vAlign w:val="center"/>
                </w:tcPr>
                <w:p w14:paraId="7270A927" w14:textId="77777777" w:rsidR="00AD455A" w:rsidRPr="00D63A58" w:rsidRDefault="00AD455A" w:rsidP="00AD455A">
                  <w:pPr>
                    <w:jc w:val="both"/>
                  </w:pPr>
                  <w:r w:rsidRPr="00D63A58">
                    <w:br/>
                  </w:r>
                </w:p>
              </w:tc>
              <w:tc>
                <w:tcPr>
                  <w:tcW w:w="830" w:type="dxa"/>
                </w:tcPr>
                <w:p w14:paraId="67162923" w14:textId="77777777" w:rsidR="00AD455A" w:rsidRPr="00D63A58" w:rsidRDefault="00AD455A" w:rsidP="00AD455A">
                  <w:pPr>
                    <w:jc w:val="both"/>
                  </w:pPr>
                </w:p>
              </w:tc>
            </w:tr>
            <w:tr w:rsidR="00AD455A" w:rsidRPr="00D63A58" w14:paraId="5DBACFB9" w14:textId="77777777" w:rsidTr="00E67BA4">
              <w:trPr>
                <w:gridAfter w:val="1"/>
                <w:wAfter w:w="1135" w:type="dxa"/>
                <w:trHeight w:val="30"/>
              </w:trPr>
              <w:tc>
                <w:tcPr>
                  <w:tcW w:w="420" w:type="dxa"/>
                  <w:tcMar>
                    <w:top w:w="15" w:type="dxa"/>
                    <w:left w:w="15" w:type="dxa"/>
                    <w:bottom w:w="15" w:type="dxa"/>
                    <w:right w:w="15" w:type="dxa"/>
                  </w:tcMar>
                  <w:vAlign w:val="center"/>
                </w:tcPr>
                <w:p w14:paraId="083A10DC" w14:textId="77777777" w:rsidR="00AD455A" w:rsidRPr="00D63A58" w:rsidRDefault="00AD455A" w:rsidP="00AD455A">
                  <w:pPr>
                    <w:spacing w:after="20"/>
                    <w:ind w:left="20"/>
                    <w:jc w:val="both"/>
                  </w:pPr>
                  <w:r w:rsidRPr="00D63A58">
                    <w:rPr>
                      <w:sz w:val="20"/>
                    </w:rPr>
                    <w:t>1.2.1.</w:t>
                  </w:r>
                </w:p>
              </w:tc>
              <w:tc>
                <w:tcPr>
                  <w:tcW w:w="2610" w:type="dxa"/>
                  <w:tcMar>
                    <w:top w:w="15" w:type="dxa"/>
                    <w:left w:w="15" w:type="dxa"/>
                    <w:bottom w:w="15" w:type="dxa"/>
                    <w:right w:w="15" w:type="dxa"/>
                  </w:tcMar>
                  <w:vAlign w:val="center"/>
                </w:tcPr>
                <w:p w14:paraId="36A5799A" w14:textId="77777777" w:rsidR="00AD455A" w:rsidRPr="00D63A58" w:rsidRDefault="00AD455A" w:rsidP="00AD455A">
                  <w:pPr>
                    <w:spacing w:after="20"/>
                    <w:ind w:left="20"/>
                    <w:jc w:val="both"/>
                    <w:rPr>
                      <w:b/>
                    </w:rPr>
                  </w:pPr>
                  <w:r w:rsidRPr="00D63A58">
                    <w:rPr>
                      <w:b/>
                      <w:sz w:val="20"/>
                    </w:rPr>
                    <w:t>Опасные отходы</w:t>
                  </w:r>
                </w:p>
              </w:tc>
              <w:tc>
                <w:tcPr>
                  <w:tcW w:w="830" w:type="dxa"/>
                  <w:tcMar>
                    <w:top w:w="15" w:type="dxa"/>
                    <w:left w:w="15" w:type="dxa"/>
                    <w:bottom w:w="15" w:type="dxa"/>
                    <w:right w:w="15" w:type="dxa"/>
                  </w:tcMar>
                </w:tcPr>
                <w:p w14:paraId="0536CCD6" w14:textId="77777777" w:rsidR="00AD455A" w:rsidRPr="00D63A58" w:rsidRDefault="00AD455A" w:rsidP="00AD455A">
                  <w:pPr>
                    <w:spacing w:after="20"/>
                    <w:ind w:left="20"/>
                    <w:jc w:val="both"/>
                    <w:rPr>
                      <w:b/>
                      <w:bCs/>
                    </w:rPr>
                  </w:pPr>
                  <w:r w:rsidRPr="00D63A58">
                    <w:rPr>
                      <w:b/>
                      <w:bCs/>
                      <w:sz w:val="20"/>
                    </w:rPr>
                    <w:t>8,01</w:t>
                  </w:r>
                </w:p>
              </w:tc>
              <w:tc>
                <w:tcPr>
                  <w:tcW w:w="830" w:type="dxa"/>
                </w:tcPr>
                <w:p w14:paraId="225CD096" w14:textId="77777777" w:rsidR="00AD455A" w:rsidRPr="00D63A58" w:rsidRDefault="00AD455A" w:rsidP="00AD455A">
                  <w:pPr>
                    <w:spacing w:after="20"/>
                    <w:ind w:left="20"/>
                    <w:jc w:val="both"/>
                    <w:rPr>
                      <w:sz w:val="20"/>
                    </w:rPr>
                  </w:pPr>
                </w:p>
              </w:tc>
            </w:tr>
            <w:tr w:rsidR="00AD455A" w:rsidRPr="00D63A58" w14:paraId="63FEC44B" w14:textId="77777777" w:rsidTr="00E67BA4">
              <w:trPr>
                <w:gridAfter w:val="1"/>
                <w:wAfter w:w="1135" w:type="dxa"/>
                <w:trHeight w:val="30"/>
              </w:trPr>
              <w:tc>
                <w:tcPr>
                  <w:tcW w:w="420" w:type="dxa"/>
                  <w:tcMar>
                    <w:top w:w="15" w:type="dxa"/>
                    <w:left w:w="15" w:type="dxa"/>
                    <w:bottom w:w="15" w:type="dxa"/>
                    <w:right w:w="15" w:type="dxa"/>
                  </w:tcMar>
                  <w:vAlign w:val="center"/>
                </w:tcPr>
                <w:p w14:paraId="62BFE61D" w14:textId="77777777" w:rsidR="00AD455A" w:rsidRPr="00D63A58" w:rsidRDefault="00AD455A" w:rsidP="00AD455A">
                  <w:pPr>
                    <w:spacing w:after="20"/>
                    <w:ind w:left="20"/>
                    <w:jc w:val="both"/>
                  </w:pPr>
                  <w:r w:rsidRPr="00D63A58">
                    <w:rPr>
                      <w:sz w:val="20"/>
                    </w:rPr>
                    <w:t>1.2.2.</w:t>
                  </w:r>
                </w:p>
              </w:tc>
              <w:tc>
                <w:tcPr>
                  <w:tcW w:w="2610" w:type="dxa"/>
                  <w:tcMar>
                    <w:top w:w="15" w:type="dxa"/>
                    <w:left w:w="15" w:type="dxa"/>
                    <w:bottom w:w="15" w:type="dxa"/>
                    <w:right w:w="15" w:type="dxa"/>
                  </w:tcMar>
                  <w:vAlign w:val="center"/>
                </w:tcPr>
                <w:p w14:paraId="76EBD4AD" w14:textId="77777777" w:rsidR="00AD455A" w:rsidRPr="00D63A58" w:rsidRDefault="00AD455A" w:rsidP="00AD455A">
                  <w:pPr>
                    <w:spacing w:after="20"/>
                    <w:ind w:left="20"/>
                    <w:jc w:val="both"/>
                    <w:rPr>
                      <w:b/>
                    </w:rPr>
                  </w:pPr>
                  <w:r w:rsidRPr="00D63A58">
                    <w:rPr>
                      <w:b/>
                      <w:sz w:val="20"/>
                    </w:rPr>
                    <w:t>Неопасные отходы</w:t>
                  </w:r>
                </w:p>
              </w:tc>
              <w:tc>
                <w:tcPr>
                  <w:tcW w:w="830" w:type="dxa"/>
                  <w:tcMar>
                    <w:top w:w="15" w:type="dxa"/>
                    <w:left w:w="15" w:type="dxa"/>
                    <w:bottom w:w="15" w:type="dxa"/>
                    <w:right w:w="15" w:type="dxa"/>
                  </w:tcMar>
                </w:tcPr>
                <w:p w14:paraId="504AF180" w14:textId="77777777" w:rsidR="00AD455A" w:rsidRPr="00D63A58" w:rsidRDefault="00AD455A" w:rsidP="00AD455A">
                  <w:pPr>
                    <w:spacing w:after="20"/>
                    <w:ind w:left="20"/>
                    <w:jc w:val="both"/>
                    <w:rPr>
                      <w:b/>
                      <w:bCs/>
                    </w:rPr>
                  </w:pPr>
                  <w:r w:rsidRPr="00D63A58">
                    <w:rPr>
                      <w:b/>
                      <w:bCs/>
                      <w:sz w:val="20"/>
                    </w:rPr>
                    <w:t>1,06</w:t>
                  </w:r>
                </w:p>
              </w:tc>
              <w:tc>
                <w:tcPr>
                  <w:tcW w:w="830" w:type="dxa"/>
                </w:tcPr>
                <w:p w14:paraId="661F90B1" w14:textId="77777777" w:rsidR="00AD455A" w:rsidRPr="00D63A58" w:rsidRDefault="00AD455A" w:rsidP="00AD455A">
                  <w:pPr>
                    <w:spacing w:after="20"/>
                    <w:ind w:left="20"/>
                    <w:jc w:val="both"/>
                    <w:rPr>
                      <w:sz w:val="20"/>
                    </w:rPr>
                  </w:pPr>
                </w:p>
              </w:tc>
            </w:tr>
            <w:tr w:rsidR="00AD455A" w:rsidRPr="00D63A58" w14:paraId="696BC42A" w14:textId="77777777" w:rsidTr="00E67BA4">
              <w:trPr>
                <w:gridAfter w:val="1"/>
                <w:wAfter w:w="1135" w:type="dxa"/>
                <w:trHeight w:val="362"/>
              </w:trPr>
              <w:tc>
                <w:tcPr>
                  <w:tcW w:w="420" w:type="dxa"/>
                  <w:tcMar>
                    <w:top w:w="15" w:type="dxa"/>
                    <w:left w:w="15" w:type="dxa"/>
                    <w:bottom w:w="15" w:type="dxa"/>
                    <w:right w:w="15" w:type="dxa"/>
                  </w:tcMar>
                  <w:vAlign w:val="center"/>
                </w:tcPr>
                <w:p w14:paraId="3FBD63F6" w14:textId="77777777" w:rsidR="00AD455A" w:rsidRPr="00D63A58" w:rsidRDefault="00AD455A" w:rsidP="00AD455A">
                  <w:pPr>
                    <w:spacing w:after="20"/>
                    <w:ind w:left="20"/>
                    <w:jc w:val="both"/>
                    <w:rPr>
                      <w:sz w:val="20"/>
                    </w:rPr>
                  </w:pPr>
                  <w:r w:rsidRPr="00D63A58">
                    <w:rPr>
                      <w:sz w:val="20"/>
                    </w:rPr>
                    <w:t>1.3.</w:t>
                  </w:r>
                </w:p>
              </w:tc>
              <w:tc>
                <w:tcPr>
                  <w:tcW w:w="2610" w:type="dxa"/>
                  <w:tcMar>
                    <w:top w:w="15" w:type="dxa"/>
                    <w:left w:w="15" w:type="dxa"/>
                    <w:bottom w:w="15" w:type="dxa"/>
                    <w:right w:w="15" w:type="dxa"/>
                  </w:tcMar>
                  <w:vAlign w:val="center"/>
                </w:tcPr>
                <w:p w14:paraId="5FB0B1BA" w14:textId="77777777" w:rsidR="00AD455A" w:rsidRPr="00D63A58" w:rsidRDefault="00AD455A" w:rsidP="00AD455A">
                  <w:pPr>
                    <w:spacing w:after="20"/>
                    <w:ind w:left="20"/>
                    <w:jc w:val="both"/>
                    <w:rPr>
                      <w:b/>
                      <w:sz w:val="20"/>
                    </w:rPr>
                  </w:pPr>
                  <w:r w:rsidRPr="00D63A58">
                    <w:rPr>
                      <w:b/>
                      <w:sz w:val="20"/>
                    </w:rPr>
                    <w:t>Отдельные виды отходов:</w:t>
                  </w:r>
                </w:p>
              </w:tc>
              <w:tc>
                <w:tcPr>
                  <w:tcW w:w="830" w:type="dxa"/>
                  <w:tcMar>
                    <w:top w:w="15" w:type="dxa"/>
                    <w:left w:w="15" w:type="dxa"/>
                    <w:bottom w:w="15" w:type="dxa"/>
                    <w:right w:w="15" w:type="dxa"/>
                  </w:tcMar>
                  <w:vAlign w:val="center"/>
                </w:tcPr>
                <w:p w14:paraId="189F12DA" w14:textId="77777777" w:rsidR="00AD455A" w:rsidRPr="00D63A58" w:rsidRDefault="00AD455A" w:rsidP="00AD455A">
                  <w:pPr>
                    <w:jc w:val="both"/>
                    <w:rPr>
                      <w:sz w:val="20"/>
                    </w:rPr>
                  </w:pPr>
                  <w:r w:rsidRPr="00D63A58">
                    <w:rPr>
                      <w:sz w:val="20"/>
                    </w:rPr>
                    <w:br/>
                  </w:r>
                </w:p>
              </w:tc>
              <w:tc>
                <w:tcPr>
                  <w:tcW w:w="830" w:type="dxa"/>
                </w:tcPr>
                <w:p w14:paraId="29A2E65A" w14:textId="77777777" w:rsidR="00AD455A" w:rsidRPr="00D63A58" w:rsidRDefault="00AD455A" w:rsidP="00AD455A">
                  <w:pPr>
                    <w:jc w:val="both"/>
                    <w:rPr>
                      <w:sz w:val="20"/>
                    </w:rPr>
                  </w:pPr>
                </w:p>
              </w:tc>
            </w:tr>
            <w:tr w:rsidR="00AD455A" w:rsidRPr="00D63A58" w14:paraId="553466E6" w14:textId="77777777" w:rsidTr="00E67BA4">
              <w:trPr>
                <w:trHeight w:val="362"/>
              </w:trPr>
              <w:tc>
                <w:tcPr>
                  <w:tcW w:w="420" w:type="dxa"/>
                  <w:tcMar>
                    <w:top w:w="15" w:type="dxa"/>
                    <w:left w:w="15" w:type="dxa"/>
                    <w:bottom w:w="15" w:type="dxa"/>
                    <w:right w:w="15" w:type="dxa"/>
                  </w:tcMar>
                  <w:vAlign w:val="center"/>
                </w:tcPr>
                <w:p w14:paraId="6651654F" w14:textId="77777777" w:rsidR="00AD455A" w:rsidRPr="00D63A58" w:rsidRDefault="00AD455A" w:rsidP="00AD455A">
                  <w:pPr>
                    <w:spacing w:after="20"/>
                    <w:ind w:left="20"/>
                    <w:jc w:val="both"/>
                    <w:rPr>
                      <w:sz w:val="20"/>
                    </w:rPr>
                  </w:pPr>
                  <w:r w:rsidRPr="00D63A58">
                    <w:rPr>
                      <w:sz w:val="20"/>
                    </w:rPr>
                    <w:t>1.3.1.</w:t>
                  </w:r>
                </w:p>
              </w:tc>
              <w:tc>
                <w:tcPr>
                  <w:tcW w:w="2610" w:type="dxa"/>
                  <w:tcMar>
                    <w:top w:w="15" w:type="dxa"/>
                    <w:left w:w="15" w:type="dxa"/>
                    <w:bottom w:w="15" w:type="dxa"/>
                    <w:right w:w="15" w:type="dxa"/>
                  </w:tcMar>
                  <w:vAlign w:val="center"/>
                </w:tcPr>
                <w:p w14:paraId="5BA870AC" w14:textId="77777777" w:rsidR="00AD455A" w:rsidRPr="00D63A58" w:rsidRDefault="00AD455A" w:rsidP="00AD455A">
                  <w:pPr>
                    <w:spacing w:after="20"/>
                    <w:ind w:left="20"/>
                    <w:jc w:val="both"/>
                    <w:rPr>
                      <w:sz w:val="20"/>
                    </w:rPr>
                  </w:pPr>
                  <w:r w:rsidRPr="00D63A58">
                    <w:rPr>
                      <w:sz w:val="20"/>
                    </w:rPr>
                    <w:t>Отходы горнодобывающей промышленности и разработки карьеров (кроме добычи нефти и природного газа):</w:t>
                  </w:r>
                </w:p>
              </w:tc>
              <w:tc>
                <w:tcPr>
                  <w:tcW w:w="830" w:type="dxa"/>
                  <w:tcMar>
                    <w:top w:w="15" w:type="dxa"/>
                    <w:left w:w="15" w:type="dxa"/>
                    <w:bottom w:w="15" w:type="dxa"/>
                    <w:right w:w="15" w:type="dxa"/>
                  </w:tcMar>
                  <w:vAlign w:val="center"/>
                </w:tcPr>
                <w:p w14:paraId="67F762AE" w14:textId="77777777" w:rsidR="00AD455A" w:rsidRPr="00D63A58" w:rsidRDefault="00AD455A" w:rsidP="00AD455A">
                  <w:pPr>
                    <w:jc w:val="both"/>
                    <w:rPr>
                      <w:sz w:val="20"/>
                    </w:rPr>
                  </w:pPr>
                  <w:r w:rsidRPr="00D63A58">
                    <w:br/>
                  </w:r>
                </w:p>
              </w:tc>
              <w:tc>
                <w:tcPr>
                  <w:tcW w:w="830" w:type="dxa"/>
                </w:tcPr>
                <w:p w14:paraId="18919224" w14:textId="77777777" w:rsidR="00AD455A" w:rsidRPr="00D63A58" w:rsidRDefault="00AD455A" w:rsidP="00AD455A">
                  <w:pPr>
                    <w:spacing w:after="160" w:line="259" w:lineRule="auto"/>
                  </w:pPr>
                </w:p>
              </w:tc>
              <w:tc>
                <w:tcPr>
                  <w:tcW w:w="1135" w:type="dxa"/>
                  <w:vAlign w:val="center"/>
                </w:tcPr>
                <w:p w14:paraId="23A03C42" w14:textId="77777777" w:rsidR="00AD455A" w:rsidRPr="00D63A58" w:rsidRDefault="00AD455A" w:rsidP="00AD455A">
                  <w:pPr>
                    <w:spacing w:after="160" w:line="259" w:lineRule="auto"/>
                  </w:pPr>
                  <w:r w:rsidRPr="00D63A58">
                    <w:br/>
                  </w:r>
                </w:p>
              </w:tc>
            </w:tr>
            <w:tr w:rsidR="00AD455A" w:rsidRPr="00D63A58" w14:paraId="47C065A0" w14:textId="77777777" w:rsidTr="00E67BA4">
              <w:trPr>
                <w:trHeight w:val="362"/>
              </w:trPr>
              <w:tc>
                <w:tcPr>
                  <w:tcW w:w="420" w:type="dxa"/>
                  <w:tcMar>
                    <w:top w:w="15" w:type="dxa"/>
                    <w:left w:w="15" w:type="dxa"/>
                    <w:bottom w:w="15" w:type="dxa"/>
                    <w:right w:w="15" w:type="dxa"/>
                  </w:tcMar>
                  <w:vAlign w:val="center"/>
                </w:tcPr>
                <w:p w14:paraId="565C64DD" w14:textId="77777777" w:rsidR="00AD455A" w:rsidRPr="00D63A58" w:rsidRDefault="00AD455A" w:rsidP="00AD455A">
                  <w:pPr>
                    <w:spacing w:after="20"/>
                    <w:ind w:left="20"/>
                    <w:jc w:val="both"/>
                    <w:rPr>
                      <w:sz w:val="20"/>
                    </w:rPr>
                  </w:pPr>
                  <w:r w:rsidRPr="00D63A58">
                    <w:rPr>
                      <w:sz w:val="20"/>
                    </w:rPr>
                    <w:t>1.3.1.1.</w:t>
                  </w:r>
                </w:p>
              </w:tc>
              <w:tc>
                <w:tcPr>
                  <w:tcW w:w="2610" w:type="dxa"/>
                  <w:tcMar>
                    <w:top w:w="15" w:type="dxa"/>
                    <w:left w:w="15" w:type="dxa"/>
                    <w:bottom w:w="15" w:type="dxa"/>
                    <w:right w:w="15" w:type="dxa"/>
                  </w:tcMar>
                  <w:vAlign w:val="center"/>
                </w:tcPr>
                <w:p w14:paraId="31964DEC" w14:textId="77777777" w:rsidR="00AD455A" w:rsidRPr="00D63A58" w:rsidRDefault="00AD455A" w:rsidP="00AD455A">
                  <w:pPr>
                    <w:spacing w:after="20"/>
                    <w:ind w:left="20"/>
                    <w:jc w:val="both"/>
                    <w:rPr>
                      <w:sz w:val="20"/>
                    </w:rPr>
                  </w:pPr>
                  <w:r w:rsidRPr="00D63A58">
                    <w:rPr>
                      <w:sz w:val="20"/>
                    </w:rPr>
                    <w:t>вскрышные породы</w:t>
                  </w:r>
                </w:p>
              </w:tc>
              <w:tc>
                <w:tcPr>
                  <w:tcW w:w="830" w:type="dxa"/>
                  <w:tcMar>
                    <w:top w:w="15" w:type="dxa"/>
                    <w:left w:w="15" w:type="dxa"/>
                    <w:bottom w:w="15" w:type="dxa"/>
                    <w:right w:w="15" w:type="dxa"/>
                  </w:tcMar>
                  <w:vAlign w:val="center"/>
                </w:tcPr>
                <w:p w14:paraId="6E383631" w14:textId="77777777" w:rsidR="00AD455A" w:rsidRPr="00D63A58" w:rsidRDefault="00AD455A" w:rsidP="00AD455A">
                  <w:pPr>
                    <w:jc w:val="both"/>
                  </w:pPr>
                  <w:r w:rsidRPr="00D63A58">
                    <w:rPr>
                      <w:sz w:val="20"/>
                    </w:rPr>
                    <w:t>0,004</w:t>
                  </w:r>
                </w:p>
              </w:tc>
              <w:tc>
                <w:tcPr>
                  <w:tcW w:w="830" w:type="dxa"/>
                </w:tcPr>
                <w:p w14:paraId="7D83DF5F" w14:textId="77777777" w:rsidR="00AD455A" w:rsidRPr="00D63A58" w:rsidRDefault="00AD455A" w:rsidP="00AD455A">
                  <w:pPr>
                    <w:spacing w:after="160" w:line="259" w:lineRule="auto"/>
                  </w:pPr>
                </w:p>
              </w:tc>
              <w:tc>
                <w:tcPr>
                  <w:tcW w:w="1135" w:type="dxa"/>
                  <w:vAlign w:val="center"/>
                </w:tcPr>
                <w:p w14:paraId="471D3D2B" w14:textId="77777777" w:rsidR="00AD455A" w:rsidRPr="00D63A58" w:rsidRDefault="00AD455A" w:rsidP="00AD455A">
                  <w:pPr>
                    <w:spacing w:after="160" w:line="259" w:lineRule="auto"/>
                  </w:pPr>
                  <w:r w:rsidRPr="00D63A58">
                    <w:br/>
                  </w:r>
                </w:p>
              </w:tc>
            </w:tr>
            <w:tr w:rsidR="00AD455A" w:rsidRPr="00D63A58" w14:paraId="637FA92F" w14:textId="77777777" w:rsidTr="00E67BA4">
              <w:trPr>
                <w:trHeight w:val="362"/>
              </w:trPr>
              <w:tc>
                <w:tcPr>
                  <w:tcW w:w="420" w:type="dxa"/>
                  <w:tcMar>
                    <w:top w:w="15" w:type="dxa"/>
                    <w:left w:w="15" w:type="dxa"/>
                    <w:bottom w:w="15" w:type="dxa"/>
                    <w:right w:w="15" w:type="dxa"/>
                  </w:tcMar>
                  <w:vAlign w:val="center"/>
                </w:tcPr>
                <w:p w14:paraId="3B077E25" w14:textId="77777777" w:rsidR="00AD455A" w:rsidRPr="00D63A58" w:rsidRDefault="00AD455A" w:rsidP="00AD455A">
                  <w:pPr>
                    <w:spacing w:after="20"/>
                    <w:ind w:left="20"/>
                    <w:jc w:val="both"/>
                    <w:rPr>
                      <w:sz w:val="20"/>
                    </w:rPr>
                  </w:pPr>
                  <w:r w:rsidRPr="00D63A58">
                    <w:rPr>
                      <w:sz w:val="20"/>
                    </w:rPr>
                    <w:t>1.3.1.2.</w:t>
                  </w:r>
                </w:p>
              </w:tc>
              <w:tc>
                <w:tcPr>
                  <w:tcW w:w="2610" w:type="dxa"/>
                  <w:tcMar>
                    <w:top w:w="15" w:type="dxa"/>
                    <w:left w:w="15" w:type="dxa"/>
                    <w:bottom w:w="15" w:type="dxa"/>
                    <w:right w:w="15" w:type="dxa"/>
                  </w:tcMar>
                  <w:vAlign w:val="center"/>
                </w:tcPr>
                <w:p w14:paraId="297F352C" w14:textId="77777777" w:rsidR="00AD455A" w:rsidRPr="00D63A58" w:rsidRDefault="00AD455A" w:rsidP="00AD455A">
                  <w:pPr>
                    <w:spacing w:after="20"/>
                    <w:ind w:left="20"/>
                    <w:jc w:val="both"/>
                    <w:rPr>
                      <w:sz w:val="20"/>
                    </w:rPr>
                  </w:pPr>
                  <w:r w:rsidRPr="00D63A58">
                    <w:rPr>
                      <w:sz w:val="20"/>
                    </w:rPr>
                    <w:t>вмещающие породы</w:t>
                  </w:r>
                </w:p>
              </w:tc>
              <w:tc>
                <w:tcPr>
                  <w:tcW w:w="830" w:type="dxa"/>
                  <w:tcMar>
                    <w:top w:w="15" w:type="dxa"/>
                    <w:left w:w="15" w:type="dxa"/>
                    <w:bottom w:w="15" w:type="dxa"/>
                    <w:right w:w="15" w:type="dxa"/>
                  </w:tcMar>
                  <w:vAlign w:val="center"/>
                </w:tcPr>
                <w:p w14:paraId="1027A9C3" w14:textId="77777777" w:rsidR="00AD455A" w:rsidRPr="00D63A58" w:rsidRDefault="00AD455A" w:rsidP="00AD455A">
                  <w:pPr>
                    <w:jc w:val="both"/>
                    <w:rPr>
                      <w:sz w:val="20"/>
                    </w:rPr>
                  </w:pPr>
                  <w:r w:rsidRPr="00D63A58">
                    <w:rPr>
                      <w:sz w:val="20"/>
                    </w:rPr>
                    <w:t>0,026</w:t>
                  </w:r>
                </w:p>
              </w:tc>
              <w:tc>
                <w:tcPr>
                  <w:tcW w:w="830" w:type="dxa"/>
                </w:tcPr>
                <w:p w14:paraId="5CA849F9" w14:textId="77777777" w:rsidR="00AD455A" w:rsidRPr="00D63A58" w:rsidRDefault="00AD455A" w:rsidP="00AD455A">
                  <w:pPr>
                    <w:spacing w:after="160" w:line="259" w:lineRule="auto"/>
                  </w:pPr>
                </w:p>
              </w:tc>
              <w:tc>
                <w:tcPr>
                  <w:tcW w:w="1135" w:type="dxa"/>
                  <w:vAlign w:val="center"/>
                </w:tcPr>
                <w:p w14:paraId="3F2AAEC6" w14:textId="77777777" w:rsidR="00AD455A" w:rsidRPr="00D63A58" w:rsidRDefault="00AD455A" w:rsidP="00AD455A">
                  <w:pPr>
                    <w:spacing w:after="160" w:line="259" w:lineRule="auto"/>
                  </w:pPr>
                  <w:r w:rsidRPr="00D63A58">
                    <w:br/>
                  </w:r>
                </w:p>
              </w:tc>
            </w:tr>
            <w:tr w:rsidR="00AD455A" w:rsidRPr="00D63A58" w14:paraId="791B482D" w14:textId="77777777" w:rsidTr="00E67BA4">
              <w:trPr>
                <w:trHeight w:val="362"/>
              </w:trPr>
              <w:tc>
                <w:tcPr>
                  <w:tcW w:w="420" w:type="dxa"/>
                  <w:tcMar>
                    <w:top w:w="15" w:type="dxa"/>
                    <w:left w:w="15" w:type="dxa"/>
                    <w:bottom w:w="15" w:type="dxa"/>
                    <w:right w:w="15" w:type="dxa"/>
                  </w:tcMar>
                  <w:vAlign w:val="center"/>
                </w:tcPr>
                <w:p w14:paraId="338A6650" w14:textId="77777777" w:rsidR="00AD455A" w:rsidRPr="00D63A58" w:rsidRDefault="00AD455A" w:rsidP="00AD455A">
                  <w:pPr>
                    <w:spacing w:after="20"/>
                    <w:ind w:left="20"/>
                    <w:jc w:val="both"/>
                    <w:rPr>
                      <w:sz w:val="20"/>
                    </w:rPr>
                  </w:pPr>
                  <w:r w:rsidRPr="00D63A58">
                    <w:rPr>
                      <w:sz w:val="20"/>
                    </w:rPr>
                    <w:t>1.3.1.3.</w:t>
                  </w:r>
                </w:p>
              </w:tc>
              <w:tc>
                <w:tcPr>
                  <w:tcW w:w="2610" w:type="dxa"/>
                  <w:tcMar>
                    <w:top w:w="15" w:type="dxa"/>
                    <w:left w:w="15" w:type="dxa"/>
                    <w:bottom w:w="15" w:type="dxa"/>
                    <w:right w:w="15" w:type="dxa"/>
                  </w:tcMar>
                  <w:vAlign w:val="center"/>
                </w:tcPr>
                <w:p w14:paraId="5F83D6AA" w14:textId="77777777" w:rsidR="00AD455A" w:rsidRPr="00D63A58" w:rsidRDefault="00AD455A" w:rsidP="00AD455A">
                  <w:pPr>
                    <w:spacing w:after="20"/>
                    <w:ind w:left="20"/>
                    <w:jc w:val="both"/>
                    <w:rPr>
                      <w:sz w:val="20"/>
                    </w:rPr>
                  </w:pPr>
                  <w:r w:rsidRPr="00D63A58">
                    <w:rPr>
                      <w:sz w:val="20"/>
                    </w:rPr>
                    <w:t>отходы обогащения</w:t>
                  </w:r>
                </w:p>
              </w:tc>
              <w:tc>
                <w:tcPr>
                  <w:tcW w:w="830" w:type="dxa"/>
                  <w:tcMar>
                    <w:top w:w="15" w:type="dxa"/>
                    <w:left w:w="15" w:type="dxa"/>
                    <w:bottom w:w="15" w:type="dxa"/>
                    <w:right w:w="15" w:type="dxa"/>
                  </w:tcMar>
                  <w:vAlign w:val="center"/>
                </w:tcPr>
                <w:p w14:paraId="5FCF1C29" w14:textId="77777777" w:rsidR="00AD455A" w:rsidRPr="00D63A58" w:rsidRDefault="00AD455A" w:rsidP="00AD455A">
                  <w:pPr>
                    <w:jc w:val="both"/>
                    <w:rPr>
                      <w:sz w:val="20"/>
                    </w:rPr>
                  </w:pPr>
                  <w:r w:rsidRPr="00D63A58">
                    <w:rPr>
                      <w:sz w:val="20"/>
                    </w:rPr>
                    <w:t>0,02</w:t>
                  </w:r>
                </w:p>
              </w:tc>
              <w:tc>
                <w:tcPr>
                  <w:tcW w:w="830" w:type="dxa"/>
                </w:tcPr>
                <w:p w14:paraId="27783A05" w14:textId="77777777" w:rsidR="00AD455A" w:rsidRPr="00D63A58" w:rsidRDefault="00AD455A" w:rsidP="00AD455A">
                  <w:pPr>
                    <w:spacing w:after="160" w:line="259" w:lineRule="auto"/>
                  </w:pPr>
                </w:p>
              </w:tc>
              <w:tc>
                <w:tcPr>
                  <w:tcW w:w="1135" w:type="dxa"/>
                  <w:vAlign w:val="center"/>
                </w:tcPr>
                <w:p w14:paraId="4A56A596" w14:textId="77777777" w:rsidR="00AD455A" w:rsidRPr="00D63A58" w:rsidRDefault="00AD455A" w:rsidP="00AD455A">
                  <w:pPr>
                    <w:spacing w:after="160" w:line="259" w:lineRule="auto"/>
                  </w:pPr>
                  <w:r w:rsidRPr="00D63A58">
                    <w:br/>
                  </w:r>
                </w:p>
              </w:tc>
            </w:tr>
            <w:tr w:rsidR="00AD455A" w:rsidRPr="00D63A58" w14:paraId="2E0F636B" w14:textId="77777777" w:rsidTr="00E67BA4">
              <w:trPr>
                <w:trHeight w:val="362"/>
              </w:trPr>
              <w:tc>
                <w:tcPr>
                  <w:tcW w:w="420" w:type="dxa"/>
                  <w:tcMar>
                    <w:top w:w="15" w:type="dxa"/>
                    <w:left w:w="15" w:type="dxa"/>
                    <w:bottom w:w="15" w:type="dxa"/>
                    <w:right w:w="15" w:type="dxa"/>
                  </w:tcMar>
                  <w:vAlign w:val="center"/>
                </w:tcPr>
                <w:p w14:paraId="26ACDAA3" w14:textId="77777777" w:rsidR="00AD455A" w:rsidRPr="00D63A58" w:rsidRDefault="00AD455A" w:rsidP="00AD455A">
                  <w:pPr>
                    <w:spacing w:after="20"/>
                    <w:ind w:left="20"/>
                    <w:jc w:val="both"/>
                    <w:rPr>
                      <w:sz w:val="20"/>
                    </w:rPr>
                  </w:pPr>
                  <w:r w:rsidRPr="00D63A58">
                    <w:rPr>
                      <w:sz w:val="20"/>
                    </w:rPr>
                    <w:t>1.3.1.4.</w:t>
                  </w:r>
                </w:p>
              </w:tc>
              <w:tc>
                <w:tcPr>
                  <w:tcW w:w="2610" w:type="dxa"/>
                  <w:tcMar>
                    <w:top w:w="15" w:type="dxa"/>
                    <w:left w:w="15" w:type="dxa"/>
                    <w:bottom w:w="15" w:type="dxa"/>
                    <w:right w:w="15" w:type="dxa"/>
                  </w:tcMar>
                  <w:vAlign w:val="center"/>
                </w:tcPr>
                <w:p w14:paraId="504C7575" w14:textId="77777777" w:rsidR="00AD455A" w:rsidRPr="00D63A58" w:rsidRDefault="00AD455A" w:rsidP="00AD455A">
                  <w:pPr>
                    <w:spacing w:after="20"/>
                    <w:ind w:left="20"/>
                    <w:jc w:val="both"/>
                    <w:rPr>
                      <w:sz w:val="20"/>
                    </w:rPr>
                  </w:pPr>
                  <w:r w:rsidRPr="00D63A58">
                    <w:rPr>
                      <w:sz w:val="20"/>
                    </w:rPr>
                    <w:t>шлаки, шламы</w:t>
                  </w:r>
                </w:p>
              </w:tc>
              <w:tc>
                <w:tcPr>
                  <w:tcW w:w="830" w:type="dxa"/>
                  <w:tcMar>
                    <w:top w:w="15" w:type="dxa"/>
                    <w:left w:w="15" w:type="dxa"/>
                    <w:bottom w:w="15" w:type="dxa"/>
                    <w:right w:w="15" w:type="dxa"/>
                  </w:tcMar>
                  <w:vAlign w:val="center"/>
                </w:tcPr>
                <w:p w14:paraId="2042E5F8" w14:textId="77777777" w:rsidR="00AD455A" w:rsidRPr="00D63A58" w:rsidRDefault="00AD455A" w:rsidP="00AD455A">
                  <w:pPr>
                    <w:jc w:val="both"/>
                    <w:rPr>
                      <w:sz w:val="20"/>
                    </w:rPr>
                  </w:pPr>
                  <w:r w:rsidRPr="00D63A58">
                    <w:rPr>
                      <w:sz w:val="20"/>
                    </w:rPr>
                    <w:t>0,038</w:t>
                  </w:r>
                </w:p>
              </w:tc>
              <w:tc>
                <w:tcPr>
                  <w:tcW w:w="830" w:type="dxa"/>
                </w:tcPr>
                <w:p w14:paraId="417D141D" w14:textId="77777777" w:rsidR="00AD455A" w:rsidRPr="00D63A58" w:rsidRDefault="00AD455A" w:rsidP="00AD455A">
                  <w:pPr>
                    <w:spacing w:after="160" w:line="259" w:lineRule="auto"/>
                  </w:pPr>
                </w:p>
              </w:tc>
              <w:tc>
                <w:tcPr>
                  <w:tcW w:w="1135" w:type="dxa"/>
                  <w:vAlign w:val="center"/>
                </w:tcPr>
                <w:p w14:paraId="76797F23" w14:textId="77777777" w:rsidR="00AD455A" w:rsidRPr="00D63A58" w:rsidRDefault="00AD455A" w:rsidP="00AD455A">
                  <w:pPr>
                    <w:spacing w:after="160" w:line="259" w:lineRule="auto"/>
                  </w:pPr>
                  <w:r w:rsidRPr="00D63A58">
                    <w:br/>
                  </w:r>
                </w:p>
              </w:tc>
            </w:tr>
            <w:tr w:rsidR="00AD455A" w:rsidRPr="00D63A58" w14:paraId="33FECE31" w14:textId="77777777" w:rsidTr="00E67BA4">
              <w:trPr>
                <w:trHeight w:val="362"/>
              </w:trPr>
              <w:tc>
                <w:tcPr>
                  <w:tcW w:w="420" w:type="dxa"/>
                  <w:tcMar>
                    <w:top w:w="15" w:type="dxa"/>
                    <w:left w:w="15" w:type="dxa"/>
                    <w:bottom w:w="15" w:type="dxa"/>
                    <w:right w:w="15" w:type="dxa"/>
                  </w:tcMar>
                  <w:vAlign w:val="center"/>
                </w:tcPr>
                <w:p w14:paraId="1F65C389" w14:textId="77777777" w:rsidR="00AD455A" w:rsidRPr="00D63A58" w:rsidRDefault="00AD455A" w:rsidP="00AD455A">
                  <w:pPr>
                    <w:spacing w:after="20"/>
                    <w:ind w:left="20"/>
                    <w:jc w:val="both"/>
                    <w:rPr>
                      <w:sz w:val="20"/>
                    </w:rPr>
                  </w:pPr>
                  <w:r w:rsidRPr="00D63A58">
                    <w:rPr>
                      <w:sz w:val="20"/>
                    </w:rPr>
                    <w:t>1.3.2.</w:t>
                  </w:r>
                </w:p>
              </w:tc>
              <w:tc>
                <w:tcPr>
                  <w:tcW w:w="2610" w:type="dxa"/>
                  <w:tcMar>
                    <w:top w:w="15" w:type="dxa"/>
                    <w:left w:w="15" w:type="dxa"/>
                    <w:bottom w:w="15" w:type="dxa"/>
                    <w:right w:w="15" w:type="dxa"/>
                  </w:tcMar>
                  <w:vAlign w:val="center"/>
                </w:tcPr>
                <w:p w14:paraId="1E0B1312" w14:textId="77777777" w:rsidR="00AD455A" w:rsidRPr="00D63A58" w:rsidRDefault="00AD455A" w:rsidP="00AD455A">
                  <w:pPr>
                    <w:spacing w:after="20"/>
                    <w:ind w:left="20"/>
                    <w:jc w:val="both"/>
                    <w:rPr>
                      <w:sz w:val="20"/>
                    </w:rPr>
                  </w:pPr>
                  <w:r w:rsidRPr="00D63A58">
                    <w:rPr>
                      <w:sz w:val="20"/>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830" w:type="dxa"/>
                  <w:tcMar>
                    <w:top w:w="15" w:type="dxa"/>
                    <w:left w:w="15" w:type="dxa"/>
                    <w:bottom w:w="15" w:type="dxa"/>
                    <w:right w:w="15" w:type="dxa"/>
                  </w:tcMar>
                  <w:vAlign w:val="center"/>
                </w:tcPr>
                <w:p w14:paraId="29E76B23" w14:textId="77777777" w:rsidR="00AD455A" w:rsidRPr="00D63A58" w:rsidRDefault="00AD455A" w:rsidP="00AD455A">
                  <w:pPr>
                    <w:jc w:val="both"/>
                    <w:rPr>
                      <w:sz w:val="20"/>
                    </w:rPr>
                  </w:pPr>
                  <w:r w:rsidRPr="00D63A58">
                    <w:rPr>
                      <w:sz w:val="20"/>
                    </w:rPr>
                    <w:t>0,038</w:t>
                  </w:r>
                </w:p>
              </w:tc>
              <w:tc>
                <w:tcPr>
                  <w:tcW w:w="830" w:type="dxa"/>
                </w:tcPr>
                <w:p w14:paraId="2E05F023" w14:textId="77777777" w:rsidR="00AD455A" w:rsidRPr="00D63A58" w:rsidRDefault="00AD455A" w:rsidP="00AD455A">
                  <w:pPr>
                    <w:spacing w:after="160" w:line="259" w:lineRule="auto"/>
                  </w:pPr>
                </w:p>
              </w:tc>
              <w:tc>
                <w:tcPr>
                  <w:tcW w:w="1135" w:type="dxa"/>
                  <w:vAlign w:val="center"/>
                </w:tcPr>
                <w:p w14:paraId="34DA4110" w14:textId="77777777" w:rsidR="00AD455A" w:rsidRPr="00D63A58" w:rsidRDefault="00AD455A" w:rsidP="00AD455A">
                  <w:pPr>
                    <w:spacing w:after="160" w:line="259" w:lineRule="auto"/>
                  </w:pPr>
                  <w:r w:rsidRPr="00D63A58">
                    <w:br/>
                  </w:r>
                </w:p>
              </w:tc>
            </w:tr>
            <w:tr w:rsidR="00AD455A" w:rsidRPr="00D63A58" w14:paraId="3F1C66BF" w14:textId="77777777" w:rsidTr="00E67BA4">
              <w:trPr>
                <w:trHeight w:val="362"/>
              </w:trPr>
              <w:tc>
                <w:tcPr>
                  <w:tcW w:w="420" w:type="dxa"/>
                  <w:tcMar>
                    <w:top w:w="15" w:type="dxa"/>
                    <w:left w:w="15" w:type="dxa"/>
                    <w:bottom w:w="15" w:type="dxa"/>
                    <w:right w:w="15" w:type="dxa"/>
                  </w:tcMar>
                  <w:vAlign w:val="center"/>
                </w:tcPr>
                <w:p w14:paraId="5138FD4D" w14:textId="77777777" w:rsidR="00AD455A" w:rsidRPr="00D63A58" w:rsidRDefault="00AD455A" w:rsidP="00AD455A">
                  <w:pPr>
                    <w:spacing w:after="20"/>
                    <w:ind w:left="20"/>
                    <w:jc w:val="both"/>
                    <w:rPr>
                      <w:sz w:val="20"/>
                    </w:rPr>
                  </w:pPr>
                  <w:r w:rsidRPr="00D63A58">
                    <w:rPr>
                      <w:sz w:val="20"/>
                    </w:rPr>
                    <w:t>1.3.3.</w:t>
                  </w:r>
                </w:p>
              </w:tc>
              <w:tc>
                <w:tcPr>
                  <w:tcW w:w="2610" w:type="dxa"/>
                  <w:tcMar>
                    <w:top w:w="15" w:type="dxa"/>
                    <w:left w:w="15" w:type="dxa"/>
                    <w:bottom w:w="15" w:type="dxa"/>
                    <w:right w:w="15" w:type="dxa"/>
                  </w:tcMar>
                  <w:vAlign w:val="center"/>
                </w:tcPr>
                <w:p w14:paraId="125A421A" w14:textId="77777777" w:rsidR="00AD455A" w:rsidRPr="00D63A58" w:rsidRDefault="00AD455A" w:rsidP="00AD455A">
                  <w:pPr>
                    <w:spacing w:after="20"/>
                    <w:ind w:left="20"/>
                    <w:jc w:val="both"/>
                    <w:rPr>
                      <w:sz w:val="20"/>
                    </w:rPr>
                  </w:pPr>
                  <w:r w:rsidRPr="00D63A58">
                    <w:rPr>
                      <w:sz w:val="20"/>
                    </w:rPr>
                    <w:t>Зола и золошлаки</w:t>
                  </w:r>
                </w:p>
              </w:tc>
              <w:tc>
                <w:tcPr>
                  <w:tcW w:w="830" w:type="dxa"/>
                  <w:tcMar>
                    <w:top w:w="15" w:type="dxa"/>
                    <w:left w:w="15" w:type="dxa"/>
                    <w:bottom w:w="15" w:type="dxa"/>
                    <w:right w:w="15" w:type="dxa"/>
                  </w:tcMar>
                  <w:vAlign w:val="center"/>
                </w:tcPr>
                <w:p w14:paraId="2BA68BBB" w14:textId="77777777" w:rsidR="00AD455A" w:rsidRPr="00D63A58" w:rsidRDefault="00AD455A" w:rsidP="00AD455A">
                  <w:pPr>
                    <w:jc w:val="both"/>
                    <w:rPr>
                      <w:sz w:val="20"/>
                    </w:rPr>
                  </w:pPr>
                  <w:r w:rsidRPr="00D63A58">
                    <w:rPr>
                      <w:sz w:val="20"/>
                    </w:rPr>
                    <w:t>0,66</w:t>
                  </w:r>
                </w:p>
              </w:tc>
              <w:tc>
                <w:tcPr>
                  <w:tcW w:w="830" w:type="dxa"/>
                </w:tcPr>
                <w:p w14:paraId="2F4B45D3" w14:textId="77777777" w:rsidR="00AD455A" w:rsidRPr="00D63A58" w:rsidRDefault="00AD455A" w:rsidP="00AD455A">
                  <w:pPr>
                    <w:spacing w:after="160" w:line="259" w:lineRule="auto"/>
                  </w:pPr>
                </w:p>
              </w:tc>
              <w:tc>
                <w:tcPr>
                  <w:tcW w:w="1135" w:type="dxa"/>
                  <w:vAlign w:val="center"/>
                </w:tcPr>
                <w:p w14:paraId="75C26EAA" w14:textId="77777777" w:rsidR="00AD455A" w:rsidRPr="00D63A58" w:rsidRDefault="00AD455A" w:rsidP="00AD455A">
                  <w:pPr>
                    <w:spacing w:after="160" w:line="259" w:lineRule="auto"/>
                  </w:pPr>
                  <w:r w:rsidRPr="00D63A58">
                    <w:br/>
                  </w:r>
                </w:p>
              </w:tc>
            </w:tr>
            <w:tr w:rsidR="00AD455A" w:rsidRPr="00D63A58" w14:paraId="00679B47" w14:textId="77777777" w:rsidTr="00E67BA4">
              <w:trPr>
                <w:trHeight w:val="362"/>
              </w:trPr>
              <w:tc>
                <w:tcPr>
                  <w:tcW w:w="420" w:type="dxa"/>
                  <w:tcMar>
                    <w:top w:w="15" w:type="dxa"/>
                    <w:left w:w="15" w:type="dxa"/>
                    <w:bottom w:w="15" w:type="dxa"/>
                    <w:right w:w="15" w:type="dxa"/>
                  </w:tcMar>
                  <w:vAlign w:val="center"/>
                </w:tcPr>
                <w:p w14:paraId="3F9E71F2" w14:textId="77777777" w:rsidR="00AD455A" w:rsidRPr="00D63A58" w:rsidRDefault="00AD455A" w:rsidP="00AD455A">
                  <w:pPr>
                    <w:spacing w:after="20"/>
                    <w:ind w:left="20"/>
                    <w:jc w:val="both"/>
                    <w:rPr>
                      <w:sz w:val="20"/>
                    </w:rPr>
                  </w:pPr>
                  <w:r w:rsidRPr="00D63A58">
                    <w:rPr>
                      <w:sz w:val="20"/>
                    </w:rPr>
                    <w:t>1.3.4.</w:t>
                  </w:r>
                </w:p>
              </w:tc>
              <w:tc>
                <w:tcPr>
                  <w:tcW w:w="2610" w:type="dxa"/>
                  <w:tcMar>
                    <w:top w:w="15" w:type="dxa"/>
                    <w:left w:w="15" w:type="dxa"/>
                    <w:bottom w:w="15" w:type="dxa"/>
                    <w:right w:w="15" w:type="dxa"/>
                  </w:tcMar>
                  <w:vAlign w:val="center"/>
                </w:tcPr>
                <w:p w14:paraId="3C863279" w14:textId="77777777" w:rsidR="00AD455A" w:rsidRPr="00D63A58" w:rsidRDefault="00AD455A" w:rsidP="00AD455A">
                  <w:pPr>
                    <w:spacing w:after="20"/>
                    <w:ind w:left="20"/>
                    <w:jc w:val="both"/>
                    <w:rPr>
                      <w:sz w:val="20"/>
                    </w:rPr>
                  </w:pPr>
                  <w:r w:rsidRPr="00D63A58">
                    <w:rPr>
                      <w:sz w:val="20"/>
                    </w:rPr>
                    <w:t>Отходы сельхозпроизводства, в том числе навоз, птичий помет</w:t>
                  </w:r>
                </w:p>
              </w:tc>
              <w:tc>
                <w:tcPr>
                  <w:tcW w:w="830" w:type="dxa"/>
                  <w:tcMar>
                    <w:top w:w="15" w:type="dxa"/>
                    <w:left w:w="15" w:type="dxa"/>
                    <w:bottom w:w="15" w:type="dxa"/>
                    <w:right w:w="15" w:type="dxa"/>
                  </w:tcMar>
                  <w:vAlign w:val="center"/>
                </w:tcPr>
                <w:p w14:paraId="034B1278" w14:textId="77777777" w:rsidR="00AD455A" w:rsidRPr="00D63A58" w:rsidRDefault="00AD455A" w:rsidP="00AD455A">
                  <w:pPr>
                    <w:jc w:val="both"/>
                    <w:rPr>
                      <w:sz w:val="20"/>
                    </w:rPr>
                  </w:pPr>
                  <w:r w:rsidRPr="00D63A58">
                    <w:rPr>
                      <w:sz w:val="20"/>
                    </w:rPr>
                    <w:t>0,002</w:t>
                  </w:r>
                </w:p>
              </w:tc>
              <w:tc>
                <w:tcPr>
                  <w:tcW w:w="830" w:type="dxa"/>
                </w:tcPr>
                <w:p w14:paraId="72103625" w14:textId="77777777" w:rsidR="00AD455A" w:rsidRPr="00D63A58" w:rsidRDefault="00AD455A" w:rsidP="00AD455A">
                  <w:pPr>
                    <w:spacing w:after="160" w:line="259" w:lineRule="auto"/>
                  </w:pPr>
                </w:p>
              </w:tc>
              <w:tc>
                <w:tcPr>
                  <w:tcW w:w="1135" w:type="dxa"/>
                  <w:vAlign w:val="center"/>
                </w:tcPr>
                <w:p w14:paraId="72FA1E41" w14:textId="77777777" w:rsidR="00AD455A" w:rsidRPr="00D63A58" w:rsidRDefault="00AD455A" w:rsidP="00AD455A">
                  <w:pPr>
                    <w:spacing w:after="160" w:line="259" w:lineRule="auto"/>
                  </w:pPr>
                  <w:r w:rsidRPr="00D63A58">
                    <w:br/>
                  </w:r>
                </w:p>
              </w:tc>
            </w:tr>
            <w:tr w:rsidR="00AD455A" w:rsidRPr="00D63A58" w14:paraId="0505AFE4" w14:textId="77777777" w:rsidTr="00E67BA4">
              <w:trPr>
                <w:trHeight w:val="362"/>
              </w:trPr>
              <w:tc>
                <w:tcPr>
                  <w:tcW w:w="420" w:type="dxa"/>
                  <w:tcMar>
                    <w:top w:w="15" w:type="dxa"/>
                    <w:left w:w="15" w:type="dxa"/>
                    <w:bottom w:w="15" w:type="dxa"/>
                    <w:right w:w="15" w:type="dxa"/>
                  </w:tcMar>
                  <w:vAlign w:val="center"/>
                </w:tcPr>
                <w:p w14:paraId="21BCA96B" w14:textId="77777777" w:rsidR="00AD455A" w:rsidRPr="00D63A58" w:rsidRDefault="00AD455A" w:rsidP="00AD455A">
                  <w:pPr>
                    <w:spacing w:after="20"/>
                    <w:ind w:left="20"/>
                    <w:jc w:val="both"/>
                    <w:rPr>
                      <w:b/>
                      <w:bCs/>
                      <w:sz w:val="20"/>
                    </w:rPr>
                  </w:pPr>
                  <w:r w:rsidRPr="00D63A58">
                    <w:rPr>
                      <w:b/>
                      <w:bCs/>
                      <w:sz w:val="20"/>
                    </w:rPr>
                    <w:t>1.3.5.</w:t>
                  </w:r>
                </w:p>
              </w:tc>
              <w:tc>
                <w:tcPr>
                  <w:tcW w:w="2610" w:type="dxa"/>
                  <w:tcMar>
                    <w:top w:w="15" w:type="dxa"/>
                    <w:left w:w="15" w:type="dxa"/>
                    <w:bottom w:w="15" w:type="dxa"/>
                    <w:right w:w="15" w:type="dxa"/>
                  </w:tcMar>
                  <w:vAlign w:val="center"/>
                </w:tcPr>
                <w:p w14:paraId="5DBC314E" w14:textId="77777777" w:rsidR="00AD455A" w:rsidRPr="00D63A58" w:rsidRDefault="00AD455A" w:rsidP="00AD455A">
                  <w:pPr>
                    <w:spacing w:after="20"/>
                    <w:ind w:left="20"/>
                    <w:jc w:val="both"/>
                    <w:rPr>
                      <w:sz w:val="20"/>
                    </w:rPr>
                  </w:pPr>
                  <w:r w:rsidRPr="00D63A58">
                    <w:rPr>
                      <w:b/>
                      <w:bCs/>
                      <w:sz w:val="20"/>
                    </w:rPr>
                    <w:t>Радиоактивные отходы</w:t>
                  </w:r>
                  <w:r w:rsidRPr="00D63A58">
                    <w:rPr>
                      <w:sz w:val="20"/>
                    </w:rPr>
                    <w:t>, в гигабеккерелях (Гбк):</w:t>
                  </w:r>
                </w:p>
              </w:tc>
              <w:tc>
                <w:tcPr>
                  <w:tcW w:w="830" w:type="dxa"/>
                  <w:tcMar>
                    <w:top w:w="15" w:type="dxa"/>
                    <w:left w:w="15" w:type="dxa"/>
                    <w:bottom w:w="15" w:type="dxa"/>
                    <w:right w:w="15" w:type="dxa"/>
                  </w:tcMar>
                  <w:vAlign w:val="center"/>
                </w:tcPr>
                <w:p w14:paraId="17BC77D9" w14:textId="77777777" w:rsidR="00AD455A" w:rsidRPr="00D63A58" w:rsidRDefault="00AD455A" w:rsidP="00AD455A">
                  <w:pPr>
                    <w:jc w:val="both"/>
                    <w:rPr>
                      <w:sz w:val="20"/>
                    </w:rPr>
                  </w:pPr>
                </w:p>
              </w:tc>
              <w:tc>
                <w:tcPr>
                  <w:tcW w:w="830" w:type="dxa"/>
                </w:tcPr>
                <w:p w14:paraId="344E72A2" w14:textId="77777777" w:rsidR="00AD455A" w:rsidRPr="00D63A58" w:rsidRDefault="00AD455A" w:rsidP="00AD455A">
                  <w:pPr>
                    <w:spacing w:after="160" w:line="259" w:lineRule="auto"/>
                  </w:pPr>
                </w:p>
              </w:tc>
              <w:tc>
                <w:tcPr>
                  <w:tcW w:w="1135" w:type="dxa"/>
                  <w:vAlign w:val="center"/>
                </w:tcPr>
                <w:p w14:paraId="40909089" w14:textId="77777777" w:rsidR="00AD455A" w:rsidRPr="00D63A58" w:rsidRDefault="00AD455A" w:rsidP="00AD455A">
                  <w:pPr>
                    <w:spacing w:after="160" w:line="259" w:lineRule="auto"/>
                  </w:pPr>
                </w:p>
              </w:tc>
            </w:tr>
            <w:tr w:rsidR="00AD455A" w:rsidRPr="00D63A58" w14:paraId="50DEDCED" w14:textId="77777777" w:rsidTr="00E67BA4">
              <w:trPr>
                <w:trHeight w:val="362"/>
              </w:trPr>
              <w:tc>
                <w:tcPr>
                  <w:tcW w:w="420" w:type="dxa"/>
                  <w:tcMar>
                    <w:top w:w="15" w:type="dxa"/>
                    <w:left w:w="15" w:type="dxa"/>
                    <w:bottom w:w="15" w:type="dxa"/>
                    <w:right w:w="15" w:type="dxa"/>
                  </w:tcMar>
                </w:tcPr>
                <w:p w14:paraId="46396251" w14:textId="77777777" w:rsidR="00AD455A" w:rsidRPr="00D63A58" w:rsidRDefault="00AD455A" w:rsidP="00AD455A">
                  <w:pPr>
                    <w:spacing w:after="20"/>
                    <w:ind w:left="20"/>
                    <w:jc w:val="both"/>
                    <w:rPr>
                      <w:sz w:val="20"/>
                      <w:lang w:val="en-US"/>
                    </w:rPr>
                  </w:pPr>
                  <w:r w:rsidRPr="00D63A58">
                    <w:rPr>
                      <w:b/>
                      <w:bCs/>
                      <w:sz w:val="20"/>
                    </w:rPr>
                    <w:t>1.3.5.1</w:t>
                  </w:r>
                </w:p>
              </w:tc>
              <w:tc>
                <w:tcPr>
                  <w:tcW w:w="2610" w:type="dxa"/>
                  <w:tcMar>
                    <w:top w:w="15" w:type="dxa"/>
                    <w:left w:w="15" w:type="dxa"/>
                    <w:bottom w:w="15" w:type="dxa"/>
                    <w:right w:w="15" w:type="dxa"/>
                  </w:tcMar>
                  <w:vAlign w:val="center"/>
                </w:tcPr>
                <w:p w14:paraId="227DA8E0" w14:textId="77777777" w:rsidR="00AD455A" w:rsidRPr="00D63A58" w:rsidRDefault="00AD455A" w:rsidP="00AD455A">
                  <w:pPr>
                    <w:spacing w:after="20"/>
                    <w:ind w:left="20"/>
                    <w:jc w:val="both"/>
                    <w:rPr>
                      <w:sz w:val="20"/>
                    </w:rPr>
                  </w:pPr>
                  <w:r w:rsidRPr="00D63A58">
                    <w:rPr>
                      <w:sz w:val="20"/>
                    </w:rPr>
                    <w:t>Трансурановые</w:t>
                  </w:r>
                </w:p>
              </w:tc>
              <w:tc>
                <w:tcPr>
                  <w:tcW w:w="830" w:type="dxa"/>
                  <w:tcMar>
                    <w:top w:w="15" w:type="dxa"/>
                    <w:left w:w="15" w:type="dxa"/>
                    <w:bottom w:w="15" w:type="dxa"/>
                    <w:right w:w="15" w:type="dxa"/>
                  </w:tcMar>
                  <w:vAlign w:val="center"/>
                </w:tcPr>
                <w:p w14:paraId="49C45EFC" w14:textId="77777777" w:rsidR="00AD455A" w:rsidRPr="00D63A58" w:rsidRDefault="00AD455A" w:rsidP="00AD455A">
                  <w:pPr>
                    <w:jc w:val="both"/>
                    <w:rPr>
                      <w:sz w:val="20"/>
                    </w:rPr>
                  </w:pPr>
                </w:p>
              </w:tc>
              <w:tc>
                <w:tcPr>
                  <w:tcW w:w="830" w:type="dxa"/>
                  <w:vAlign w:val="center"/>
                </w:tcPr>
                <w:p w14:paraId="0D7CB993" w14:textId="77777777" w:rsidR="00AD455A" w:rsidRPr="00D63A58" w:rsidRDefault="00AD455A" w:rsidP="00AD455A">
                  <w:pPr>
                    <w:spacing w:after="160" w:line="259" w:lineRule="auto"/>
                    <w:rPr>
                      <w:sz w:val="20"/>
                    </w:rPr>
                  </w:pPr>
                  <w:r w:rsidRPr="00D63A58">
                    <w:rPr>
                      <w:sz w:val="20"/>
                    </w:rPr>
                    <w:t>0,76</w:t>
                  </w:r>
                </w:p>
              </w:tc>
              <w:tc>
                <w:tcPr>
                  <w:tcW w:w="1135" w:type="dxa"/>
                  <w:vAlign w:val="center"/>
                </w:tcPr>
                <w:p w14:paraId="04E7EF95" w14:textId="77777777" w:rsidR="00AD455A" w:rsidRPr="00D63A58" w:rsidRDefault="00AD455A" w:rsidP="00AD455A">
                  <w:pPr>
                    <w:spacing w:after="160" w:line="259" w:lineRule="auto"/>
                  </w:pPr>
                  <w:r w:rsidRPr="00D63A58">
                    <w:rPr>
                      <w:sz w:val="20"/>
                    </w:rPr>
                    <w:t>0,76</w:t>
                  </w:r>
                </w:p>
              </w:tc>
            </w:tr>
            <w:tr w:rsidR="00AD455A" w:rsidRPr="00D63A58" w14:paraId="213E962C" w14:textId="77777777" w:rsidTr="00E67BA4">
              <w:trPr>
                <w:trHeight w:val="362"/>
              </w:trPr>
              <w:tc>
                <w:tcPr>
                  <w:tcW w:w="420" w:type="dxa"/>
                  <w:tcMar>
                    <w:top w:w="15" w:type="dxa"/>
                    <w:left w:w="15" w:type="dxa"/>
                    <w:bottom w:w="15" w:type="dxa"/>
                    <w:right w:w="15" w:type="dxa"/>
                  </w:tcMar>
                </w:tcPr>
                <w:p w14:paraId="10CE59F9" w14:textId="77777777" w:rsidR="00AD455A" w:rsidRPr="00D63A58" w:rsidRDefault="00AD455A" w:rsidP="00AD455A">
                  <w:pPr>
                    <w:spacing w:after="20"/>
                    <w:ind w:left="20"/>
                    <w:jc w:val="both"/>
                    <w:rPr>
                      <w:sz w:val="20"/>
                      <w:lang w:val="en-US"/>
                    </w:rPr>
                  </w:pPr>
                  <w:r w:rsidRPr="00D63A58">
                    <w:rPr>
                      <w:b/>
                      <w:bCs/>
                      <w:sz w:val="20"/>
                    </w:rPr>
                    <w:t>1.3.5.2</w:t>
                  </w:r>
                </w:p>
              </w:tc>
              <w:tc>
                <w:tcPr>
                  <w:tcW w:w="2610" w:type="dxa"/>
                  <w:tcMar>
                    <w:top w:w="15" w:type="dxa"/>
                    <w:left w:w="15" w:type="dxa"/>
                    <w:bottom w:w="15" w:type="dxa"/>
                    <w:right w:w="15" w:type="dxa"/>
                  </w:tcMar>
                  <w:vAlign w:val="center"/>
                </w:tcPr>
                <w:p w14:paraId="575E722F" w14:textId="77777777" w:rsidR="00AD455A" w:rsidRPr="00D63A58" w:rsidRDefault="00AD455A" w:rsidP="00AD455A">
                  <w:pPr>
                    <w:spacing w:after="20"/>
                    <w:ind w:left="20"/>
                    <w:jc w:val="both"/>
                    <w:rPr>
                      <w:sz w:val="20"/>
                    </w:rPr>
                  </w:pPr>
                  <w:r w:rsidRPr="00D63A58">
                    <w:rPr>
                      <w:sz w:val="20"/>
                    </w:rPr>
                    <w:t>Альфа-радиоактивные</w:t>
                  </w:r>
                </w:p>
              </w:tc>
              <w:tc>
                <w:tcPr>
                  <w:tcW w:w="830" w:type="dxa"/>
                  <w:tcMar>
                    <w:top w:w="15" w:type="dxa"/>
                    <w:left w:w="15" w:type="dxa"/>
                    <w:bottom w:w="15" w:type="dxa"/>
                    <w:right w:w="15" w:type="dxa"/>
                  </w:tcMar>
                  <w:vAlign w:val="center"/>
                </w:tcPr>
                <w:p w14:paraId="5D4F4EE9" w14:textId="77777777" w:rsidR="00AD455A" w:rsidRPr="00D63A58" w:rsidRDefault="00AD455A" w:rsidP="00AD455A">
                  <w:pPr>
                    <w:jc w:val="both"/>
                    <w:rPr>
                      <w:sz w:val="20"/>
                    </w:rPr>
                  </w:pPr>
                </w:p>
              </w:tc>
              <w:tc>
                <w:tcPr>
                  <w:tcW w:w="830" w:type="dxa"/>
                  <w:vAlign w:val="center"/>
                </w:tcPr>
                <w:p w14:paraId="469338AE" w14:textId="77777777" w:rsidR="00AD455A" w:rsidRPr="00D63A58" w:rsidRDefault="00AD455A" w:rsidP="00AD455A">
                  <w:pPr>
                    <w:spacing w:after="160" w:line="259" w:lineRule="auto"/>
                    <w:rPr>
                      <w:sz w:val="20"/>
                    </w:rPr>
                  </w:pPr>
                  <w:r w:rsidRPr="00D63A58">
                    <w:rPr>
                      <w:sz w:val="20"/>
                    </w:rPr>
                    <w:t>0,38</w:t>
                  </w:r>
                </w:p>
              </w:tc>
              <w:tc>
                <w:tcPr>
                  <w:tcW w:w="1135" w:type="dxa"/>
                  <w:vAlign w:val="center"/>
                </w:tcPr>
                <w:p w14:paraId="18F2449A" w14:textId="77777777" w:rsidR="00AD455A" w:rsidRPr="00D63A58" w:rsidRDefault="00AD455A" w:rsidP="00AD455A">
                  <w:pPr>
                    <w:spacing w:after="160" w:line="259" w:lineRule="auto"/>
                    <w:rPr>
                      <w:sz w:val="20"/>
                    </w:rPr>
                  </w:pPr>
                  <w:r w:rsidRPr="00D63A58">
                    <w:rPr>
                      <w:sz w:val="20"/>
                    </w:rPr>
                    <w:t>0,38</w:t>
                  </w:r>
                </w:p>
              </w:tc>
            </w:tr>
            <w:tr w:rsidR="00AD455A" w:rsidRPr="00D63A58" w14:paraId="08D96D58" w14:textId="77777777" w:rsidTr="00E67BA4">
              <w:trPr>
                <w:trHeight w:val="362"/>
              </w:trPr>
              <w:tc>
                <w:tcPr>
                  <w:tcW w:w="420" w:type="dxa"/>
                  <w:tcMar>
                    <w:top w:w="15" w:type="dxa"/>
                    <w:left w:w="15" w:type="dxa"/>
                    <w:bottom w:w="15" w:type="dxa"/>
                    <w:right w:w="15" w:type="dxa"/>
                  </w:tcMar>
                </w:tcPr>
                <w:p w14:paraId="7913E1BC" w14:textId="77777777" w:rsidR="00AD455A" w:rsidRPr="00D63A58" w:rsidRDefault="00AD455A" w:rsidP="00AD455A">
                  <w:pPr>
                    <w:spacing w:after="20"/>
                    <w:ind w:left="20"/>
                    <w:jc w:val="both"/>
                    <w:rPr>
                      <w:sz w:val="20"/>
                      <w:lang w:val="en-US"/>
                    </w:rPr>
                  </w:pPr>
                  <w:r w:rsidRPr="00D63A58">
                    <w:rPr>
                      <w:b/>
                      <w:bCs/>
                      <w:sz w:val="20"/>
                    </w:rPr>
                    <w:t>1.3.5.3</w:t>
                  </w:r>
                </w:p>
              </w:tc>
              <w:tc>
                <w:tcPr>
                  <w:tcW w:w="2610" w:type="dxa"/>
                  <w:tcMar>
                    <w:top w:w="15" w:type="dxa"/>
                    <w:left w:w="15" w:type="dxa"/>
                    <w:bottom w:w="15" w:type="dxa"/>
                    <w:right w:w="15" w:type="dxa"/>
                  </w:tcMar>
                  <w:vAlign w:val="center"/>
                </w:tcPr>
                <w:p w14:paraId="0AC7DBA4" w14:textId="77777777" w:rsidR="00AD455A" w:rsidRPr="00D63A58" w:rsidRDefault="00AD455A" w:rsidP="00AD455A">
                  <w:pPr>
                    <w:spacing w:after="20"/>
                    <w:ind w:left="20"/>
                    <w:jc w:val="both"/>
                    <w:rPr>
                      <w:sz w:val="20"/>
                    </w:rPr>
                  </w:pPr>
                  <w:r w:rsidRPr="00D63A58">
                    <w:rPr>
                      <w:sz w:val="20"/>
                    </w:rPr>
                    <w:t>Бета-радиоактивные</w:t>
                  </w:r>
                </w:p>
              </w:tc>
              <w:tc>
                <w:tcPr>
                  <w:tcW w:w="830" w:type="dxa"/>
                  <w:tcMar>
                    <w:top w:w="15" w:type="dxa"/>
                    <w:left w:w="15" w:type="dxa"/>
                    <w:bottom w:w="15" w:type="dxa"/>
                    <w:right w:w="15" w:type="dxa"/>
                  </w:tcMar>
                  <w:vAlign w:val="center"/>
                </w:tcPr>
                <w:p w14:paraId="3041DD40" w14:textId="77777777" w:rsidR="00AD455A" w:rsidRPr="00D63A58" w:rsidRDefault="00AD455A" w:rsidP="00AD455A">
                  <w:pPr>
                    <w:jc w:val="both"/>
                    <w:rPr>
                      <w:sz w:val="20"/>
                    </w:rPr>
                  </w:pPr>
                </w:p>
              </w:tc>
              <w:tc>
                <w:tcPr>
                  <w:tcW w:w="830" w:type="dxa"/>
                  <w:vAlign w:val="center"/>
                </w:tcPr>
                <w:p w14:paraId="69D19C57" w14:textId="77777777" w:rsidR="00AD455A" w:rsidRPr="00D63A58" w:rsidRDefault="00AD455A" w:rsidP="00AD455A">
                  <w:pPr>
                    <w:spacing w:after="160" w:line="259" w:lineRule="auto"/>
                    <w:rPr>
                      <w:sz w:val="20"/>
                    </w:rPr>
                  </w:pPr>
                  <w:r w:rsidRPr="00D63A58">
                    <w:rPr>
                      <w:sz w:val="20"/>
                    </w:rPr>
                    <w:t>0,04</w:t>
                  </w:r>
                </w:p>
              </w:tc>
              <w:tc>
                <w:tcPr>
                  <w:tcW w:w="1135" w:type="dxa"/>
                  <w:vAlign w:val="center"/>
                </w:tcPr>
                <w:p w14:paraId="2967A95F" w14:textId="77777777" w:rsidR="00AD455A" w:rsidRPr="00D63A58" w:rsidRDefault="00AD455A" w:rsidP="00AD455A">
                  <w:pPr>
                    <w:spacing w:after="160" w:line="259" w:lineRule="auto"/>
                    <w:rPr>
                      <w:sz w:val="20"/>
                    </w:rPr>
                  </w:pPr>
                  <w:r w:rsidRPr="00D63A58">
                    <w:rPr>
                      <w:sz w:val="20"/>
                    </w:rPr>
                    <w:t>0,04</w:t>
                  </w:r>
                </w:p>
              </w:tc>
            </w:tr>
            <w:tr w:rsidR="00AD455A" w:rsidRPr="00D63A58" w14:paraId="22E2D727" w14:textId="77777777" w:rsidTr="00E67BA4">
              <w:trPr>
                <w:trHeight w:val="362"/>
              </w:trPr>
              <w:tc>
                <w:tcPr>
                  <w:tcW w:w="420" w:type="dxa"/>
                  <w:tcMar>
                    <w:top w:w="15" w:type="dxa"/>
                    <w:left w:w="15" w:type="dxa"/>
                    <w:bottom w:w="15" w:type="dxa"/>
                    <w:right w:w="15" w:type="dxa"/>
                  </w:tcMar>
                </w:tcPr>
                <w:p w14:paraId="1844758E" w14:textId="77777777" w:rsidR="00AD455A" w:rsidRPr="00D63A58" w:rsidRDefault="00AD455A" w:rsidP="00AD455A">
                  <w:pPr>
                    <w:spacing w:after="20"/>
                    <w:ind w:left="20"/>
                    <w:jc w:val="both"/>
                    <w:rPr>
                      <w:sz w:val="20"/>
                      <w:lang w:val="en-US"/>
                    </w:rPr>
                  </w:pPr>
                  <w:r w:rsidRPr="00D63A58">
                    <w:rPr>
                      <w:b/>
                      <w:bCs/>
                      <w:sz w:val="20"/>
                    </w:rPr>
                    <w:t>1.3.5.4</w:t>
                  </w:r>
                </w:p>
              </w:tc>
              <w:tc>
                <w:tcPr>
                  <w:tcW w:w="2610" w:type="dxa"/>
                  <w:tcMar>
                    <w:top w:w="15" w:type="dxa"/>
                    <w:left w:w="15" w:type="dxa"/>
                    <w:bottom w:w="15" w:type="dxa"/>
                    <w:right w:w="15" w:type="dxa"/>
                  </w:tcMar>
                  <w:vAlign w:val="center"/>
                </w:tcPr>
                <w:p w14:paraId="155E7EFD" w14:textId="77777777" w:rsidR="00AD455A" w:rsidRPr="00D63A58" w:rsidRDefault="00AD455A" w:rsidP="00AD455A">
                  <w:pPr>
                    <w:spacing w:after="20"/>
                    <w:ind w:left="20"/>
                    <w:jc w:val="both"/>
                    <w:rPr>
                      <w:sz w:val="20"/>
                    </w:rPr>
                  </w:pPr>
                  <w:r w:rsidRPr="00D63A58">
                    <w:rPr>
                      <w:sz w:val="20"/>
                    </w:rPr>
                    <w:t>Ампульные</w:t>
                  </w:r>
                  <w:r w:rsidRPr="00D63A58">
                    <w:rPr>
                      <w:sz w:val="20"/>
                    </w:rPr>
                    <w:br/>
                    <w:t>радиоактивные источники</w:t>
                  </w:r>
                </w:p>
              </w:tc>
              <w:tc>
                <w:tcPr>
                  <w:tcW w:w="830" w:type="dxa"/>
                  <w:tcMar>
                    <w:top w:w="15" w:type="dxa"/>
                    <w:left w:w="15" w:type="dxa"/>
                    <w:bottom w:w="15" w:type="dxa"/>
                    <w:right w:w="15" w:type="dxa"/>
                  </w:tcMar>
                  <w:vAlign w:val="center"/>
                </w:tcPr>
                <w:p w14:paraId="653A5E70" w14:textId="77777777" w:rsidR="00AD455A" w:rsidRPr="00D63A58" w:rsidRDefault="00AD455A" w:rsidP="00AD455A">
                  <w:pPr>
                    <w:jc w:val="both"/>
                    <w:rPr>
                      <w:sz w:val="20"/>
                    </w:rPr>
                  </w:pPr>
                </w:p>
              </w:tc>
              <w:tc>
                <w:tcPr>
                  <w:tcW w:w="830" w:type="dxa"/>
                  <w:vAlign w:val="center"/>
                </w:tcPr>
                <w:p w14:paraId="0B45E72D" w14:textId="77777777" w:rsidR="00AD455A" w:rsidRPr="00D63A58" w:rsidRDefault="00AD455A" w:rsidP="00AD455A">
                  <w:pPr>
                    <w:spacing w:after="160" w:line="259" w:lineRule="auto"/>
                    <w:rPr>
                      <w:sz w:val="20"/>
                    </w:rPr>
                  </w:pPr>
                  <w:r w:rsidRPr="00D63A58">
                    <w:rPr>
                      <w:sz w:val="20"/>
                    </w:rPr>
                    <w:t>0,38</w:t>
                  </w:r>
                </w:p>
              </w:tc>
              <w:tc>
                <w:tcPr>
                  <w:tcW w:w="1135" w:type="dxa"/>
                  <w:vAlign w:val="center"/>
                </w:tcPr>
                <w:p w14:paraId="13C25FD3" w14:textId="77777777" w:rsidR="00AD455A" w:rsidRPr="00D63A58" w:rsidRDefault="00AD455A" w:rsidP="00AD455A">
                  <w:pPr>
                    <w:spacing w:after="160" w:line="259" w:lineRule="auto"/>
                    <w:rPr>
                      <w:sz w:val="20"/>
                    </w:rPr>
                  </w:pPr>
                  <w:r w:rsidRPr="00D63A58">
                    <w:rPr>
                      <w:sz w:val="20"/>
                    </w:rPr>
                    <w:t>0,38</w:t>
                  </w:r>
                </w:p>
              </w:tc>
            </w:tr>
          </w:tbl>
          <w:p w14:paraId="7364C12A" w14:textId="77777777" w:rsidR="00AD455A" w:rsidRPr="00D63A58" w:rsidRDefault="00AD455A" w:rsidP="00AD455A">
            <w:pPr>
              <w:suppressAutoHyphens/>
              <w:contextualSpacing/>
              <w:jc w:val="both"/>
              <w:rPr>
                <w:sz w:val="24"/>
                <w:szCs w:val="24"/>
              </w:rPr>
            </w:pPr>
          </w:p>
          <w:p w14:paraId="086A5335" w14:textId="77777777" w:rsidR="00AD455A" w:rsidRPr="00382019" w:rsidRDefault="00AD455A" w:rsidP="00AD455A">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B536BD4" w14:textId="77777777" w:rsidR="00AD455A" w:rsidRPr="00D63A58" w:rsidRDefault="00AD455A" w:rsidP="00AD455A">
            <w:pPr>
              <w:pStyle w:val="ConsPlusNormal"/>
              <w:jc w:val="both"/>
              <w:rPr>
                <w:rFonts w:eastAsia="Times New Roman"/>
              </w:rPr>
            </w:pPr>
            <w:r w:rsidRPr="00D63A58">
              <w:t xml:space="preserve">Ставки устанавливаются с </w:t>
            </w:r>
            <w:r w:rsidRPr="00D63A58">
              <w:rPr>
                <w:rFonts w:eastAsia="Times New Roman"/>
              </w:rPr>
              <w:t>1 января 202</w:t>
            </w:r>
            <w:r w:rsidRPr="00D63A58">
              <w:t>1 года по 3</w:t>
            </w:r>
            <w:r w:rsidRPr="00D63A58">
              <w:rPr>
                <w:rFonts w:eastAsia="Times New Roman"/>
              </w:rPr>
              <w:t>1 декабря 202</w:t>
            </w:r>
            <w:r w:rsidRPr="00D63A58">
              <w:t>3 года</w:t>
            </w:r>
            <w:r w:rsidRPr="00D63A58">
              <w:rPr>
                <w:rFonts w:eastAsia="Times New Roman"/>
              </w:rPr>
              <w:t>, с 1 января 202</w:t>
            </w:r>
            <w:r w:rsidRPr="00D63A58">
              <w:t>4 года по 3</w:t>
            </w:r>
            <w:r w:rsidRPr="00D63A58">
              <w:rPr>
                <w:rFonts w:eastAsia="Times New Roman"/>
              </w:rPr>
              <w:t>1 декабря 202</w:t>
            </w:r>
            <w:r w:rsidRPr="00D63A58">
              <w:t>6 года – повышаются в 2 раза</w:t>
            </w:r>
            <w:r w:rsidRPr="00D63A58">
              <w:rPr>
                <w:rFonts w:eastAsia="Times New Roman"/>
              </w:rPr>
              <w:t>, с 1 января 202</w:t>
            </w:r>
            <w:r w:rsidRPr="00D63A58">
              <w:t>7 года</w:t>
            </w:r>
            <w:r w:rsidRPr="00D63A58">
              <w:rPr>
                <w:rFonts w:eastAsia="Times New Roman"/>
              </w:rPr>
              <w:t xml:space="preserve"> – повышаются в 2 раза. </w:t>
            </w:r>
          </w:p>
          <w:p w14:paraId="4A5CA2B8" w14:textId="77777777" w:rsidR="00AD455A" w:rsidRPr="00D63A58" w:rsidRDefault="00AD455A" w:rsidP="00AD455A">
            <w:pPr>
              <w:suppressAutoHyphens/>
              <w:contextualSpacing/>
              <w:rPr>
                <w:sz w:val="24"/>
                <w:szCs w:val="24"/>
              </w:rPr>
            </w:pPr>
          </w:p>
          <w:p w14:paraId="7206DA6A" w14:textId="77777777" w:rsidR="00AD455A" w:rsidRDefault="00AD455A" w:rsidP="00AD455A">
            <w:pPr>
              <w:suppressAutoHyphens/>
              <w:contextualSpacing/>
              <w:rPr>
                <w:color w:val="000000" w:themeColor="text1"/>
                <w:sz w:val="24"/>
                <w:szCs w:val="24"/>
              </w:rPr>
            </w:pPr>
          </w:p>
        </w:tc>
      </w:tr>
      <w:tr w:rsidR="00AD455A" w:rsidRPr="00C50731" w14:paraId="7E191EF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FEC0A8E"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D5DE585" w14:textId="1E196EE7" w:rsidR="00AD455A" w:rsidRDefault="00AD455A" w:rsidP="00AD455A">
            <w:pPr>
              <w:suppressAutoHyphens/>
              <w:contextualSpacing/>
              <w:rPr>
                <w:color w:val="000000" w:themeColor="text1"/>
                <w:sz w:val="24"/>
                <w:szCs w:val="24"/>
              </w:rPr>
            </w:pPr>
            <w:r w:rsidRPr="00D63A58">
              <w:rPr>
                <w:sz w:val="24"/>
                <w:szCs w:val="24"/>
              </w:rPr>
              <w:t>Пункт 7 статьи 576</w:t>
            </w:r>
          </w:p>
        </w:tc>
        <w:tc>
          <w:tcPr>
            <w:tcW w:w="4863" w:type="dxa"/>
            <w:tcBorders>
              <w:top w:val="single" w:sz="6" w:space="0" w:color="auto"/>
              <w:left w:val="single" w:sz="6" w:space="0" w:color="auto"/>
              <w:bottom w:val="single" w:sz="6" w:space="0" w:color="auto"/>
              <w:right w:val="single" w:sz="6" w:space="0" w:color="auto"/>
            </w:tcBorders>
          </w:tcPr>
          <w:p w14:paraId="7DC4653C"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726CBA16" w14:textId="77777777" w:rsidR="00AD455A" w:rsidRPr="00D63A58" w:rsidRDefault="00AD455A" w:rsidP="00AD455A">
            <w:pPr>
              <w:suppressAutoHyphens/>
              <w:contextualSpacing/>
              <w:jc w:val="both"/>
              <w:rPr>
                <w:sz w:val="24"/>
                <w:szCs w:val="24"/>
              </w:rPr>
            </w:pPr>
            <w:r w:rsidRPr="00D63A58">
              <w:rPr>
                <w:sz w:val="24"/>
                <w:szCs w:val="24"/>
              </w:rPr>
              <w:t>…</w:t>
            </w:r>
          </w:p>
          <w:p w14:paraId="363AE394" w14:textId="502BD19B" w:rsidR="00AD455A" w:rsidRPr="004909DB" w:rsidRDefault="00AD455A" w:rsidP="00AD455A">
            <w:pPr>
              <w:suppressAutoHyphens/>
              <w:contextualSpacing/>
              <w:jc w:val="both"/>
              <w:rPr>
                <w:color w:val="000000" w:themeColor="text1"/>
                <w:sz w:val="24"/>
                <w:szCs w:val="24"/>
              </w:rPr>
            </w:pPr>
            <w:r w:rsidRPr="00D63A58">
              <w:rPr>
                <w:sz w:val="24"/>
                <w:szCs w:val="24"/>
              </w:rPr>
              <w:t xml:space="preserve">7. Ставки платы за размещение серы, образующейся при проведении нефтяных операций, составляют </w:t>
            </w:r>
            <w:r w:rsidRPr="00D63A58">
              <w:rPr>
                <w:b/>
                <w:sz w:val="24"/>
                <w:szCs w:val="24"/>
              </w:rPr>
              <w:t>3,77</w:t>
            </w:r>
            <w:r w:rsidRPr="00D63A58">
              <w:rPr>
                <w:sz w:val="24"/>
                <w:szCs w:val="24"/>
              </w:rPr>
              <w:t xml:space="preserve"> МРП за одну тонну.</w:t>
            </w:r>
          </w:p>
        </w:tc>
        <w:tc>
          <w:tcPr>
            <w:tcW w:w="4962" w:type="dxa"/>
            <w:tcBorders>
              <w:top w:val="single" w:sz="6" w:space="0" w:color="auto"/>
              <w:left w:val="single" w:sz="6" w:space="0" w:color="auto"/>
              <w:bottom w:val="single" w:sz="6" w:space="0" w:color="auto"/>
              <w:right w:val="single" w:sz="6" w:space="0" w:color="auto"/>
            </w:tcBorders>
          </w:tcPr>
          <w:p w14:paraId="0E6C4E60"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6C076A66" w14:textId="77777777" w:rsidR="00AD455A" w:rsidRPr="00D63A58" w:rsidRDefault="00AD455A" w:rsidP="00AD455A">
            <w:pPr>
              <w:suppressAutoHyphens/>
              <w:contextualSpacing/>
              <w:jc w:val="both"/>
              <w:rPr>
                <w:sz w:val="24"/>
                <w:szCs w:val="24"/>
              </w:rPr>
            </w:pPr>
            <w:r w:rsidRPr="00D63A58">
              <w:rPr>
                <w:sz w:val="24"/>
                <w:szCs w:val="24"/>
              </w:rPr>
              <w:t>…</w:t>
            </w:r>
          </w:p>
          <w:p w14:paraId="0C396A74" w14:textId="7389CDBA" w:rsidR="00AD455A" w:rsidRPr="004909DB" w:rsidRDefault="00AD455A" w:rsidP="00AD455A">
            <w:pPr>
              <w:suppressAutoHyphens/>
              <w:contextualSpacing/>
              <w:jc w:val="both"/>
              <w:rPr>
                <w:color w:val="000000" w:themeColor="text1"/>
                <w:sz w:val="24"/>
                <w:szCs w:val="24"/>
              </w:rPr>
            </w:pPr>
            <w:r w:rsidRPr="00D63A58">
              <w:rPr>
                <w:sz w:val="24"/>
                <w:szCs w:val="24"/>
              </w:rPr>
              <w:t xml:space="preserve">7. Ставки платы за размещение серы, образующейся при проведении нефтяных операций, составляют </w:t>
            </w:r>
            <w:r w:rsidRPr="00D63A58">
              <w:rPr>
                <w:b/>
                <w:sz w:val="24"/>
                <w:szCs w:val="24"/>
              </w:rPr>
              <w:t>7,54</w:t>
            </w:r>
            <w:r w:rsidRPr="00D63A58">
              <w:rPr>
                <w:sz w:val="24"/>
                <w:szCs w:val="24"/>
              </w:rPr>
              <w:t xml:space="preserve"> МРП за одну тонну.</w:t>
            </w:r>
          </w:p>
        </w:tc>
        <w:tc>
          <w:tcPr>
            <w:tcW w:w="3264" w:type="dxa"/>
            <w:tcBorders>
              <w:top w:val="single" w:sz="6" w:space="0" w:color="auto"/>
              <w:left w:val="single" w:sz="6" w:space="0" w:color="auto"/>
              <w:bottom w:val="single" w:sz="6" w:space="0" w:color="auto"/>
              <w:right w:val="single" w:sz="6" w:space="0" w:color="auto"/>
            </w:tcBorders>
          </w:tcPr>
          <w:p w14:paraId="11B594C6" w14:textId="77777777" w:rsidR="00AD455A" w:rsidRDefault="00AD455A" w:rsidP="00AD455A">
            <w:pPr>
              <w:suppressAutoHyphens/>
              <w:contextualSpacing/>
              <w:rPr>
                <w:color w:val="000000" w:themeColor="text1"/>
                <w:sz w:val="24"/>
                <w:szCs w:val="24"/>
              </w:rPr>
            </w:pPr>
          </w:p>
        </w:tc>
      </w:tr>
      <w:tr w:rsidR="00AD455A" w:rsidRPr="00C50731" w14:paraId="768E57C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3795F97"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254F587" w14:textId="6F668429" w:rsidR="00AD455A" w:rsidRDefault="00AD455A" w:rsidP="00AD455A">
            <w:pPr>
              <w:suppressAutoHyphens/>
              <w:contextualSpacing/>
              <w:rPr>
                <w:color w:val="000000" w:themeColor="text1"/>
                <w:sz w:val="24"/>
                <w:szCs w:val="24"/>
              </w:rPr>
            </w:pPr>
            <w:r w:rsidRPr="00D63A58">
              <w:rPr>
                <w:sz w:val="24"/>
                <w:szCs w:val="24"/>
              </w:rPr>
              <w:t>Пункт 8 статьи 576</w:t>
            </w:r>
          </w:p>
        </w:tc>
        <w:tc>
          <w:tcPr>
            <w:tcW w:w="4863" w:type="dxa"/>
            <w:tcBorders>
              <w:top w:val="single" w:sz="6" w:space="0" w:color="auto"/>
              <w:left w:val="single" w:sz="6" w:space="0" w:color="auto"/>
              <w:bottom w:val="single" w:sz="6" w:space="0" w:color="auto"/>
              <w:right w:val="single" w:sz="6" w:space="0" w:color="auto"/>
            </w:tcBorders>
          </w:tcPr>
          <w:p w14:paraId="4AE8FA73"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66DCFACC" w14:textId="77777777" w:rsidR="00AD455A" w:rsidRPr="00D63A58" w:rsidRDefault="00AD455A" w:rsidP="00AD455A">
            <w:pPr>
              <w:suppressAutoHyphens/>
              <w:contextualSpacing/>
              <w:jc w:val="both"/>
              <w:rPr>
                <w:sz w:val="24"/>
                <w:szCs w:val="24"/>
              </w:rPr>
            </w:pPr>
            <w:r w:rsidRPr="00D63A58">
              <w:rPr>
                <w:sz w:val="24"/>
                <w:szCs w:val="24"/>
              </w:rPr>
              <w:t>…</w:t>
            </w:r>
          </w:p>
          <w:p w14:paraId="468E48F6" w14:textId="77777777" w:rsidR="00AD455A" w:rsidRPr="00D63A58" w:rsidRDefault="00AD455A" w:rsidP="00AD455A">
            <w:pPr>
              <w:suppressAutoHyphens/>
              <w:contextualSpacing/>
              <w:jc w:val="both"/>
              <w:rPr>
                <w:sz w:val="24"/>
                <w:szCs w:val="24"/>
              </w:rPr>
            </w:pPr>
            <w:r w:rsidRPr="00D63A58">
              <w:rPr>
                <w:sz w:val="24"/>
                <w:szCs w:val="24"/>
              </w:rPr>
              <w:t>8. Местные представительные органы имеют право повышать ставки, установленные настоящей статьей</w:t>
            </w:r>
            <w:r w:rsidRPr="00D63A58">
              <w:rPr>
                <w:b/>
                <w:sz w:val="24"/>
                <w:szCs w:val="24"/>
              </w:rPr>
              <w:t>, не более чем в два раза, за исключением ставок, установленных пунктом 3 настоящей статьи</w:t>
            </w:r>
            <w:r w:rsidRPr="00D63A58">
              <w:rPr>
                <w:sz w:val="24"/>
                <w:szCs w:val="24"/>
              </w:rPr>
              <w:t>.</w:t>
            </w:r>
          </w:p>
          <w:p w14:paraId="205C156F" w14:textId="77777777" w:rsidR="00AD455A" w:rsidRPr="00382019" w:rsidRDefault="00AD455A" w:rsidP="00AD455A">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08FB6599" w14:textId="77777777" w:rsidR="00AD455A" w:rsidRPr="00D63A58" w:rsidRDefault="00AD455A" w:rsidP="00AD455A">
            <w:pPr>
              <w:suppressAutoHyphens/>
              <w:contextualSpacing/>
              <w:jc w:val="both"/>
              <w:rPr>
                <w:sz w:val="24"/>
                <w:szCs w:val="24"/>
              </w:rPr>
            </w:pPr>
            <w:r w:rsidRPr="00D63A58">
              <w:rPr>
                <w:sz w:val="24"/>
                <w:szCs w:val="24"/>
              </w:rPr>
              <w:t>Статья 576. Ставки платы</w:t>
            </w:r>
          </w:p>
          <w:p w14:paraId="2F755727" w14:textId="77777777" w:rsidR="00AD455A" w:rsidRPr="00D63A58" w:rsidRDefault="00AD455A" w:rsidP="00AD455A">
            <w:pPr>
              <w:suppressAutoHyphens/>
              <w:contextualSpacing/>
              <w:jc w:val="both"/>
              <w:rPr>
                <w:sz w:val="24"/>
                <w:szCs w:val="24"/>
              </w:rPr>
            </w:pPr>
            <w:r w:rsidRPr="00D63A58">
              <w:rPr>
                <w:sz w:val="24"/>
                <w:szCs w:val="24"/>
              </w:rPr>
              <w:t>…</w:t>
            </w:r>
          </w:p>
          <w:p w14:paraId="07AF118E" w14:textId="439D5254" w:rsidR="00AD455A" w:rsidRPr="00B57D22" w:rsidRDefault="00AD455A" w:rsidP="00AD455A">
            <w:pPr>
              <w:suppressAutoHyphens/>
              <w:contextualSpacing/>
              <w:jc w:val="both"/>
              <w:rPr>
                <w:color w:val="000000" w:themeColor="text1"/>
                <w:sz w:val="24"/>
                <w:szCs w:val="24"/>
              </w:rPr>
            </w:pPr>
            <w:r w:rsidRPr="00D63A58">
              <w:rPr>
                <w:sz w:val="24"/>
                <w:szCs w:val="24"/>
              </w:rPr>
              <w:t xml:space="preserve">8. Местные представительные органы имеют право повышать ставки </w:t>
            </w:r>
            <w:r w:rsidRPr="00D63A58">
              <w:rPr>
                <w:b/>
                <w:sz w:val="24"/>
                <w:szCs w:val="24"/>
              </w:rPr>
              <w:t>по захоронению коммунальных отходов (твердые бытовые отходы, канализационный ил очистных сооружений)</w:t>
            </w:r>
            <w:r w:rsidRPr="00D63A58">
              <w:rPr>
                <w:sz w:val="24"/>
                <w:szCs w:val="24"/>
              </w:rPr>
              <w:t xml:space="preserve">, установленные настоящей статьей. </w:t>
            </w:r>
          </w:p>
        </w:tc>
        <w:tc>
          <w:tcPr>
            <w:tcW w:w="3264" w:type="dxa"/>
            <w:tcBorders>
              <w:top w:val="single" w:sz="6" w:space="0" w:color="auto"/>
              <w:left w:val="single" w:sz="6" w:space="0" w:color="auto"/>
              <w:bottom w:val="single" w:sz="6" w:space="0" w:color="auto"/>
              <w:right w:val="single" w:sz="6" w:space="0" w:color="auto"/>
            </w:tcBorders>
          </w:tcPr>
          <w:p w14:paraId="624119F9" w14:textId="77777777" w:rsidR="00AD455A" w:rsidRDefault="00AD455A" w:rsidP="00AD455A">
            <w:pPr>
              <w:suppressAutoHyphens/>
              <w:contextualSpacing/>
              <w:rPr>
                <w:color w:val="000000" w:themeColor="text1"/>
                <w:sz w:val="24"/>
                <w:szCs w:val="24"/>
              </w:rPr>
            </w:pPr>
          </w:p>
        </w:tc>
      </w:tr>
      <w:tr w:rsidR="00AD455A" w:rsidRPr="00C50731" w14:paraId="7E59428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927DAC7"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900E540" w14:textId="2235DBAF" w:rsidR="00AD455A" w:rsidRDefault="00AD455A" w:rsidP="00AD455A">
            <w:pPr>
              <w:suppressAutoHyphens/>
              <w:contextualSpacing/>
              <w:rPr>
                <w:color w:val="000000" w:themeColor="text1"/>
                <w:sz w:val="24"/>
                <w:szCs w:val="24"/>
              </w:rPr>
            </w:pPr>
            <w:r w:rsidRPr="00D63A58">
              <w:rPr>
                <w:sz w:val="24"/>
                <w:szCs w:val="24"/>
              </w:rPr>
              <w:t>Заголовок статья 577</w:t>
            </w:r>
          </w:p>
        </w:tc>
        <w:tc>
          <w:tcPr>
            <w:tcW w:w="4863" w:type="dxa"/>
            <w:tcBorders>
              <w:top w:val="single" w:sz="6" w:space="0" w:color="auto"/>
              <w:left w:val="single" w:sz="6" w:space="0" w:color="auto"/>
              <w:bottom w:val="single" w:sz="6" w:space="0" w:color="auto"/>
              <w:right w:val="single" w:sz="6" w:space="0" w:color="auto"/>
            </w:tcBorders>
          </w:tcPr>
          <w:p w14:paraId="7267A3BC" w14:textId="4597B688" w:rsidR="00AD455A" w:rsidRPr="00050619" w:rsidRDefault="00AD455A" w:rsidP="00AD455A">
            <w:pPr>
              <w:suppressAutoHyphens/>
              <w:contextualSpacing/>
              <w:jc w:val="both"/>
              <w:rPr>
                <w:b/>
                <w:color w:val="000000" w:themeColor="text1"/>
                <w:sz w:val="24"/>
                <w:szCs w:val="24"/>
              </w:rPr>
            </w:pPr>
            <w:r w:rsidRPr="00D63A58">
              <w:rPr>
                <w:sz w:val="24"/>
                <w:szCs w:val="24"/>
              </w:rPr>
              <w:t>Статья 577. Порядок исчисления и уплаты</w:t>
            </w:r>
          </w:p>
        </w:tc>
        <w:tc>
          <w:tcPr>
            <w:tcW w:w="4962" w:type="dxa"/>
            <w:tcBorders>
              <w:top w:val="single" w:sz="6" w:space="0" w:color="auto"/>
              <w:left w:val="single" w:sz="6" w:space="0" w:color="auto"/>
              <w:bottom w:val="single" w:sz="6" w:space="0" w:color="auto"/>
              <w:right w:val="single" w:sz="6" w:space="0" w:color="auto"/>
            </w:tcBorders>
          </w:tcPr>
          <w:p w14:paraId="0D015B30" w14:textId="518C7868" w:rsidR="00AD455A" w:rsidRPr="00BF57C3" w:rsidRDefault="00AD455A" w:rsidP="00AD455A">
            <w:pPr>
              <w:suppressAutoHyphens/>
              <w:contextualSpacing/>
              <w:jc w:val="both"/>
              <w:rPr>
                <w:b/>
                <w:color w:val="000000" w:themeColor="text1"/>
                <w:sz w:val="24"/>
                <w:szCs w:val="24"/>
              </w:rPr>
            </w:pPr>
            <w:r w:rsidRPr="00D63A58">
              <w:rPr>
                <w:sz w:val="24"/>
                <w:szCs w:val="24"/>
              </w:rPr>
              <w:t xml:space="preserve">Статья 577. Порядок исчисления </w:t>
            </w:r>
          </w:p>
        </w:tc>
        <w:tc>
          <w:tcPr>
            <w:tcW w:w="3264" w:type="dxa"/>
            <w:tcBorders>
              <w:top w:val="single" w:sz="6" w:space="0" w:color="auto"/>
              <w:left w:val="single" w:sz="6" w:space="0" w:color="auto"/>
              <w:bottom w:val="single" w:sz="6" w:space="0" w:color="auto"/>
              <w:right w:val="single" w:sz="6" w:space="0" w:color="auto"/>
            </w:tcBorders>
          </w:tcPr>
          <w:p w14:paraId="0813E588" w14:textId="77777777" w:rsidR="00AD455A" w:rsidRDefault="00AD455A" w:rsidP="00AD455A">
            <w:pPr>
              <w:suppressAutoHyphens/>
              <w:contextualSpacing/>
              <w:rPr>
                <w:color w:val="000000" w:themeColor="text1"/>
                <w:sz w:val="24"/>
                <w:szCs w:val="24"/>
              </w:rPr>
            </w:pPr>
          </w:p>
        </w:tc>
      </w:tr>
      <w:tr w:rsidR="00AD455A" w:rsidRPr="00C50731" w14:paraId="1520DC5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8275E00"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94E2DB3" w14:textId="72679E53" w:rsidR="00AD455A" w:rsidRPr="00E77897" w:rsidRDefault="00AD455A" w:rsidP="00AD455A">
            <w:pPr>
              <w:suppressAutoHyphens/>
              <w:contextualSpacing/>
              <w:rPr>
                <w:color w:val="000000" w:themeColor="text1"/>
                <w:sz w:val="24"/>
                <w:szCs w:val="24"/>
              </w:rPr>
            </w:pPr>
            <w:r w:rsidRPr="00D63A58">
              <w:rPr>
                <w:sz w:val="24"/>
                <w:szCs w:val="24"/>
              </w:rPr>
              <w:t>Пункт 1 статьи 577</w:t>
            </w:r>
          </w:p>
        </w:tc>
        <w:tc>
          <w:tcPr>
            <w:tcW w:w="4863" w:type="dxa"/>
            <w:tcBorders>
              <w:top w:val="single" w:sz="6" w:space="0" w:color="auto"/>
              <w:left w:val="single" w:sz="6" w:space="0" w:color="auto"/>
              <w:bottom w:val="single" w:sz="6" w:space="0" w:color="auto"/>
              <w:right w:val="single" w:sz="6" w:space="0" w:color="auto"/>
            </w:tcBorders>
          </w:tcPr>
          <w:p w14:paraId="6EAE762A" w14:textId="77777777" w:rsidR="00AD455A" w:rsidRPr="00D63A58" w:rsidRDefault="00AD455A" w:rsidP="00AD455A">
            <w:pPr>
              <w:suppressAutoHyphens/>
              <w:contextualSpacing/>
              <w:jc w:val="both"/>
              <w:rPr>
                <w:sz w:val="24"/>
                <w:szCs w:val="24"/>
              </w:rPr>
            </w:pPr>
            <w:r w:rsidRPr="00D63A58">
              <w:rPr>
                <w:sz w:val="24"/>
                <w:szCs w:val="24"/>
              </w:rPr>
              <w:t>Статья 577. Порядок исчисления и уплаты</w:t>
            </w:r>
          </w:p>
          <w:p w14:paraId="35F8280A" w14:textId="77777777" w:rsidR="00AD455A" w:rsidRPr="00DC21D1" w:rsidRDefault="00AD455A" w:rsidP="00AD455A">
            <w:pPr>
              <w:suppressAutoHyphens/>
              <w:contextualSpacing/>
              <w:jc w:val="both"/>
              <w:rPr>
                <w:bCs/>
                <w:sz w:val="24"/>
                <w:szCs w:val="24"/>
                <w:lang w:val="en-US"/>
              </w:rPr>
            </w:pPr>
            <w:r w:rsidRPr="00DC21D1">
              <w:rPr>
                <w:bCs/>
                <w:sz w:val="24"/>
                <w:szCs w:val="24"/>
              </w:rPr>
              <w:t>1. Сумма платы</w:t>
            </w:r>
            <w:bookmarkStart w:id="33" w:name="z10569"/>
            <w:r w:rsidRPr="00DC21D1">
              <w:rPr>
                <w:bCs/>
                <w:sz w:val="24"/>
                <w:szCs w:val="24"/>
                <w:lang w:val="en-US"/>
              </w:rPr>
              <w:t>:</w:t>
            </w:r>
          </w:p>
          <w:p w14:paraId="0C24C800" w14:textId="77777777" w:rsidR="00AD455A" w:rsidRPr="00DC21D1" w:rsidRDefault="00AD455A" w:rsidP="00103644">
            <w:pPr>
              <w:suppressAutoHyphens/>
              <w:ind w:firstLine="363"/>
              <w:contextualSpacing/>
              <w:jc w:val="both"/>
              <w:rPr>
                <w:bCs/>
                <w:sz w:val="24"/>
                <w:szCs w:val="24"/>
              </w:rPr>
            </w:pPr>
            <w:r w:rsidRPr="00DC21D1">
              <w:rPr>
                <w:bCs/>
                <w:sz w:val="24"/>
                <w:szCs w:val="24"/>
              </w:rPr>
              <w:t xml:space="preserve">1) исчисляется плательщиками исходя из фактических </w:t>
            </w:r>
            <w:r w:rsidRPr="00C448FE">
              <w:rPr>
                <w:b/>
                <w:sz w:val="24"/>
                <w:szCs w:val="24"/>
              </w:rPr>
              <w:t>объемов</w:t>
            </w:r>
            <w:r w:rsidRPr="00DC21D1">
              <w:rPr>
                <w:bCs/>
                <w:sz w:val="24"/>
                <w:szCs w:val="24"/>
              </w:rPr>
              <w:t xml:space="preserve"> эмиссий в окружающую среду и установленных ставок платы;</w:t>
            </w:r>
            <w:bookmarkStart w:id="34" w:name="z10570"/>
            <w:bookmarkEnd w:id="33"/>
          </w:p>
          <w:p w14:paraId="7A195C99" w14:textId="77777777" w:rsidR="00AD455A" w:rsidRPr="003F008C" w:rsidRDefault="00AD455A" w:rsidP="00103644">
            <w:pPr>
              <w:suppressAutoHyphens/>
              <w:ind w:firstLine="363"/>
              <w:contextualSpacing/>
              <w:jc w:val="both"/>
              <w:rPr>
                <w:bCs/>
                <w:sz w:val="24"/>
                <w:szCs w:val="24"/>
              </w:rPr>
            </w:pPr>
            <w:r w:rsidRPr="003F008C">
              <w:rPr>
                <w:bCs/>
                <w:sz w:val="24"/>
                <w:szCs w:val="24"/>
              </w:rPr>
              <w:t xml:space="preserve">2) начисляется налоговыми органами исходя из установленных ставок платы и незадекларированных </w:t>
            </w:r>
            <w:r w:rsidRPr="001954EB">
              <w:rPr>
                <w:b/>
                <w:sz w:val="24"/>
                <w:szCs w:val="24"/>
              </w:rPr>
              <w:t>объемов</w:t>
            </w:r>
            <w:r w:rsidRPr="003F008C">
              <w:rPr>
                <w:bCs/>
                <w:sz w:val="24"/>
                <w:szCs w:val="24"/>
              </w:rPr>
              <w:t xml:space="preserve"> эмиссий в окружающую среду, указанных в сведениях уполномоченного органа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представленных в порядке, по форме и в сроки, которые установлены пунктом 3 статьи 573 настоящего Кодекса.</w:t>
            </w:r>
          </w:p>
          <w:p w14:paraId="3A02470E" w14:textId="418BA1A6" w:rsidR="00AD455A" w:rsidRPr="003F008C" w:rsidRDefault="00AD455A" w:rsidP="00103644">
            <w:pPr>
              <w:suppressAutoHyphens/>
              <w:ind w:firstLine="363"/>
              <w:contextualSpacing/>
              <w:jc w:val="both"/>
              <w:rPr>
                <w:bCs/>
                <w:sz w:val="24"/>
                <w:szCs w:val="24"/>
              </w:rPr>
            </w:pPr>
            <w:bookmarkStart w:id="35" w:name="z10571"/>
            <w:bookmarkEnd w:id="34"/>
            <w:r w:rsidRPr="003F008C">
              <w:rPr>
                <w:bCs/>
                <w:sz w:val="24"/>
                <w:szCs w:val="24"/>
              </w:rPr>
              <w:t xml:space="preserve">В случае начисления налоговым органом сумм платы по основаниям, установленным подпунктом </w:t>
            </w:r>
            <w:r w:rsidRPr="00DE4CAF">
              <w:rPr>
                <w:b/>
                <w:sz w:val="24"/>
                <w:szCs w:val="24"/>
              </w:rPr>
              <w:t>2)</w:t>
            </w:r>
            <w:r w:rsidRPr="003F008C">
              <w:rPr>
                <w:bCs/>
                <w:sz w:val="24"/>
                <w:szCs w:val="24"/>
              </w:rPr>
              <w:t xml:space="preserve"> части первой настоящего пункта, налоговым органом выносится уведомление о начисленной сумме платы за эмиссии в окружающую среду на основании сведений уполномоченного органа в области охраны окружающей среды в течение десяти рабочих дней со дня получения сведений, указанных в пункте 3 статьи 573 настоящего Кодекса.</w:t>
            </w:r>
          </w:p>
          <w:bookmarkEnd w:id="35"/>
          <w:p w14:paraId="673BDDB4" w14:textId="046CA61A" w:rsidR="00AD455A" w:rsidRPr="00FE27CB" w:rsidRDefault="00AD455A" w:rsidP="00AD455A">
            <w:pPr>
              <w:suppressAutoHyphens/>
              <w:contextualSpacing/>
              <w:jc w:val="both"/>
              <w:rPr>
                <w:color w:val="000000" w:themeColor="text1"/>
                <w:sz w:val="24"/>
                <w:szCs w:val="24"/>
              </w:rPr>
            </w:pPr>
            <w:r w:rsidRPr="00D63A58">
              <w:rPr>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04CBF2B" w14:textId="77777777" w:rsidR="00AA7E1D" w:rsidRPr="00D63A58" w:rsidRDefault="00AA7E1D" w:rsidP="00AA7E1D">
            <w:pPr>
              <w:suppressAutoHyphens/>
              <w:contextualSpacing/>
              <w:jc w:val="both"/>
              <w:rPr>
                <w:b/>
                <w:sz w:val="24"/>
                <w:szCs w:val="24"/>
              </w:rPr>
            </w:pPr>
            <w:r w:rsidRPr="00D63A58">
              <w:rPr>
                <w:sz w:val="24"/>
                <w:szCs w:val="24"/>
              </w:rPr>
              <w:t xml:space="preserve">Плательщиками платы являются </w:t>
            </w:r>
            <w:r w:rsidRPr="00D63A58">
              <w:rPr>
                <w:b/>
                <w:sz w:val="24"/>
                <w:szCs w:val="24"/>
              </w:rPr>
              <w:t xml:space="preserve">операторы объектов </w:t>
            </w:r>
            <w:r w:rsidRPr="00D63A58">
              <w:rPr>
                <w:b/>
                <w:sz w:val="24"/>
                <w:szCs w:val="24"/>
                <w:lang w:val="en-US"/>
              </w:rPr>
              <w:t>I</w:t>
            </w:r>
            <w:r w:rsidRPr="00D63A58">
              <w:rPr>
                <w:b/>
                <w:sz w:val="24"/>
                <w:szCs w:val="24"/>
              </w:rPr>
              <w:t xml:space="preserve">, </w:t>
            </w:r>
            <w:r w:rsidRPr="00D63A58">
              <w:rPr>
                <w:b/>
                <w:sz w:val="24"/>
                <w:szCs w:val="24"/>
                <w:lang w:val="en-US"/>
              </w:rPr>
              <w:t>II</w:t>
            </w:r>
            <w:r w:rsidRPr="00D63A58">
              <w:rPr>
                <w:b/>
                <w:sz w:val="24"/>
                <w:szCs w:val="24"/>
              </w:rPr>
              <w:t xml:space="preserve"> и </w:t>
            </w:r>
            <w:r w:rsidRPr="00D63A58">
              <w:rPr>
                <w:b/>
                <w:sz w:val="24"/>
                <w:szCs w:val="24"/>
                <w:lang w:val="en-US"/>
              </w:rPr>
              <w:t>III</w:t>
            </w:r>
            <w:r w:rsidRPr="00D63A58">
              <w:rPr>
                <w:b/>
                <w:sz w:val="24"/>
                <w:szCs w:val="24"/>
              </w:rPr>
              <w:t xml:space="preserve"> категорий, осуществляющие эмиссии в окружающую среду на основании экологических разрешений и декларации о воздействии на окружающую среду.</w:t>
            </w:r>
          </w:p>
          <w:p w14:paraId="61267D77" w14:textId="77777777" w:rsidR="00AA7E1D" w:rsidRDefault="00AA7E1D" w:rsidP="00AD455A">
            <w:pPr>
              <w:pStyle w:val="ConsPlusNormal"/>
              <w:jc w:val="both"/>
              <w:rPr>
                <w:bCs/>
                <w:shd w:val="clear" w:color="auto" w:fill="FFFFFF"/>
              </w:rPr>
            </w:pPr>
          </w:p>
          <w:p w14:paraId="572CE7E5" w14:textId="0B4E97E9" w:rsidR="00AD455A" w:rsidRPr="00D63A58" w:rsidRDefault="00AD455A" w:rsidP="00AD455A">
            <w:pPr>
              <w:pStyle w:val="ConsPlusNormal"/>
              <w:jc w:val="both"/>
            </w:pPr>
            <w:r w:rsidRPr="00D63A58">
              <w:rPr>
                <w:bCs/>
                <w:shd w:val="clear" w:color="auto" w:fill="FFFFFF"/>
              </w:rPr>
              <w:t>Статья 577. Порядок исчисления и уплаты</w:t>
            </w:r>
          </w:p>
          <w:p w14:paraId="0F15B5E7" w14:textId="77777777" w:rsidR="00442EB8" w:rsidRPr="00DC21D1" w:rsidRDefault="00442EB8" w:rsidP="00442EB8">
            <w:pPr>
              <w:suppressAutoHyphens/>
              <w:contextualSpacing/>
              <w:jc w:val="both"/>
              <w:rPr>
                <w:bCs/>
                <w:sz w:val="24"/>
                <w:szCs w:val="24"/>
              </w:rPr>
            </w:pPr>
            <w:r w:rsidRPr="00DC21D1">
              <w:rPr>
                <w:bCs/>
                <w:sz w:val="24"/>
                <w:szCs w:val="24"/>
              </w:rPr>
              <w:t>1. Сумма платы:</w:t>
            </w:r>
          </w:p>
          <w:p w14:paraId="4EF00701" w14:textId="01A509EF" w:rsidR="00442EB8" w:rsidRDefault="00442EB8" w:rsidP="00DD486F">
            <w:pPr>
              <w:suppressAutoHyphens/>
              <w:ind w:firstLine="363"/>
              <w:contextualSpacing/>
              <w:jc w:val="both"/>
              <w:rPr>
                <w:b/>
                <w:sz w:val="24"/>
                <w:szCs w:val="24"/>
              </w:rPr>
            </w:pPr>
            <w:r w:rsidRPr="00DC21D1">
              <w:rPr>
                <w:bCs/>
                <w:sz w:val="24"/>
                <w:szCs w:val="24"/>
              </w:rPr>
              <w:t>1) исчисляется плательщиками</w:t>
            </w:r>
            <w:r w:rsidR="0058401D">
              <w:rPr>
                <w:bCs/>
                <w:sz w:val="24"/>
                <w:szCs w:val="24"/>
              </w:rPr>
              <w:t>, являющихся</w:t>
            </w:r>
            <w:r w:rsidR="00AA7E1D" w:rsidRPr="00D63A58">
              <w:rPr>
                <w:b/>
                <w:sz w:val="24"/>
                <w:szCs w:val="24"/>
              </w:rPr>
              <w:t xml:space="preserve"> оператор</w:t>
            </w:r>
            <w:r w:rsidR="0058401D">
              <w:rPr>
                <w:b/>
                <w:sz w:val="24"/>
                <w:szCs w:val="24"/>
              </w:rPr>
              <w:t>ами</w:t>
            </w:r>
            <w:r w:rsidR="00AA7E1D" w:rsidRPr="00D63A58">
              <w:rPr>
                <w:b/>
                <w:sz w:val="24"/>
                <w:szCs w:val="24"/>
              </w:rPr>
              <w:t xml:space="preserve"> объектов </w:t>
            </w:r>
            <w:r w:rsidR="00AA7E1D" w:rsidRPr="00D63A58">
              <w:rPr>
                <w:b/>
                <w:sz w:val="24"/>
                <w:szCs w:val="24"/>
                <w:lang w:val="en-US"/>
              </w:rPr>
              <w:t>I</w:t>
            </w:r>
            <w:r w:rsidR="0058401D">
              <w:rPr>
                <w:b/>
                <w:sz w:val="24"/>
                <w:szCs w:val="24"/>
              </w:rPr>
              <w:t xml:space="preserve"> и</w:t>
            </w:r>
            <w:r w:rsidR="00AA7E1D" w:rsidRPr="00D63A58">
              <w:rPr>
                <w:b/>
                <w:sz w:val="24"/>
                <w:szCs w:val="24"/>
              </w:rPr>
              <w:t xml:space="preserve"> </w:t>
            </w:r>
            <w:r w:rsidR="00AA7E1D" w:rsidRPr="00D63A58">
              <w:rPr>
                <w:b/>
                <w:sz w:val="24"/>
                <w:szCs w:val="24"/>
                <w:lang w:val="en-US"/>
              </w:rPr>
              <w:t>II</w:t>
            </w:r>
            <w:r w:rsidR="00AA7E1D" w:rsidRPr="00D63A58">
              <w:rPr>
                <w:b/>
                <w:sz w:val="24"/>
                <w:szCs w:val="24"/>
              </w:rPr>
              <w:t xml:space="preserve"> и категорий</w:t>
            </w:r>
            <w:r w:rsidR="0058401D">
              <w:rPr>
                <w:b/>
                <w:sz w:val="24"/>
                <w:szCs w:val="24"/>
              </w:rPr>
              <w:t>,</w:t>
            </w:r>
            <w:r w:rsidRPr="00DC21D1">
              <w:rPr>
                <w:bCs/>
                <w:sz w:val="24"/>
                <w:szCs w:val="24"/>
              </w:rPr>
              <w:t xml:space="preserve"> исходя из фактическ</w:t>
            </w:r>
            <w:r w:rsidR="00C448FE">
              <w:rPr>
                <w:bCs/>
                <w:sz w:val="24"/>
                <w:szCs w:val="24"/>
              </w:rPr>
              <w:t xml:space="preserve">ой </w:t>
            </w:r>
            <w:r w:rsidR="00C448FE" w:rsidRPr="00C448FE">
              <w:rPr>
                <w:b/>
                <w:sz w:val="24"/>
                <w:szCs w:val="24"/>
              </w:rPr>
              <w:t>массы</w:t>
            </w:r>
            <w:r w:rsidR="00C448FE">
              <w:rPr>
                <w:bCs/>
                <w:sz w:val="24"/>
                <w:szCs w:val="24"/>
              </w:rPr>
              <w:t xml:space="preserve"> </w:t>
            </w:r>
            <w:r w:rsidRPr="00DC21D1">
              <w:rPr>
                <w:bCs/>
                <w:sz w:val="24"/>
                <w:szCs w:val="24"/>
              </w:rPr>
              <w:t xml:space="preserve">эмиссий в окружающую среду </w:t>
            </w:r>
            <w:r w:rsidR="00DE03C4" w:rsidRPr="00935908">
              <w:rPr>
                <w:b/>
                <w:sz w:val="24"/>
                <w:szCs w:val="24"/>
              </w:rPr>
              <w:t xml:space="preserve">в пределах нормативов </w:t>
            </w:r>
            <w:r w:rsidR="00DC21D1" w:rsidRPr="00C448FE">
              <w:rPr>
                <w:b/>
                <w:sz w:val="24"/>
                <w:szCs w:val="24"/>
              </w:rPr>
              <w:t>или захороненных отходов</w:t>
            </w:r>
            <w:r w:rsidR="00C448FE" w:rsidRPr="00935908">
              <w:rPr>
                <w:b/>
                <w:sz w:val="24"/>
                <w:szCs w:val="24"/>
              </w:rPr>
              <w:t xml:space="preserve"> в пределах </w:t>
            </w:r>
            <w:r w:rsidR="00C448FE" w:rsidRPr="00EE73A4">
              <w:rPr>
                <w:b/>
                <w:sz w:val="24"/>
                <w:szCs w:val="24"/>
              </w:rPr>
              <w:t xml:space="preserve">лимитов </w:t>
            </w:r>
            <w:r w:rsidRPr="00DC21D1">
              <w:rPr>
                <w:bCs/>
                <w:sz w:val="24"/>
                <w:szCs w:val="24"/>
              </w:rPr>
              <w:t>и установленных ставок платы</w:t>
            </w:r>
            <w:r w:rsidR="00C448FE" w:rsidRPr="00D63A58">
              <w:rPr>
                <w:b/>
              </w:rPr>
              <w:t xml:space="preserve"> с </w:t>
            </w:r>
            <w:r w:rsidR="00C448FE" w:rsidRPr="00DD486F">
              <w:rPr>
                <w:b/>
                <w:sz w:val="24"/>
                <w:szCs w:val="24"/>
              </w:rPr>
              <w:t>применением коэффициентов, предусмотренных настоящей статьей</w:t>
            </w:r>
            <w:r w:rsidRPr="00DD486F">
              <w:rPr>
                <w:b/>
                <w:sz w:val="24"/>
                <w:szCs w:val="24"/>
              </w:rPr>
              <w:t>;</w:t>
            </w:r>
          </w:p>
          <w:p w14:paraId="74FC953A" w14:textId="3D831CDC" w:rsidR="00246B79" w:rsidRPr="00920698" w:rsidRDefault="00246B79" w:rsidP="00DD486F">
            <w:pPr>
              <w:suppressAutoHyphens/>
              <w:ind w:firstLine="363"/>
              <w:contextualSpacing/>
              <w:jc w:val="both"/>
              <w:rPr>
                <w:b/>
              </w:rPr>
            </w:pPr>
            <w:r w:rsidRPr="00920698">
              <w:rPr>
                <w:b/>
                <w:sz w:val="24"/>
                <w:szCs w:val="24"/>
              </w:rPr>
              <w:t xml:space="preserve">2) </w:t>
            </w:r>
            <w:r w:rsidR="00C02EE9" w:rsidRPr="00920698">
              <w:rPr>
                <w:b/>
                <w:sz w:val="24"/>
                <w:szCs w:val="24"/>
              </w:rPr>
              <w:t xml:space="preserve">исчисляется плательщиками, являющихся операторами объектов </w:t>
            </w:r>
            <w:r w:rsidR="00C02EE9" w:rsidRPr="00920698">
              <w:rPr>
                <w:b/>
                <w:sz w:val="24"/>
                <w:szCs w:val="24"/>
                <w:lang w:val="en-US"/>
              </w:rPr>
              <w:t>III</w:t>
            </w:r>
            <w:r w:rsidR="00C02EE9" w:rsidRPr="00920698">
              <w:rPr>
                <w:b/>
                <w:sz w:val="24"/>
                <w:szCs w:val="24"/>
              </w:rPr>
              <w:t xml:space="preserve"> категори</w:t>
            </w:r>
            <w:r w:rsidR="00920698" w:rsidRPr="00920698">
              <w:rPr>
                <w:b/>
                <w:sz w:val="24"/>
                <w:szCs w:val="24"/>
              </w:rPr>
              <w:t>и</w:t>
            </w:r>
            <w:r w:rsidR="00C02EE9" w:rsidRPr="00920698">
              <w:rPr>
                <w:b/>
                <w:sz w:val="24"/>
                <w:szCs w:val="24"/>
              </w:rPr>
              <w:t>, исходя из фактической массы эмиссий в окружающую среду и установленных ставок платы;</w:t>
            </w:r>
          </w:p>
          <w:p w14:paraId="69499205" w14:textId="60EE4B3D" w:rsidR="00442EB8" w:rsidRPr="00920698" w:rsidRDefault="00920698" w:rsidP="00442EB8">
            <w:pPr>
              <w:suppressAutoHyphens/>
              <w:ind w:firstLine="363"/>
              <w:contextualSpacing/>
              <w:jc w:val="both"/>
              <w:rPr>
                <w:bCs/>
                <w:sz w:val="24"/>
                <w:szCs w:val="24"/>
              </w:rPr>
            </w:pPr>
            <w:r w:rsidRPr="00920698">
              <w:rPr>
                <w:bCs/>
                <w:sz w:val="24"/>
                <w:szCs w:val="24"/>
              </w:rPr>
              <w:t>3</w:t>
            </w:r>
            <w:r w:rsidR="00442EB8" w:rsidRPr="00920698">
              <w:rPr>
                <w:bCs/>
                <w:sz w:val="24"/>
                <w:szCs w:val="24"/>
              </w:rPr>
              <w:t>) начисляется налоговыми органами исходя из установленных ставок платы и незадекларированн</w:t>
            </w:r>
            <w:r w:rsidR="00026F66">
              <w:rPr>
                <w:bCs/>
                <w:sz w:val="24"/>
                <w:szCs w:val="24"/>
              </w:rPr>
              <w:t xml:space="preserve">ой </w:t>
            </w:r>
            <w:r w:rsidR="00026F66" w:rsidRPr="00026F66">
              <w:rPr>
                <w:b/>
                <w:sz w:val="24"/>
                <w:szCs w:val="24"/>
              </w:rPr>
              <w:t>массы</w:t>
            </w:r>
            <w:r w:rsidR="00026F66">
              <w:rPr>
                <w:bCs/>
                <w:sz w:val="24"/>
                <w:szCs w:val="24"/>
              </w:rPr>
              <w:t xml:space="preserve"> </w:t>
            </w:r>
            <w:r w:rsidR="00442EB8" w:rsidRPr="00920698">
              <w:rPr>
                <w:bCs/>
                <w:sz w:val="24"/>
                <w:szCs w:val="24"/>
              </w:rPr>
              <w:t>эмиссий в окружающую среду</w:t>
            </w:r>
            <w:r w:rsidR="009C4454">
              <w:rPr>
                <w:bCs/>
                <w:sz w:val="24"/>
                <w:szCs w:val="24"/>
              </w:rPr>
              <w:t xml:space="preserve"> </w:t>
            </w:r>
            <w:r w:rsidR="009C4454" w:rsidRPr="00935908">
              <w:rPr>
                <w:b/>
                <w:sz w:val="24"/>
                <w:szCs w:val="24"/>
              </w:rPr>
              <w:t xml:space="preserve">в пределах нормативов </w:t>
            </w:r>
            <w:r w:rsidR="009C4454">
              <w:rPr>
                <w:bCs/>
                <w:sz w:val="24"/>
                <w:szCs w:val="24"/>
              </w:rPr>
              <w:t xml:space="preserve">или </w:t>
            </w:r>
            <w:r w:rsidR="009C4454" w:rsidRPr="003F008C">
              <w:rPr>
                <w:b/>
                <w:sz w:val="24"/>
                <w:szCs w:val="24"/>
              </w:rPr>
              <w:t>захоронения отходов</w:t>
            </w:r>
            <w:r w:rsidR="009C4454" w:rsidRPr="00935908">
              <w:rPr>
                <w:b/>
                <w:sz w:val="24"/>
                <w:szCs w:val="24"/>
              </w:rPr>
              <w:t xml:space="preserve"> в пределах </w:t>
            </w:r>
            <w:r w:rsidR="009C4454" w:rsidRPr="00EE73A4">
              <w:rPr>
                <w:b/>
                <w:sz w:val="24"/>
                <w:szCs w:val="24"/>
              </w:rPr>
              <w:t>лимитов</w:t>
            </w:r>
            <w:r w:rsidR="00442EB8" w:rsidRPr="00920698">
              <w:rPr>
                <w:bCs/>
                <w:sz w:val="24"/>
                <w:szCs w:val="24"/>
              </w:rPr>
              <w:t xml:space="preserve">, указанных в сведениях уполномоченного органа в области охраны окружающей среды и его территориальных органов по результатам осуществления ими </w:t>
            </w:r>
            <w:r w:rsidR="00A66E38" w:rsidRPr="00A66E38">
              <w:rPr>
                <w:b/>
                <w:sz w:val="24"/>
                <w:szCs w:val="24"/>
              </w:rPr>
              <w:t xml:space="preserve">контроля </w:t>
            </w:r>
            <w:r w:rsidR="00442EB8" w:rsidRPr="00920698">
              <w:rPr>
                <w:bCs/>
                <w:sz w:val="24"/>
                <w:szCs w:val="24"/>
              </w:rPr>
              <w:t>по соблюдению экологического законодательства Республики Казахстан (государственный экологический контроль), представленных в порядке, по форме и в сроки, которые установлены пунктом 3 статьи 573 настоящего Кодекса.</w:t>
            </w:r>
          </w:p>
          <w:p w14:paraId="4673AFCB" w14:textId="166FE244" w:rsidR="00442EB8" w:rsidRPr="00DE4CAF" w:rsidRDefault="00442EB8" w:rsidP="00442EB8">
            <w:pPr>
              <w:suppressAutoHyphens/>
              <w:ind w:firstLine="363"/>
              <w:contextualSpacing/>
              <w:jc w:val="both"/>
              <w:rPr>
                <w:bCs/>
                <w:sz w:val="24"/>
                <w:szCs w:val="24"/>
              </w:rPr>
            </w:pPr>
            <w:r w:rsidRPr="00DE4CAF">
              <w:rPr>
                <w:bCs/>
                <w:sz w:val="24"/>
                <w:szCs w:val="24"/>
              </w:rPr>
              <w:t xml:space="preserve">В случае начисления налоговым органом сумм платы по основаниям, установленным подпунктом </w:t>
            </w:r>
            <w:r w:rsidR="00DE4CAF" w:rsidRPr="00DE4CAF">
              <w:rPr>
                <w:b/>
                <w:sz w:val="24"/>
                <w:szCs w:val="24"/>
              </w:rPr>
              <w:t>3</w:t>
            </w:r>
            <w:r w:rsidRPr="00DE4CAF">
              <w:rPr>
                <w:b/>
                <w:sz w:val="24"/>
                <w:szCs w:val="24"/>
              </w:rPr>
              <w:t>)</w:t>
            </w:r>
            <w:r w:rsidRPr="00DE4CAF">
              <w:rPr>
                <w:bCs/>
                <w:sz w:val="24"/>
                <w:szCs w:val="24"/>
              </w:rPr>
              <w:t xml:space="preserve"> части первой настоящего пункта, налоговым органом выносится уведомление о начисленной сумме платы за эмиссии в окружающую среду на основании сведений уполномоченного органа в области охраны окружающей среды в течение десяти рабочих дней со дня получения сведений, указанных в пункте 3 статьи 573 настоящего Кодекса.</w:t>
            </w:r>
          </w:p>
          <w:p w14:paraId="6E3978BF" w14:textId="77777777" w:rsidR="00AD455A" w:rsidRPr="00D63A58" w:rsidRDefault="00AD455A" w:rsidP="00AD455A">
            <w:pPr>
              <w:pStyle w:val="ConsPlusNormal"/>
              <w:jc w:val="both"/>
            </w:pPr>
            <w:r w:rsidRPr="00D63A58">
              <w:t xml:space="preserve">… </w:t>
            </w:r>
          </w:p>
          <w:p w14:paraId="7EB52CA3" w14:textId="77777777" w:rsidR="00AD455A" w:rsidRPr="00BF57C3" w:rsidRDefault="00AD455A" w:rsidP="00AD455A">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077E58C9" w14:textId="77777777" w:rsidR="00AD455A" w:rsidRDefault="00AD455A" w:rsidP="00AD455A">
            <w:pPr>
              <w:suppressAutoHyphens/>
              <w:contextualSpacing/>
              <w:rPr>
                <w:color w:val="000000" w:themeColor="text1"/>
                <w:sz w:val="24"/>
                <w:szCs w:val="24"/>
              </w:rPr>
            </w:pPr>
          </w:p>
        </w:tc>
      </w:tr>
      <w:tr w:rsidR="00AD455A" w:rsidRPr="00C50731" w14:paraId="0F677C1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558E724"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EA8002F" w14:textId="269678FC" w:rsidR="00AD455A" w:rsidRDefault="00AD455A" w:rsidP="00AD455A">
            <w:pPr>
              <w:suppressAutoHyphens/>
              <w:contextualSpacing/>
              <w:rPr>
                <w:color w:val="000000" w:themeColor="text1"/>
                <w:sz w:val="24"/>
                <w:szCs w:val="24"/>
              </w:rPr>
            </w:pPr>
            <w:r w:rsidRPr="00D63A58">
              <w:rPr>
                <w:sz w:val="24"/>
                <w:szCs w:val="24"/>
              </w:rPr>
              <w:t>Новый пункт 1-1 статьи 577</w:t>
            </w:r>
          </w:p>
        </w:tc>
        <w:tc>
          <w:tcPr>
            <w:tcW w:w="4863" w:type="dxa"/>
            <w:tcBorders>
              <w:top w:val="single" w:sz="6" w:space="0" w:color="auto"/>
              <w:left w:val="single" w:sz="6" w:space="0" w:color="auto"/>
              <w:bottom w:val="single" w:sz="6" w:space="0" w:color="auto"/>
              <w:right w:val="single" w:sz="6" w:space="0" w:color="auto"/>
            </w:tcBorders>
          </w:tcPr>
          <w:p w14:paraId="685E2198" w14:textId="77777777" w:rsidR="00AD455A" w:rsidRPr="00D63A58" w:rsidRDefault="00AD455A" w:rsidP="00AD455A">
            <w:pPr>
              <w:pStyle w:val="ConsPlusNormal"/>
              <w:jc w:val="both"/>
              <w:rPr>
                <w:bCs/>
                <w:shd w:val="clear" w:color="auto" w:fill="FFFFFF"/>
              </w:rPr>
            </w:pPr>
            <w:r w:rsidRPr="00D63A58">
              <w:rPr>
                <w:bCs/>
                <w:shd w:val="clear" w:color="auto" w:fill="FFFFFF"/>
              </w:rPr>
              <w:t>Статья 577. Порядок исчисления и уплаты</w:t>
            </w:r>
          </w:p>
          <w:p w14:paraId="7E3BB9C7" w14:textId="77777777" w:rsidR="00AD455A" w:rsidRPr="00D63A58" w:rsidRDefault="00AD455A" w:rsidP="00AD455A">
            <w:pPr>
              <w:pStyle w:val="ConsPlusNormal"/>
              <w:jc w:val="both"/>
            </w:pPr>
            <w:r w:rsidRPr="00D63A58">
              <w:t>…</w:t>
            </w:r>
          </w:p>
          <w:p w14:paraId="54530745" w14:textId="77777777" w:rsidR="00AD455A" w:rsidRPr="00D63A58" w:rsidRDefault="00AD455A" w:rsidP="00AD455A">
            <w:pPr>
              <w:pStyle w:val="ConsPlusNormal"/>
              <w:jc w:val="both"/>
              <w:rPr>
                <w:b/>
              </w:rPr>
            </w:pPr>
            <w:r w:rsidRPr="00D63A58">
              <w:rPr>
                <w:b/>
              </w:rPr>
              <w:t>Отсутствует</w:t>
            </w:r>
          </w:p>
          <w:p w14:paraId="5E1BD613" w14:textId="104AC533" w:rsidR="00AD455A" w:rsidRPr="00FE27CB" w:rsidRDefault="00AD455A" w:rsidP="00AD455A">
            <w:pPr>
              <w:pStyle w:val="ConsPlusNormal"/>
              <w:jc w:val="both"/>
            </w:pPr>
            <w:r w:rsidRPr="00D63A58">
              <w:t>…</w:t>
            </w:r>
          </w:p>
        </w:tc>
        <w:tc>
          <w:tcPr>
            <w:tcW w:w="4962" w:type="dxa"/>
            <w:tcBorders>
              <w:top w:val="single" w:sz="6" w:space="0" w:color="auto"/>
              <w:left w:val="single" w:sz="6" w:space="0" w:color="auto"/>
              <w:bottom w:val="single" w:sz="6" w:space="0" w:color="auto"/>
              <w:right w:val="single" w:sz="6" w:space="0" w:color="auto"/>
            </w:tcBorders>
          </w:tcPr>
          <w:p w14:paraId="716FA878" w14:textId="77777777" w:rsidR="00AD455A" w:rsidRPr="00D63A58" w:rsidRDefault="00AD455A" w:rsidP="00AD455A">
            <w:pPr>
              <w:pStyle w:val="ConsPlusNormal"/>
              <w:jc w:val="both"/>
              <w:rPr>
                <w:bCs/>
                <w:shd w:val="clear" w:color="auto" w:fill="FFFFFF"/>
              </w:rPr>
            </w:pPr>
            <w:r w:rsidRPr="00D63A58">
              <w:rPr>
                <w:bCs/>
                <w:shd w:val="clear" w:color="auto" w:fill="FFFFFF"/>
              </w:rPr>
              <w:t>Статья 577. Порядок исчисления и уплаты</w:t>
            </w:r>
          </w:p>
          <w:p w14:paraId="639F0046" w14:textId="77777777" w:rsidR="00AD455A" w:rsidRPr="00D63A58" w:rsidRDefault="00AD455A" w:rsidP="00AD455A">
            <w:pPr>
              <w:pStyle w:val="ConsPlusNormal"/>
              <w:jc w:val="both"/>
            </w:pPr>
            <w:r w:rsidRPr="00D63A58">
              <w:t>…</w:t>
            </w:r>
          </w:p>
          <w:p w14:paraId="65DA60DC" w14:textId="77777777" w:rsidR="00AD455A" w:rsidRPr="00D63A58" w:rsidRDefault="00AD455A" w:rsidP="00AD455A">
            <w:pPr>
              <w:pStyle w:val="ConsPlusNormal"/>
              <w:jc w:val="both"/>
              <w:rPr>
                <w:b/>
              </w:rPr>
            </w:pPr>
            <w:r w:rsidRPr="00D63A58">
              <w:rPr>
                <w:b/>
              </w:rPr>
              <w:t>1-1. В целях стимулирования внедрения и применения наилучших доступных техник на территории Республики Казахстан и проведения мероприятий по снижению вредного воздействия на окружающую среду при исчислении платы за эмиссии и за захоронение отходов к ставкам платы применяются следующие коэффициенты:</w:t>
            </w:r>
          </w:p>
          <w:p w14:paraId="05C2B330" w14:textId="77777777" w:rsidR="00AD455A" w:rsidRPr="00D63A58" w:rsidRDefault="00AD455A" w:rsidP="00AD455A">
            <w:pPr>
              <w:pStyle w:val="ConsPlusNormal"/>
              <w:ind w:firstLine="540"/>
              <w:jc w:val="both"/>
              <w:rPr>
                <w:b/>
              </w:rPr>
            </w:pPr>
            <w:r w:rsidRPr="00D63A58">
              <w:rPr>
                <w:b/>
              </w:rPr>
              <w:t>коэффициент 0 – за массу выбросов загрязняющих веществ от стационарных источников, сбросов загрязняющих веществ в пределах технологических нормативов с даты получения комплексного экологического разрешения в отношении объекта, оказывающего значительное вредное воздействие на окружающую среду;</w:t>
            </w:r>
          </w:p>
          <w:p w14:paraId="1960F50F" w14:textId="77777777" w:rsidR="00AD455A" w:rsidRPr="00D63A58" w:rsidRDefault="00AD455A" w:rsidP="00AD455A">
            <w:pPr>
              <w:pStyle w:val="ConsPlusNormal"/>
              <w:ind w:firstLine="540"/>
              <w:jc w:val="both"/>
              <w:rPr>
                <w:b/>
              </w:rPr>
            </w:pPr>
            <w:r w:rsidRPr="00D63A58">
              <w:rPr>
                <w:b/>
              </w:rPr>
              <w:t>коэффициент 0 – за массу отходов производства и потребления, захороненных в пределах лимитов и в соответствии с отчетностью, представляемой при образовании, использовании, обезвреживании и захоронении отходов производства и потребления, с даты получения комплексного экологического разрешения в отношении объекта захоронения.</w:t>
            </w:r>
          </w:p>
          <w:p w14:paraId="6CF09049" w14:textId="37A5F1E7" w:rsidR="00AD455A" w:rsidRPr="00FE27CB" w:rsidRDefault="00AD455A" w:rsidP="00AD455A">
            <w:pPr>
              <w:pStyle w:val="ConsPlusNormal"/>
              <w:jc w:val="both"/>
              <w:rPr>
                <w:color w:val="000000"/>
              </w:rPr>
            </w:pPr>
            <w:r w:rsidRPr="00D63A58">
              <w:t>…</w:t>
            </w:r>
          </w:p>
        </w:tc>
        <w:tc>
          <w:tcPr>
            <w:tcW w:w="3264" w:type="dxa"/>
            <w:tcBorders>
              <w:top w:val="single" w:sz="6" w:space="0" w:color="auto"/>
              <w:left w:val="single" w:sz="6" w:space="0" w:color="auto"/>
              <w:bottom w:val="single" w:sz="6" w:space="0" w:color="auto"/>
              <w:right w:val="single" w:sz="6" w:space="0" w:color="auto"/>
            </w:tcBorders>
          </w:tcPr>
          <w:p w14:paraId="743E0042" w14:textId="77777777" w:rsidR="00AD455A" w:rsidRPr="00D63A58" w:rsidRDefault="00AD455A" w:rsidP="00AD455A">
            <w:pPr>
              <w:pStyle w:val="ConsPlusNormal"/>
              <w:jc w:val="both"/>
            </w:pPr>
          </w:p>
          <w:p w14:paraId="099CDFE9" w14:textId="77777777" w:rsidR="00AD455A" w:rsidRPr="00D63A58" w:rsidRDefault="00AD455A" w:rsidP="00AD455A">
            <w:pPr>
              <w:pStyle w:val="ConsPlusNormal"/>
              <w:jc w:val="both"/>
            </w:pPr>
          </w:p>
          <w:p w14:paraId="6246B1E7" w14:textId="77777777" w:rsidR="00AD455A" w:rsidRPr="00D63A58" w:rsidRDefault="00AD455A" w:rsidP="00AD455A">
            <w:pPr>
              <w:pStyle w:val="ConsPlusNormal"/>
              <w:jc w:val="both"/>
            </w:pPr>
          </w:p>
          <w:p w14:paraId="4D23D6F7" w14:textId="77777777" w:rsidR="00AD455A" w:rsidRPr="00D63A58" w:rsidRDefault="00AD455A" w:rsidP="00AD455A">
            <w:pPr>
              <w:pStyle w:val="ConsPlusNormal"/>
              <w:jc w:val="both"/>
            </w:pPr>
          </w:p>
          <w:p w14:paraId="72FA98B8" w14:textId="77777777" w:rsidR="00AD455A" w:rsidRPr="00D63A58" w:rsidRDefault="00AD455A" w:rsidP="00AD455A">
            <w:pPr>
              <w:pStyle w:val="ConsPlusNormal"/>
              <w:jc w:val="both"/>
            </w:pPr>
          </w:p>
          <w:p w14:paraId="12C1C6A1" w14:textId="77777777" w:rsidR="00AD455A" w:rsidRPr="00D63A58" w:rsidRDefault="00AD455A" w:rsidP="00AD455A">
            <w:pPr>
              <w:pStyle w:val="ConsPlusNormal"/>
              <w:jc w:val="both"/>
            </w:pPr>
          </w:p>
          <w:p w14:paraId="2EEDC4AA" w14:textId="77777777" w:rsidR="00AD455A" w:rsidRPr="00D63A58" w:rsidRDefault="00AD455A" w:rsidP="00AD455A">
            <w:pPr>
              <w:pStyle w:val="ConsPlusNormal"/>
              <w:jc w:val="both"/>
            </w:pPr>
          </w:p>
          <w:p w14:paraId="729E6DBE" w14:textId="77777777" w:rsidR="00AD455A" w:rsidRPr="00D63A58" w:rsidRDefault="00AD455A" w:rsidP="00AD455A">
            <w:pPr>
              <w:pStyle w:val="ConsPlusNormal"/>
              <w:jc w:val="both"/>
            </w:pPr>
          </w:p>
          <w:p w14:paraId="42E516DF" w14:textId="77777777" w:rsidR="00AD455A" w:rsidRPr="00D63A58" w:rsidRDefault="00AD455A" w:rsidP="00AD455A">
            <w:pPr>
              <w:pStyle w:val="ConsPlusNormal"/>
              <w:jc w:val="both"/>
            </w:pPr>
          </w:p>
          <w:p w14:paraId="69AB44CC" w14:textId="77777777" w:rsidR="00AD455A" w:rsidRPr="00D63A58" w:rsidRDefault="00AD455A" w:rsidP="00AD455A">
            <w:pPr>
              <w:pStyle w:val="ConsPlusNormal"/>
              <w:jc w:val="both"/>
            </w:pPr>
          </w:p>
          <w:p w14:paraId="6A7B3381" w14:textId="77777777" w:rsidR="00AD455A" w:rsidRPr="00D63A58" w:rsidRDefault="00AD455A" w:rsidP="00AD455A">
            <w:pPr>
              <w:pStyle w:val="ConsPlusNormal"/>
              <w:jc w:val="both"/>
            </w:pPr>
          </w:p>
          <w:p w14:paraId="1373BD33" w14:textId="77777777" w:rsidR="00AD455A" w:rsidRPr="00D63A58" w:rsidRDefault="00AD455A" w:rsidP="00AD455A">
            <w:pPr>
              <w:pStyle w:val="ConsPlusNormal"/>
              <w:jc w:val="both"/>
            </w:pPr>
          </w:p>
          <w:p w14:paraId="5A2DFF21" w14:textId="77777777" w:rsidR="00AD455A" w:rsidRPr="00D63A58" w:rsidRDefault="00AD455A" w:rsidP="00AD455A">
            <w:pPr>
              <w:pStyle w:val="ConsPlusNormal"/>
              <w:jc w:val="both"/>
            </w:pPr>
          </w:p>
          <w:p w14:paraId="31A17845" w14:textId="77777777" w:rsidR="00AD455A" w:rsidRPr="00D63A58" w:rsidRDefault="00AD455A" w:rsidP="00AD455A">
            <w:pPr>
              <w:pStyle w:val="ConsPlusNormal"/>
              <w:jc w:val="both"/>
            </w:pPr>
          </w:p>
          <w:p w14:paraId="1A8FBC65" w14:textId="77777777" w:rsidR="00AD455A" w:rsidRPr="00D63A58" w:rsidRDefault="00AD455A" w:rsidP="00AD455A">
            <w:pPr>
              <w:pStyle w:val="ConsPlusNormal"/>
              <w:jc w:val="both"/>
            </w:pPr>
          </w:p>
          <w:p w14:paraId="173B338E" w14:textId="77777777" w:rsidR="00AD455A" w:rsidRPr="00D63A58" w:rsidRDefault="00AD455A" w:rsidP="00AD455A">
            <w:pPr>
              <w:pStyle w:val="ConsPlusNormal"/>
              <w:jc w:val="both"/>
              <w:rPr>
                <w:rFonts w:eastAsia="Times New Roman"/>
              </w:rPr>
            </w:pPr>
          </w:p>
          <w:p w14:paraId="55357F4A" w14:textId="77777777" w:rsidR="00AD455A" w:rsidRPr="00D63A58" w:rsidRDefault="00AD455A" w:rsidP="00AD455A">
            <w:pPr>
              <w:pStyle w:val="ConsPlusNormal"/>
              <w:jc w:val="both"/>
              <w:rPr>
                <w:rFonts w:eastAsia="Times New Roman"/>
              </w:rPr>
            </w:pPr>
          </w:p>
          <w:p w14:paraId="00611646" w14:textId="77777777" w:rsidR="00AD455A" w:rsidRPr="00D63A58" w:rsidRDefault="00AD455A" w:rsidP="00AD455A">
            <w:pPr>
              <w:pStyle w:val="ConsPlusNormal"/>
              <w:jc w:val="both"/>
              <w:rPr>
                <w:rFonts w:eastAsia="Times New Roman"/>
              </w:rPr>
            </w:pPr>
          </w:p>
          <w:p w14:paraId="63DC243F" w14:textId="77777777" w:rsidR="00AD455A" w:rsidRDefault="00AD455A" w:rsidP="00AD455A">
            <w:pPr>
              <w:pStyle w:val="ConsPlusNormal"/>
              <w:ind w:left="70"/>
              <w:jc w:val="both"/>
            </w:pPr>
          </w:p>
        </w:tc>
      </w:tr>
      <w:tr w:rsidR="00AD455A" w:rsidRPr="00C50731" w14:paraId="7B2B6D7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70DD69E"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8EF53D9" w14:textId="46FDAE69" w:rsidR="00AD455A" w:rsidRDefault="00AD455A" w:rsidP="00AD455A">
            <w:pPr>
              <w:suppressAutoHyphens/>
              <w:contextualSpacing/>
              <w:rPr>
                <w:color w:val="000000" w:themeColor="text1"/>
                <w:sz w:val="24"/>
                <w:szCs w:val="24"/>
              </w:rPr>
            </w:pPr>
            <w:r w:rsidRPr="00D63A58">
              <w:rPr>
                <w:sz w:val="24"/>
                <w:szCs w:val="24"/>
              </w:rPr>
              <w:t>Пункт 2 статьи 577</w:t>
            </w:r>
          </w:p>
        </w:tc>
        <w:tc>
          <w:tcPr>
            <w:tcW w:w="4863" w:type="dxa"/>
            <w:tcBorders>
              <w:top w:val="single" w:sz="6" w:space="0" w:color="auto"/>
              <w:left w:val="single" w:sz="6" w:space="0" w:color="auto"/>
              <w:bottom w:val="single" w:sz="6" w:space="0" w:color="auto"/>
              <w:right w:val="single" w:sz="6" w:space="0" w:color="auto"/>
            </w:tcBorders>
          </w:tcPr>
          <w:p w14:paraId="0DA95974" w14:textId="77777777" w:rsidR="00AD455A" w:rsidRPr="00D63A58" w:rsidRDefault="00AD455A" w:rsidP="00AD455A">
            <w:pPr>
              <w:pStyle w:val="ConsPlusNormal"/>
              <w:jc w:val="both"/>
              <w:rPr>
                <w:bCs/>
                <w:shd w:val="clear" w:color="auto" w:fill="FFFFFF"/>
              </w:rPr>
            </w:pPr>
            <w:bookmarkStart w:id="36" w:name="z10572"/>
            <w:r w:rsidRPr="00D63A58">
              <w:rPr>
                <w:bCs/>
                <w:shd w:val="clear" w:color="auto" w:fill="FFFFFF"/>
              </w:rPr>
              <w:t>Статья 577. Порядок исчисления и уплаты</w:t>
            </w:r>
          </w:p>
          <w:p w14:paraId="34D9611A" w14:textId="77777777" w:rsidR="00AD455A" w:rsidRPr="00D63A58" w:rsidRDefault="00AD455A" w:rsidP="00AD455A">
            <w:pPr>
              <w:pStyle w:val="ConsPlusNormal"/>
              <w:jc w:val="both"/>
            </w:pPr>
            <w:r w:rsidRPr="00D63A58">
              <w:t>…</w:t>
            </w:r>
          </w:p>
          <w:p w14:paraId="126EF17F" w14:textId="77777777" w:rsidR="00AD455A" w:rsidRPr="00D63A58" w:rsidRDefault="00AD455A" w:rsidP="00AD455A">
            <w:pPr>
              <w:pStyle w:val="ConsPlusNormal"/>
              <w:jc w:val="both"/>
              <w:rPr>
                <w:b/>
              </w:rPr>
            </w:pPr>
            <w:r w:rsidRPr="00D63A58">
              <w:rPr>
                <w:b/>
              </w:rPr>
              <w:t>2. При исчислении суммы платы за объем эмиссий, образуемый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к ставкам платы применяются следующие коэффициенты:</w:t>
            </w:r>
          </w:p>
          <w:p w14:paraId="453360D0" w14:textId="78098178" w:rsidR="00AD455A" w:rsidRPr="00D63A58" w:rsidRDefault="00AD455A" w:rsidP="00103644">
            <w:pPr>
              <w:pStyle w:val="ConsPlusNormal"/>
              <w:ind w:firstLine="363"/>
              <w:jc w:val="both"/>
              <w:rPr>
                <w:b/>
              </w:rPr>
            </w:pPr>
            <w:bookmarkStart w:id="37" w:name="z10573"/>
            <w:bookmarkEnd w:id="36"/>
            <w:r w:rsidRPr="00D63A58">
              <w:rPr>
                <w:b/>
              </w:rPr>
              <w:t>0,3 – к ставкам, установленным пунктом 2 статьи 576 настоящего Кодекса, с учетом их повышения местными представительными органами в соответствии с пунктом 8 статьи 576 настоящего Кодекса;</w:t>
            </w:r>
          </w:p>
          <w:p w14:paraId="5F15F6EF" w14:textId="00BA0EF5" w:rsidR="00AD455A" w:rsidRPr="00D63A58" w:rsidRDefault="00AD455A" w:rsidP="00103644">
            <w:pPr>
              <w:pStyle w:val="ConsPlusNormal"/>
              <w:ind w:firstLine="363"/>
              <w:jc w:val="both"/>
              <w:rPr>
                <w:b/>
              </w:rPr>
            </w:pPr>
            <w:bookmarkStart w:id="38" w:name="z10574"/>
            <w:bookmarkEnd w:id="37"/>
            <w:r w:rsidRPr="00D63A58">
              <w:rPr>
                <w:b/>
              </w:rPr>
              <w:t>0,43 – к ставкам, установленным пунктом 5 статьи 576 настоящего Кодекса, с учетом их повышения местными представительными органами в соответствии с пунктом 8 статьи 576 настоящего Кодекса;</w:t>
            </w:r>
          </w:p>
          <w:p w14:paraId="68AF13D3" w14:textId="7907AEBB" w:rsidR="00AD455A" w:rsidRPr="00D63A58" w:rsidRDefault="00AD455A" w:rsidP="00103644">
            <w:pPr>
              <w:pStyle w:val="ConsPlusNormal"/>
              <w:ind w:firstLine="363"/>
              <w:jc w:val="both"/>
              <w:rPr>
                <w:b/>
              </w:rPr>
            </w:pPr>
            <w:bookmarkStart w:id="39" w:name="z10575"/>
            <w:bookmarkEnd w:id="38"/>
            <w:r w:rsidRPr="00D63A58">
              <w:rPr>
                <w:b/>
              </w:rPr>
              <w:t>0,05 – к ставкам, установленным в строке 1.3.3. пункта 6 статьи 576 настоящего Кодекса, с учетом их повышения местными представительными органами в соответствии с пунктом 8 статьи 576 настоящего Кодекса.</w:t>
            </w:r>
          </w:p>
          <w:p w14:paraId="1F98802A" w14:textId="3A1E107A" w:rsidR="00AD455A" w:rsidRPr="00D63A58" w:rsidRDefault="00AD455A" w:rsidP="00103644">
            <w:pPr>
              <w:pStyle w:val="ConsPlusNormal"/>
              <w:ind w:firstLine="363"/>
              <w:jc w:val="both"/>
              <w:rPr>
                <w:b/>
              </w:rPr>
            </w:pPr>
            <w:bookmarkStart w:id="40" w:name="z10576"/>
            <w:bookmarkEnd w:id="39"/>
            <w:r w:rsidRPr="00D63A58">
              <w:rPr>
                <w:b/>
              </w:rPr>
              <w:t>При исчислении суммы платы полигонами, осуществляющими размещение коммунальных отходов, за объем твердо-бытовых отходов, образуемый физическими лицами по месту их жительства, к ставке платы, установленной строкой 1.1. пункта 6 статьи 576 настоящего Кодекса, применяется коэффициент 0,2.</w:t>
            </w:r>
          </w:p>
          <w:p w14:paraId="38797E0F" w14:textId="7A9BB42B" w:rsidR="00AD455A" w:rsidRPr="00D63A58" w:rsidRDefault="00AD455A" w:rsidP="00103644">
            <w:pPr>
              <w:pStyle w:val="ConsPlusNormal"/>
              <w:ind w:firstLine="363"/>
              <w:jc w:val="both"/>
              <w:rPr>
                <w:b/>
              </w:rPr>
            </w:pPr>
            <w:bookmarkStart w:id="41" w:name="z10577"/>
            <w:bookmarkEnd w:id="40"/>
            <w:r w:rsidRPr="00D63A58">
              <w:rPr>
                <w:b/>
              </w:rPr>
              <w:t xml:space="preserve">При этом коэффициенты, установленные настоящим пунктом, применяются к объемам эмиссий в окружающую среду в пределах нормативов, установленных в экологических разрешениях налогоплательщиков. </w:t>
            </w:r>
            <w:bookmarkEnd w:id="41"/>
          </w:p>
          <w:p w14:paraId="20708D9E" w14:textId="27E5E522" w:rsidR="00AD455A" w:rsidRPr="00FE27CB" w:rsidRDefault="00AD455A" w:rsidP="00AD455A">
            <w:pPr>
              <w:pStyle w:val="ConsPlusNormal"/>
              <w:jc w:val="both"/>
            </w:pPr>
            <w:r w:rsidRPr="00D63A58">
              <w:t>…</w:t>
            </w:r>
          </w:p>
        </w:tc>
        <w:tc>
          <w:tcPr>
            <w:tcW w:w="4962" w:type="dxa"/>
            <w:tcBorders>
              <w:top w:val="single" w:sz="6" w:space="0" w:color="auto"/>
              <w:left w:val="single" w:sz="6" w:space="0" w:color="auto"/>
              <w:bottom w:val="single" w:sz="6" w:space="0" w:color="auto"/>
              <w:right w:val="single" w:sz="6" w:space="0" w:color="auto"/>
            </w:tcBorders>
          </w:tcPr>
          <w:p w14:paraId="39942178" w14:textId="77777777" w:rsidR="00AD455A" w:rsidRPr="00D63A58" w:rsidRDefault="00AD455A" w:rsidP="00AD455A">
            <w:pPr>
              <w:pStyle w:val="ConsPlusNormal"/>
              <w:jc w:val="both"/>
              <w:rPr>
                <w:bCs/>
                <w:shd w:val="clear" w:color="auto" w:fill="FFFFFF"/>
              </w:rPr>
            </w:pPr>
            <w:r w:rsidRPr="00D63A58">
              <w:rPr>
                <w:bCs/>
                <w:shd w:val="clear" w:color="auto" w:fill="FFFFFF"/>
              </w:rPr>
              <w:t>Статья 577. Порядок исчисления и уплаты</w:t>
            </w:r>
          </w:p>
          <w:p w14:paraId="02D4C374" w14:textId="77777777" w:rsidR="00AD455A" w:rsidRPr="00D63A58" w:rsidRDefault="00AD455A" w:rsidP="00AD455A">
            <w:pPr>
              <w:pStyle w:val="ConsPlusNormal"/>
              <w:jc w:val="both"/>
            </w:pPr>
            <w:r w:rsidRPr="00D63A58">
              <w:t>…</w:t>
            </w:r>
          </w:p>
          <w:p w14:paraId="375AD7DD" w14:textId="77777777" w:rsidR="00AD455A" w:rsidRPr="00D63A58" w:rsidRDefault="00AD455A" w:rsidP="00AD455A">
            <w:pPr>
              <w:pStyle w:val="ConsPlusNormal"/>
              <w:jc w:val="both"/>
              <w:rPr>
                <w:b/>
              </w:rPr>
            </w:pPr>
            <w:r w:rsidRPr="00D63A58">
              <w:rPr>
                <w:b/>
              </w:rPr>
              <w:t>2. В следующих случаях до внедрения наилучших доступных техник при исчислении отдельными плательщиками платы за эмиссию в окружающую среду и за захоронение отходов к ставкам платы применяются особые коэффициенты:</w:t>
            </w:r>
          </w:p>
          <w:p w14:paraId="3317FEE6" w14:textId="77777777" w:rsidR="00AD455A" w:rsidRPr="00D63A58" w:rsidRDefault="00AD455A" w:rsidP="00103644">
            <w:pPr>
              <w:pStyle w:val="ConsPlusNormal"/>
              <w:ind w:firstLine="363"/>
              <w:jc w:val="both"/>
              <w:rPr>
                <w:rFonts w:eastAsia="Times New Roman"/>
                <w:b/>
              </w:rPr>
            </w:pPr>
            <w:r w:rsidRPr="00D63A58">
              <w:rPr>
                <w:b/>
              </w:rPr>
              <w:t xml:space="preserve">1) при выбросах загрязняющих веществ </w:t>
            </w:r>
            <w:r w:rsidRPr="00D63A58">
              <w:rPr>
                <w:rFonts w:eastAsia="Times New Roman"/>
                <w:b/>
              </w:rPr>
              <w:t>в пределах нормативов эмиссий, осуществляемых операторами</w:t>
            </w:r>
            <w:r w:rsidRPr="00D63A58">
              <w:rPr>
                <w:b/>
              </w:rPr>
              <w:t xml:space="preserve">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w:t>
            </w:r>
            <w:r w:rsidRPr="00D63A58">
              <w:rPr>
                <w:rFonts w:eastAsia="Times New Roman"/>
                <w:b/>
              </w:rPr>
              <w:t xml:space="preserve"> </w:t>
            </w:r>
            <w:r w:rsidRPr="00D63A58">
              <w:rPr>
                <w:b/>
              </w:rPr>
              <w:t>– коэффициент 0,3;</w:t>
            </w:r>
          </w:p>
          <w:p w14:paraId="3A9A7E38" w14:textId="77777777" w:rsidR="00AD455A" w:rsidRPr="00D63A58" w:rsidRDefault="00AD455A" w:rsidP="00103644">
            <w:pPr>
              <w:pStyle w:val="ConsPlusNormal"/>
              <w:ind w:firstLine="363"/>
              <w:jc w:val="both"/>
              <w:rPr>
                <w:rFonts w:eastAsia="Times New Roman"/>
                <w:b/>
              </w:rPr>
            </w:pPr>
            <w:r w:rsidRPr="00D63A58">
              <w:rPr>
                <w:b/>
              </w:rPr>
              <w:t xml:space="preserve">2) при сбросах загрязняющих веществ </w:t>
            </w:r>
            <w:r w:rsidRPr="00D63A58">
              <w:rPr>
                <w:rFonts w:eastAsia="Times New Roman"/>
                <w:b/>
              </w:rPr>
              <w:t>в пределах нормативов эмиссий, осуществляемых операторами</w:t>
            </w:r>
            <w:r w:rsidRPr="00D63A58">
              <w:rPr>
                <w:b/>
              </w:rPr>
              <w:t xml:space="preserve">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w:t>
            </w:r>
            <w:r w:rsidRPr="00D63A58">
              <w:rPr>
                <w:rFonts w:eastAsia="Times New Roman"/>
                <w:b/>
              </w:rPr>
              <w:t xml:space="preserve"> </w:t>
            </w:r>
            <w:r w:rsidRPr="00D63A58">
              <w:rPr>
                <w:b/>
              </w:rPr>
              <w:t xml:space="preserve">– коэффициент 0,43; </w:t>
            </w:r>
          </w:p>
          <w:p w14:paraId="53E8FAD1" w14:textId="77777777" w:rsidR="00AD455A" w:rsidRPr="00D63A58" w:rsidRDefault="00AD455A" w:rsidP="00103644">
            <w:pPr>
              <w:pStyle w:val="ConsPlusNormal"/>
              <w:ind w:firstLine="363"/>
              <w:jc w:val="both"/>
              <w:rPr>
                <w:b/>
              </w:rPr>
            </w:pPr>
            <w:r w:rsidRPr="00D63A58">
              <w:rPr>
                <w:rFonts w:eastAsia="Times New Roman"/>
                <w:b/>
              </w:rPr>
              <w:t xml:space="preserve">3) </w:t>
            </w:r>
            <w:r w:rsidRPr="00D63A58">
              <w:rPr>
                <w:b/>
              </w:rPr>
              <w:t xml:space="preserve">при захоронении зол и золошлаков </w:t>
            </w:r>
            <w:r w:rsidRPr="00D63A58">
              <w:rPr>
                <w:rFonts w:eastAsia="Times New Roman"/>
                <w:b/>
              </w:rPr>
              <w:t>в пределах лимитов, осуществляемых операторами</w:t>
            </w:r>
            <w:r w:rsidRPr="00D63A58">
              <w:rPr>
                <w:b/>
              </w:rPr>
              <w:t xml:space="preserve">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w:t>
            </w:r>
            <w:r w:rsidRPr="00D63A58">
              <w:rPr>
                <w:rFonts w:eastAsia="Times New Roman"/>
                <w:b/>
              </w:rPr>
              <w:t xml:space="preserve"> </w:t>
            </w:r>
            <w:r w:rsidRPr="00D63A58">
              <w:rPr>
                <w:b/>
              </w:rPr>
              <w:t>– коэффициент 0,05;</w:t>
            </w:r>
          </w:p>
          <w:p w14:paraId="2BEB00EA" w14:textId="77777777" w:rsidR="00AD455A" w:rsidRPr="00D63A58" w:rsidRDefault="00AD455A" w:rsidP="00103644">
            <w:pPr>
              <w:pStyle w:val="ConsPlusNormal"/>
              <w:ind w:firstLine="363"/>
              <w:jc w:val="both"/>
              <w:rPr>
                <w:b/>
              </w:rPr>
            </w:pPr>
            <w:r w:rsidRPr="00D63A58">
              <w:rPr>
                <w:b/>
              </w:rPr>
              <w:t>4) при захоронении коммунальных отходов операторами полигонов – коэффициент 0,2.</w:t>
            </w:r>
          </w:p>
          <w:p w14:paraId="718ED471" w14:textId="77777777" w:rsidR="00AD455A" w:rsidRPr="00D63A58" w:rsidRDefault="00AD455A" w:rsidP="00AD455A">
            <w:pPr>
              <w:pStyle w:val="ConsPlusNormal"/>
              <w:jc w:val="both"/>
              <w:rPr>
                <w:rFonts w:eastAsia="Times New Roman"/>
              </w:rPr>
            </w:pPr>
            <w:r w:rsidRPr="00D63A58">
              <w:rPr>
                <w:rFonts w:eastAsia="Times New Roman"/>
              </w:rPr>
              <w:t>…</w:t>
            </w:r>
          </w:p>
          <w:p w14:paraId="0F78DF2D" w14:textId="77777777" w:rsidR="00AD455A" w:rsidRPr="00D63A58" w:rsidRDefault="00AD455A" w:rsidP="00AD455A">
            <w:pPr>
              <w:pStyle w:val="ConsPlusNormal"/>
              <w:ind w:left="1700"/>
              <w:jc w:val="both"/>
              <w:rPr>
                <w:b/>
              </w:rPr>
            </w:pPr>
          </w:p>
          <w:p w14:paraId="2B167905" w14:textId="77777777" w:rsidR="00AD455A" w:rsidRPr="00D63A58" w:rsidRDefault="00AD455A" w:rsidP="00AD455A">
            <w:pPr>
              <w:pStyle w:val="ConsPlusNormal"/>
              <w:ind w:firstLine="540"/>
              <w:jc w:val="both"/>
              <w:rPr>
                <w:b/>
              </w:rPr>
            </w:pPr>
          </w:p>
          <w:p w14:paraId="182D8D16" w14:textId="77777777" w:rsidR="00AD455A" w:rsidRPr="00D63A58" w:rsidRDefault="00AD455A" w:rsidP="00AD455A">
            <w:pPr>
              <w:pStyle w:val="ConsPlusNormal"/>
              <w:ind w:firstLine="540"/>
              <w:jc w:val="both"/>
              <w:rPr>
                <w:rFonts w:eastAsia="Times New Roman"/>
                <w:b/>
              </w:rPr>
            </w:pPr>
          </w:p>
          <w:p w14:paraId="268A376C" w14:textId="77777777" w:rsidR="00AD455A" w:rsidRPr="00D63A58" w:rsidRDefault="00AD455A" w:rsidP="00AD455A">
            <w:pPr>
              <w:pStyle w:val="ConsPlusNormal"/>
              <w:ind w:firstLine="540"/>
              <w:jc w:val="both"/>
              <w:rPr>
                <w:rFonts w:eastAsia="Times New Roman"/>
                <w:b/>
              </w:rPr>
            </w:pPr>
          </w:p>
          <w:p w14:paraId="1F7CE714" w14:textId="77777777" w:rsidR="00AD455A" w:rsidRPr="00D63A58" w:rsidRDefault="00AD455A" w:rsidP="00AD455A">
            <w:pPr>
              <w:pStyle w:val="ConsPlusNormal"/>
              <w:ind w:firstLine="540"/>
              <w:jc w:val="both"/>
              <w:rPr>
                <w:rFonts w:eastAsia="Times New Roman"/>
                <w:b/>
              </w:rPr>
            </w:pPr>
          </w:p>
          <w:p w14:paraId="18F59B73" w14:textId="7599A76B" w:rsidR="00AD455A" w:rsidRPr="0063493F" w:rsidRDefault="00AD455A" w:rsidP="00AD455A">
            <w:pPr>
              <w:pStyle w:val="ConsPlusNormal"/>
              <w:ind w:left="1700"/>
              <w:jc w:val="both"/>
              <w:rPr>
                <w:b/>
              </w:rPr>
            </w:pPr>
          </w:p>
        </w:tc>
        <w:tc>
          <w:tcPr>
            <w:tcW w:w="3264" w:type="dxa"/>
            <w:tcBorders>
              <w:top w:val="single" w:sz="6" w:space="0" w:color="auto"/>
              <w:left w:val="single" w:sz="6" w:space="0" w:color="auto"/>
              <w:bottom w:val="single" w:sz="6" w:space="0" w:color="auto"/>
              <w:right w:val="single" w:sz="6" w:space="0" w:color="auto"/>
            </w:tcBorders>
          </w:tcPr>
          <w:p w14:paraId="15B9B0A0" w14:textId="77777777" w:rsidR="00AD455A" w:rsidRPr="00D63A58" w:rsidRDefault="00AD455A" w:rsidP="00AD455A">
            <w:pPr>
              <w:pStyle w:val="ConsPlusNormal"/>
              <w:ind w:left="70"/>
              <w:jc w:val="both"/>
            </w:pPr>
          </w:p>
          <w:p w14:paraId="0FB9B31C" w14:textId="77777777" w:rsidR="00AD455A" w:rsidRPr="00D63A58" w:rsidRDefault="00AD455A" w:rsidP="00AD455A">
            <w:pPr>
              <w:pStyle w:val="ConsPlusNormal"/>
              <w:ind w:left="70"/>
              <w:jc w:val="both"/>
            </w:pPr>
          </w:p>
          <w:p w14:paraId="6218E980" w14:textId="77777777" w:rsidR="00AD455A" w:rsidRPr="00D63A58" w:rsidRDefault="00AD455A" w:rsidP="00AD455A">
            <w:pPr>
              <w:pStyle w:val="ConsPlusNormal"/>
              <w:ind w:left="70"/>
              <w:jc w:val="both"/>
            </w:pPr>
          </w:p>
          <w:p w14:paraId="70C2B368" w14:textId="77777777" w:rsidR="00AD455A" w:rsidRPr="00D63A58" w:rsidRDefault="00AD455A" w:rsidP="00AD455A">
            <w:pPr>
              <w:pStyle w:val="ConsPlusNormal"/>
              <w:ind w:left="70"/>
              <w:jc w:val="both"/>
            </w:pPr>
          </w:p>
          <w:p w14:paraId="786989CC" w14:textId="77777777" w:rsidR="00AD455A" w:rsidRPr="00D63A58" w:rsidRDefault="00AD455A" w:rsidP="00AD455A">
            <w:pPr>
              <w:pStyle w:val="ConsPlusNormal"/>
              <w:ind w:left="70"/>
              <w:jc w:val="both"/>
            </w:pPr>
          </w:p>
          <w:p w14:paraId="03D86268" w14:textId="77777777" w:rsidR="00AD455A" w:rsidRPr="00D63A58" w:rsidRDefault="00AD455A" w:rsidP="00AD455A">
            <w:pPr>
              <w:pStyle w:val="ConsPlusNormal"/>
              <w:ind w:left="70"/>
              <w:jc w:val="both"/>
            </w:pPr>
          </w:p>
          <w:p w14:paraId="1F43D6AC" w14:textId="77777777" w:rsidR="00AD455A" w:rsidRPr="00D63A58" w:rsidRDefault="00AD455A" w:rsidP="00AD455A">
            <w:pPr>
              <w:pStyle w:val="ConsPlusNormal"/>
              <w:jc w:val="both"/>
            </w:pPr>
          </w:p>
          <w:p w14:paraId="088F4261" w14:textId="77777777" w:rsidR="00AD455A" w:rsidRPr="00D63A58" w:rsidRDefault="00AD455A" w:rsidP="00AD455A">
            <w:pPr>
              <w:pStyle w:val="ConsPlusNormal"/>
              <w:jc w:val="both"/>
            </w:pPr>
          </w:p>
          <w:p w14:paraId="7AF2380F" w14:textId="77777777" w:rsidR="00AD455A" w:rsidRPr="00D63A58" w:rsidRDefault="00AD455A" w:rsidP="00AD455A">
            <w:pPr>
              <w:pStyle w:val="ConsPlusNormal"/>
              <w:jc w:val="both"/>
            </w:pPr>
          </w:p>
          <w:p w14:paraId="28708C18" w14:textId="77777777" w:rsidR="001954EB" w:rsidRDefault="001954EB" w:rsidP="00AD455A">
            <w:pPr>
              <w:pStyle w:val="ConsPlusNormal"/>
              <w:jc w:val="both"/>
            </w:pPr>
          </w:p>
          <w:p w14:paraId="2B32131A" w14:textId="77777777" w:rsidR="001954EB" w:rsidRDefault="001954EB" w:rsidP="00AD455A">
            <w:pPr>
              <w:pStyle w:val="ConsPlusNormal"/>
              <w:jc w:val="both"/>
            </w:pPr>
          </w:p>
          <w:p w14:paraId="5831A090" w14:textId="77777777" w:rsidR="00E015C9" w:rsidRDefault="00E015C9" w:rsidP="00AD455A">
            <w:pPr>
              <w:pStyle w:val="ConsPlusNormal"/>
              <w:jc w:val="both"/>
            </w:pPr>
          </w:p>
          <w:p w14:paraId="395D99D3" w14:textId="018EA3E1" w:rsidR="00AD455A" w:rsidRPr="00D63A58" w:rsidRDefault="00AD455A" w:rsidP="00AD455A">
            <w:pPr>
              <w:pStyle w:val="ConsPlusNormal"/>
              <w:jc w:val="both"/>
              <w:rPr>
                <w:rFonts w:eastAsia="Times New Roman"/>
              </w:rPr>
            </w:pPr>
            <w:r w:rsidRPr="00D63A58">
              <w:t>[коэффициент 0,6 – с</w:t>
            </w:r>
            <w:r w:rsidRPr="00D63A58">
              <w:rPr>
                <w:rFonts w:eastAsia="Times New Roman"/>
              </w:rPr>
              <w:t xml:space="preserve"> 1 января 202</w:t>
            </w:r>
            <w:r w:rsidRPr="00D63A58">
              <w:t>4 года по 3</w:t>
            </w:r>
            <w:r w:rsidRPr="00D63A58">
              <w:rPr>
                <w:rFonts w:eastAsia="Times New Roman"/>
              </w:rPr>
              <w:t>1 декабря 202</w:t>
            </w:r>
            <w:r w:rsidRPr="00D63A58">
              <w:t>6 года</w:t>
            </w:r>
            <w:r w:rsidRPr="00D63A58">
              <w:rPr>
                <w:rFonts w:eastAsia="Times New Roman"/>
              </w:rPr>
              <w:t xml:space="preserve">, </w:t>
            </w:r>
            <w:r w:rsidRPr="00D63A58">
              <w:t>коэффициент 1 - с</w:t>
            </w:r>
            <w:r w:rsidRPr="00D63A58">
              <w:rPr>
                <w:rFonts w:eastAsia="Times New Roman"/>
              </w:rPr>
              <w:t xml:space="preserve"> 1 января 202</w:t>
            </w:r>
            <w:r w:rsidRPr="00D63A58">
              <w:t>7 года</w:t>
            </w:r>
            <w:r w:rsidRPr="00D63A58">
              <w:rPr>
                <w:rFonts w:eastAsia="Times New Roman"/>
              </w:rPr>
              <w:t>]</w:t>
            </w:r>
          </w:p>
          <w:p w14:paraId="56E30F97" w14:textId="77777777" w:rsidR="00AD455A" w:rsidRPr="00D63A58" w:rsidRDefault="00AD455A" w:rsidP="00AD455A">
            <w:pPr>
              <w:pStyle w:val="ConsPlusNormal"/>
              <w:ind w:left="70"/>
              <w:jc w:val="both"/>
            </w:pPr>
          </w:p>
          <w:p w14:paraId="5FD9E8D3" w14:textId="77777777" w:rsidR="00AD455A" w:rsidRPr="00D63A58" w:rsidRDefault="00AD455A" w:rsidP="00AD455A">
            <w:pPr>
              <w:pStyle w:val="ConsPlusNormal"/>
              <w:jc w:val="both"/>
            </w:pPr>
          </w:p>
          <w:p w14:paraId="45C5BFBE" w14:textId="77777777" w:rsidR="00AD455A" w:rsidRPr="00D63A58" w:rsidRDefault="00AD455A" w:rsidP="00AD455A">
            <w:pPr>
              <w:pStyle w:val="ConsPlusNormal"/>
              <w:jc w:val="both"/>
            </w:pPr>
          </w:p>
          <w:p w14:paraId="4E59B4BD" w14:textId="77777777" w:rsidR="00AD455A" w:rsidRPr="00D63A58" w:rsidRDefault="00AD455A" w:rsidP="00AD455A">
            <w:pPr>
              <w:pStyle w:val="ConsPlusNormal"/>
              <w:jc w:val="both"/>
            </w:pPr>
          </w:p>
          <w:p w14:paraId="598B76ED" w14:textId="77777777" w:rsidR="00E015C9" w:rsidRDefault="00AD455A" w:rsidP="00AD455A">
            <w:pPr>
              <w:pStyle w:val="ConsPlusNormal"/>
              <w:jc w:val="both"/>
            </w:pPr>
            <w:r w:rsidRPr="00D63A58">
              <w:t>[</w:t>
            </w:r>
          </w:p>
          <w:p w14:paraId="627792E5" w14:textId="02E9AC81" w:rsidR="00AD455A" w:rsidRPr="00D63A58" w:rsidRDefault="00AD455A" w:rsidP="00AD455A">
            <w:pPr>
              <w:pStyle w:val="ConsPlusNormal"/>
              <w:jc w:val="both"/>
              <w:rPr>
                <w:rFonts w:eastAsia="Times New Roman"/>
              </w:rPr>
            </w:pPr>
            <w:r w:rsidRPr="00D63A58">
              <w:t>коэффициент 0,7 – с</w:t>
            </w:r>
            <w:r w:rsidRPr="00D63A58">
              <w:rPr>
                <w:rFonts w:eastAsia="Times New Roman"/>
              </w:rPr>
              <w:t xml:space="preserve"> 1 января 202</w:t>
            </w:r>
            <w:r w:rsidRPr="00D63A58">
              <w:t>4 года по 3</w:t>
            </w:r>
            <w:r w:rsidRPr="00D63A58">
              <w:rPr>
                <w:rFonts w:eastAsia="Times New Roman"/>
              </w:rPr>
              <w:t>1 декабря 202</w:t>
            </w:r>
            <w:r w:rsidRPr="00D63A58">
              <w:t>6 года</w:t>
            </w:r>
            <w:r w:rsidRPr="00D63A58">
              <w:rPr>
                <w:rFonts w:eastAsia="Times New Roman"/>
              </w:rPr>
              <w:t xml:space="preserve">, </w:t>
            </w:r>
            <w:r w:rsidRPr="00D63A58">
              <w:t>коэффициент 1 - с</w:t>
            </w:r>
            <w:r w:rsidRPr="00D63A58">
              <w:rPr>
                <w:rFonts w:eastAsia="Times New Roman"/>
              </w:rPr>
              <w:t xml:space="preserve"> 1 января 202</w:t>
            </w:r>
            <w:r w:rsidRPr="00D63A58">
              <w:t>7 года</w:t>
            </w:r>
            <w:r w:rsidRPr="00D63A58">
              <w:rPr>
                <w:rFonts w:eastAsia="Times New Roman"/>
              </w:rPr>
              <w:t>]</w:t>
            </w:r>
          </w:p>
          <w:p w14:paraId="204B4C09" w14:textId="77777777" w:rsidR="00AD455A" w:rsidRPr="00D63A58" w:rsidRDefault="00AD455A" w:rsidP="00AD455A">
            <w:pPr>
              <w:pStyle w:val="ConsPlusNormal"/>
              <w:jc w:val="both"/>
            </w:pPr>
          </w:p>
          <w:p w14:paraId="640029B0" w14:textId="77777777" w:rsidR="00AD455A" w:rsidRPr="00D63A58" w:rsidRDefault="00AD455A" w:rsidP="00AD455A">
            <w:pPr>
              <w:pStyle w:val="ConsPlusNormal"/>
              <w:jc w:val="both"/>
              <w:rPr>
                <w:rFonts w:eastAsia="Times New Roman"/>
              </w:rPr>
            </w:pPr>
            <w:r w:rsidRPr="00D63A58">
              <w:t>[коэффициент 0,1 – с</w:t>
            </w:r>
            <w:r w:rsidRPr="00D63A58">
              <w:rPr>
                <w:rFonts w:eastAsia="Times New Roman"/>
              </w:rPr>
              <w:t xml:space="preserve"> 1 января 202</w:t>
            </w:r>
            <w:r w:rsidRPr="00D63A58">
              <w:t>4 года по 3</w:t>
            </w:r>
            <w:r w:rsidRPr="00D63A58">
              <w:rPr>
                <w:rFonts w:eastAsia="Times New Roman"/>
              </w:rPr>
              <w:t>1 декабря 202</w:t>
            </w:r>
            <w:r w:rsidRPr="00D63A58">
              <w:t>6 года</w:t>
            </w:r>
            <w:r w:rsidRPr="00D63A58">
              <w:rPr>
                <w:rFonts w:eastAsia="Times New Roman"/>
              </w:rPr>
              <w:t xml:space="preserve">, </w:t>
            </w:r>
            <w:r w:rsidRPr="00D63A58">
              <w:t>коэффициент 1 - с</w:t>
            </w:r>
            <w:r w:rsidRPr="00D63A58">
              <w:rPr>
                <w:rFonts w:eastAsia="Times New Roman"/>
              </w:rPr>
              <w:t xml:space="preserve"> 1 января 202</w:t>
            </w:r>
            <w:r w:rsidRPr="00D63A58">
              <w:t>7 года</w:t>
            </w:r>
            <w:r w:rsidRPr="00D63A58">
              <w:rPr>
                <w:rFonts w:eastAsia="Times New Roman"/>
              </w:rPr>
              <w:t>]</w:t>
            </w:r>
          </w:p>
          <w:p w14:paraId="754C2571" w14:textId="77777777" w:rsidR="00AD455A" w:rsidRPr="00D63A58" w:rsidRDefault="00AD455A" w:rsidP="00AD455A">
            <w:pPr>
              <w:pStyle w:val="ConsPlusNormal"/>
              <w:jc w:val="both"/>
            </w:pPr>
          </w:p>
          <w:p w14:paraId="05455E75" w14:textId="77777777" w:rsidR="00AD455A" w:rsidRPr="00D63A58" w:rsidRDefault="00AD455A" w:rsidP="00AD455A">
            <w:pPr>
              <w:pStyle w:val="ConsPlusNormal"/>
              <w:jc w:val="both"/>
            </w:pPr>
          </w:p>
          <w:p w14:paraId="70450F67" w14:textId="77777777" w:rsidR="00AD455A" w:rsidRPr="00D63A58" w:rsidRDefault="00AD455A" w:rsidP="00AD455A">
            <w:pPr>
              <w:pStyle w:val="ConsPlusNormal"/>
              <w:jc w:val="both"/>
            </w:pPr>
          </w:p>
          <w:p w14:paraId="246CC9E5" w14:textId="77777777" w:rsidR="00AD455A" w:rsidRPr="00D63A58" w:rsidRDefault="00AD455A" w:rsidP="00AD455A">
            <w:pPr>
              <w:pStyle w:val="ConsPlusNormal"/>
              <w:jc w:val="both"/>
              <w:rPr>
                <w:rFonts w:eastAsia="Times New Roman"/>
              </w:rPr>
            </w:pPr>
            <w:r w:rsidRPr="00D63A58">
              <w:t>[коэффициент 0,5 – с</w:t>
            </w:r>
            <w:r w:rsidRPr="00D63A58">
              <w:rPr>
                <w:rFonts w:eastAsia="Times New Roman"/>
              </w:rPr>
              <w:t xml:space="preserve"> 1 января 202</w:t>
            </w:r>
            <w:r w:rsidRPr="00D63A58">
              <w:t>4 года по 3</w:t>
            </w:r>
            <w:r w:rsidRPr="00D63A58">
              <w:rPr>
                <w:rFonts w:eastAsia="Times New Roman"/>
              </w:rPr>
              <w:t>1 декабря 202</w:t>
            </w:r>
            <w:r w:rsidRPr="00D63A58">
              <w:t>6 года</w:t>
            </w:r>
            <w:r w:rsidRPr="00D63A58">
              <w:rPr>
                <w:rFonts w:eastAsia="Times New Roman"/>
              </w:rPr>
              <w:t xml:space="preserve">, </w:t>
            </w:r>
            <w:r w:rsidRPr="00D63A58">
              <w:t>коэффициент 1 - с</w:t>
            </w:r>
            <w:r w:rsidRPr="00D63A58">
              <w:rPr>
                <w:rFonts w:eastAsia="Times New Roman"/>
              </w:rPr>
              <w:t xml:space="preserve"> 1 января 202</w:t>
            </w:r>
            <w:r w:rsidRPr="00D63A58">
              <w:t>7 года</w:t>
            </w:r>
            <w:r w:rsidRPr="00D63A58">
              <w:rPr>
                <w:rFonts w:eastAsia="Times New Roman"/>
              </w:rPr>
              <w:t>]</w:t>
            </w:r>
          </w:p>
          <w:p w14:paraId="7C8A2A2F" w14:textId="77777777" w:rsidR="00AD455A" w:rsidRPr="00D63A58" w:rsidRDefault="00AD455A" w:rsidP="00AD455A">
            <w:pPr>
              <w:pStyle w:val="ConsPlusNormal"/>
              <w:ind w:left="70"/>
              <w:jc w:val="both"/>
            </w:pPr>
          </w:p>
          <w:p w14:paraId="5B813EAA" w14:textId="77777777" w:rsidR="00AD455A" w:rsidRPr="00D63A58" w:rsidRDefault="00AD455A" w:rsidP="00AD455A">
            <w:pPr>
              <w:pStyle w:val="ConsPlusNormal"/>
              <w:ind w:left="70"/>
              <w:jc w:val="both"/>
            </w:pPr>
          </w:p>
          <w:p w14:paraId="084DE7B0" w14:textId="77777777" w:rsidR="00AD455A" w:rsidRPr="00D63A58" w:rsidRDefault="00AD455A" w:rsidP="00AD455A">
            <w:pPr>
              <w:pStyle w:val="ConsPlusNormal"/>
              <w:ind w:left="70"/>
              <w:jc w:val="both"/>
            </w:pPr>
          </w:p>
          <w:p w14:paraId="2FBDFBF1" w14:textId="77777777" w:rsidR="00AD455A" w:rsidRPr="00D63A58" w:rsidRDefault="00AD455A" w:rsidP="00AD455A">
            <w:pPr>
              <w:pStyle w:val="ConsPlusNormal"/>
              <w:ind w:left="70"/>
              <w:jc w:val="both"/>
            </w:pPr>
          </w:p>
          <w:p w14:paraId="26771E73" w14:textId="77777777" w:rsidR="00AD455A" w:rsidRPr="00D63A58" w:rsidRDefault="00AD455A" w:rsidP="00AD455A">
            <w:pPr>
              <w:pStyle w:val="ConsPlusNormal"/>
              <w:ind w:left="70"/>
              <w:jc w:val="both"/>
            </w:pPr>
          </w:p>
          <w:p w14:paraId="42D7E9B5" w14:textId="77777777" w:rsidR="00AD455A" w:rsidRPr="00D63A58" w:rsidRDefault="00AD455A" w:rsidP="00AD455A">
            <w:pPr>
              <w:pStyle w:val="ConsPlusNormal"/>
              <w:ind w:left="70"/>
              <w:jc w:val="both"/>
            </w:pPr>
          </w:p>
          <w:p w14:paraId="702DACFA" w14:textId="77777777" w:rsidR="00AD455A" w:rsidRPr="00D63A58" w:rsidRDefault="00AD455A" w:rsidP="00AD455A">
            <w:pPr>
              <w:pStyle w:val="ConsPlusNormal"/>
              <w:ind w:left="70"/>
              <w:jc w:val="both"/>
            </w:pPr>
          </w:p>
          <w:p w14:paraId="2351E610" w14:textId="77777777" w:rsidR="00AD455A" w:rsidRPr="00D63A58" w:rsidRDefault="00AD455A" w:rsidP="00AD455A">
            <w:pPr>
              <w:pStyle w:val="ConsPlusNormal"/>
              <w:ind w:left="70"/>
              <w:jc w:val="both"/>
            </w:pPr>
          </w:p>
          <w:p w14:paraId="17F3B561" w14:textId="77777777" w:rsidR="00AD455A" w:rsidRPr="00D63A58" w:rsidRDefault="00AD455A" w:rsidP="00AD455A">
            <w:pPr>
              <w:pStyle w:val="ConsPlusNormal"/>
              <w:ind w:left="70"/>
              <w:jc w:val="both"/>
            </w:pPr>
          </w:p>
          <w:p w14:paraId="7B81FB3D" w14:textId="77777777" w:rsidR="00AD455A" w:rsidRPr="00D63A58" w:rsidRDefault="00AD455A" w:rsidP="00AD455A">
            <w:pPr>
              <w:pStyle w:val="ConsPlusNormal"/>
              <w:ind w:left="70"/>
              <w:jc w:val="both"/>
            </w:pPr>
          </w:p>
          <w:p w14:paraId="44904B6C" w14:textId="77777777" w:rsidR="00AD455A" w:rsidRPr="00D63A58" w:rsidRDefault="00AD455A" w:rsidP="00AD455A">
            <w:pPr>
              <w:pStyle w:val="ConsPlusNormal"/>
              <w:ind w:left="1700"/>
              <w:jc w:val="both"/>
            </w:pPr>
          </w:p>
          <w:p w14:paraId="6EAA363D" w14:textId="77777777" w:rsidR="00AD455A" w:rsidRPr="00D63A58" w:rsidRDefault="00AD455A" w:rsidP="00AD455A">
            <w:pPr>
              <w:pStyle w:val="ConsPlusNormal"/>
              <w:ind w:left="1700"/>
              <w:jc w:val="both"/>
            </w:pPr>
          </w:p>
          <w:p w14:paraId="12EFB15B" w14:textId="77777777" w:rsidR="00AD455A" w:rsidRPr="00D63A58" w:rsidRDefault="00AD455A" w:rsidP="00AD455A">
            <w:pPr>
              <w:suppressAutoHyphens/>
              <w:contextualSpacing/>
              <w:rPr>
                <w:sz w:val="24"/>
                <w:szCs w:val="24"/>
              </w:rPr>
            </w:pPr>
          </w:p>
          <w:p w14:paraId="1073B8D1" w14:textId="77777777" w:rsidR="00AD455A" w:rsidRPr="00D63A58" w:rsidRDefault="00AD455A" w:rsidP="00AD455A">
            <w:pPr>
              <w:suppressAutoHyphens/>
              <w:contextualSpacing/>
              <w:rPr>
                <w:sz w:val="24"/>
                <w:szCs w:val="24"/>
              </w:rPr>
            </w:pPr>
          </w:p>
          <w:p w14:paraId="4285EBB7" w14:textId="77777777" w:rsidR="00AD455A" w:rsidRPr="00D63A58" w:rsidRDefault="00AD455A" w:rsidP="00AD455A">
            <w:pPr>
              <w:suppressAutoHyphens/>
              <w:contextualSpacing/>
              <w:rPr>
                <w:sz w:val="24"/>
                <w:szCs w:val="24"/>
              </w:rPr>
            </w:pPr>
          </w:p>
          <w:p w14:paraId="26B09164" w14:textId="77777777" w:rsidR="00AD455A" w:rsidRPr="00D63A58" w:rsidRDefault="00AD455A" w:rsidP="00AD455A">
            <w:pPr>
              <w:suppressAutoHyphens/>
              <w:contextualSpacing/>
              <w:rPr>
                <w:sz w:val="24"/>
                <w:szCs w:val="24"/>
              </w:rPr>
            </w:pPr>
          </w:p>
          <w:p w14:paraId="21595555" w14:textId="69C0A69F" w:rsidR="00AD455A" w:rsidRDefault="00AD455A" w:rsidP="00AD455A">
            <w:pPr>
              <w:pStyle w:val="ConsPlusNormal"/>
              <w:jc w:val="both"/>
              <w:rPr>
                <w:color w:val="000000" w:themeColor="text1"/>
              </w:rPr>
            </w:pPr>
          </w:p>
        </w:tc>
      </w:tr>
      <w:tr w:rsidR="00AD455A" w:rsidRPr="00C50731" w14:paraId="1369139C"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B27D856"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2A331C9" w14:textId="7D97DD56" w:rsidR="00AD455A" w:rsidRDefault="00AD455A" w:rsidP="00AD455A">
            <w:pPr>
              <w:suppressAutoHyphens/>
              <w:contextualSpacing/>
              <w:rPr>
                <w:color w:val="000000" w:themeColor="text1"/>
                <w:sz w:val="24"/>
                <w:szCs w:val="24"/>
              </w:rPr>
            </w:pPr>
            <w:r w:rsidRPr="00D63A58">
              <w:rPr>
                <w:sz w:val="24"/>
                <w:szCs w:val="24"/>
              </w:rPr>
              <w:t>Пункт 4 статьи 577</w:t>
            </w:r>
          </w:p>
        </w:tc>
        <w:tc>
          <w:tcPr>
            <w:tcW w:w="4863" w:type="dxa"/>
            <w:tcBorders>
              <w:top w:val="single" w:sz="6" w:space="0" w:color="auto"/>
              <w:left w:val="single" w:sz="6" w:space="0" w:color="auto"/>
              <w:bottom w:val="single" w:sz="6" w:space="0" w:color="auto"/>
              <w:right w:val="single" w:sz="6" w:space="0" w:color="auto"/>
            </w:tcBorders>
          </w:tcPr>
          <w:p w14:paraId="46133044" w14:textId="77777777" w:rsidR="00AD455A" w:rsidRPr="00D63A58" w:rsidRDefault="00AD455A" w:rsidP="00AD455A">
            <w:pPr>
              <w:pStyle w:val="ConsPlusNormal"/>
              <w:jc w:val="both"/>
              <w:rPr>
                <w:bCs/>
                <w:shd w:val="clear" w:color="auto" w:fill="FFFFFF"/>
              </w:rPr>
            </w:pPr>
            <w:r w:rsidRPr="00D63A58">
              <w:rPr>
                <w:bCs/>
                <w:shd w:val="clear" w:color="auto" w:fill="FFFFFF"/>
              </w:rPr>
              <w:t>Статья 577. Порядок исчисления и уплаты</w:t>
            </w:r>
          </w:p>
          <w:p w14:paraId="692F7CA3" w14:textId="77777777" w:rsidR="00AD455A" w:rsidRPr="00D63A58" w:rsidRDefault="00AD455A" w:rsidP="00AD455A">
            <w:pPr>
              <w:pStyle w:val="ConsPlusNormal"/>
              <w:jc w:val="both"/>
            </w:pPr>
            <w:r w:rsidRPr="00D63A58">
              <w:t>…</w:t>
            </w:r>
          </w:p>
          <w:p w14:paraId="5DCD748C" w14:textId="77777777" w:rsidR="00AD455A" w:rsidRPr="00D63A58" w:rsidRDefault="00AD455A" w:rsidP="00AD455A">
            <w:pPr>
              <w:suppressAutoHyphens/>
              <w:contextualSpacing/>
              <w:jc w:val="both"/>
              <w:rPr>
                <w:sz w:val="24"/>
                <w:szCs w:val="24"/>
              </w:rPr>
            </w:pPr>
            <w:r w:rsidRPr="00D63A58">
              <w:rPr>
                <w:sz w:val="24"/>
                <w:szCs w:val="24"/>
              </w:rPr>
              <w:t>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p>
          <w:p w14:paraId="2DFCF7F3" w14:textId="4174FD29" w:rsidR="00AD455A" w:rsidRPr="00D63A58" w:rsidRDefault="00AD455A" w:rsidP="00103644">
            <w:pPr>
              <w:suppressAutoHyphens/>
              <w:ind w:firstLine="363"/>
              <w:contextualSpacing/>
              <w:jc w:val="both"/>
              <w:rPr>
                <w:sz w:val="24"/>
                <w:szCs w:val="24"/>
              </w:rPr>
            </w:pPr>
            <w:bookmarkStart w:id="42" w:name="z10581"/>
            <w:r w:rsidRPr="00D63A58">
              <w:rPr>
                <w:sz w:val="24"/>
                <w:szCs w:val="24"/>
              </w:rPr>
              <w:t>Сумма платы по передвижным источникам загрязнения вносится в бюджет:</w:t>
            </w:r>
          </w:p>
          <w:p w14:paraId="60D95AA4" w14:textId="77777777" w:rsidR="00103644" w:rsidRDefault="00AD455A" w:rsidP="00103644">
            <w:pPr>
              <w:suppressAutoHyphens/>
              <w:ind w:firstLine="363"/>
              <w:contextualSpacing/>
              <w:jc w:val="both"/>
              <w:rPr>
                <w:sz w:val="24"/>
                <w:szCs w:val="24"/>
              </w:rPr>
            </w:pPr>
            <w:bookmarkStart w:id="43" w:name="z10582"/>
            <w:bookmarkEnd w:id="42"/>
            <w:r w:rsidRPr="00D63A58">
              <w:rPr>
                <w:sz w:val="24"/>
                <w:szCs w:val="24"/>
              </w:rPr>
              <w:t>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bookmarkStart w:id="44" w:name="z10583"/>
            <w:bookmarkEnd w:id="43"/>
          </w:p>
          <w:p w14:paraId="72DCD582" w14:textId="58C6E202" w:rsidR="00AD455A" w:rsidRPr="00D63A58" w:rsidRDefault="00AD455A" w:rsidP="00103644">
            <w:pPr>
              <w:suppressAutoHyphens/>
              <w:ind w:firstLine="363"/>
              <w:contextualSpacing/>
              <w:jc w:val="both"/>
              <w:rPr>
                <w:sz w:val="24"/>
                <w:szCs w:val="24"/>
              </w:rPr>
            </w:pPr>
            <w:r w:rsidRPr="00D63A58">
              <w:rPr>
                <w:sz w:val="24"/>
                <w:szCs w:val="24"/>
              </w:rPr>
              <w:t>2) по передвижным источникам загрязнения, не подлежащим государственной регистрации, – по месту нахождения налогоплательщика, в том числе по месту нахождения структурного подразделения юридического лица (если на него возложено исполнение налогового обязательства).</w:t>
            </w:r>
          </w:p>
          <w:p w14:paraId="1CF7CD12" w14:textId="77777777" w:rsidR="00AD455A" w:rsidRPr="00D63A58" w:rsidRDefault="00AD455A" w:rsidP="00AD455A">
            <w:pPr>
              <w:suppressAutoHyphens/>
              <w:contextualSpacing/>
              <w:jc w:val="both"/>
              <w:rPr>
                <w:sz w:val="24"/>
                <w:szCs w:val="24"/>
              </w:rPr>
            </w:pPr>
            <w:r w:rsidRPr="00D63A58">
              <w:rPr>
                <w:sz w:val="24"/>
                <w:szCs w:val="24"/>
              </w:rPr>
              <w:t>…</w:t>
            </w:r>
          </w:p>
          <w:bookmarkEnd w:id="44"/>
          <w:p w14:paraId="69B9BDFD" w14:textId="77777777" w:rsidR="00AD455A" w:rsidRPr="005F721B" w:rsidRDefault="00AD455A" w:rsidP="00AD455A">
            <w:pPr>
              <w:pStyle w:val="ConsPlusNormal"/>
              <w:suppressAutoHyphens/>
              <w:ind w:firstLine="720"/>
              <w:contextualSpacing/>
              <w:jc w:val="both"/>
              <w:rPr>
                <w:rFonts w:eastAsia="Calibri"/>
                <w:color w:val="000000" w:themeColor="text1"/>
              </w:rPr>
            </w:pPr>
          </w:p>
        </w:tc>
        <w:tc>
          <w:tcPr>
            <w:tcW w:w="4962" w:type="dxa"/>
            <w:tcBorders>
              <w:top w:val="single" w:sz="6" w:space="0" w:color="auto"/>
              <w:left w:val="single" w:sz="6" w:space="0" w:color="auto"/>
              <w:bottom w:val="single" w:sz="6" w:space="0" w:color="auto"/>
              <w:right w:val="single" w:sz="6" w:space="0" w:color="auto"/>
            </w:tcBorders>
          </w:tcPr>
          <w:p w14:paraId="5FE2C965" w14:textId="77777777" w:rsidR="00AD455A" w:rsidRPr="00D63A58" w:rsidRDefault="00AD455A" w:rsidP="00AD455A">
            <w:pPr>
              <w:pStyle w:val="ConsPlusNormal"/>
              <w:jc w:val="both"/>
              <w:rPr>
                <w:bCs/>
                <w:shd w:val="clear" w:color="auto" w:fill="FFFFFF"/>
              </w:rPr>
            </w:pPr>
            <w:r w:rsidRPr="00D63A58">
              <w:rPr>
                <w:bCs/>
                <w:shd w:val="clear" w:color="auto" w:fill="FFFFFF"/>
              </w:rPr>
              <w:t>Статья 577. Порядок исчисления и уплаты</w:t>
            </w:r>
          </w:p>
          <w:p w14:paraId="1A5513F7" w14:textId="77777777" w:rsidR="00AD455A" w:rsidRPr="00D63A58" w:rsidRDefault="00AD455A" w:rsidP="00AD455A">
            <w:pPr>
              <w:pStyle w:val="ConsPlusNormal"/>
              <w:jc w:val="both"/>
            </w:pPr>
            <w:r w:rsidRPr="00D63A58">
              <w:t>…</w:t>
            </w:r>
          </w:p>
          <w:p w14:paraId="4CEBB043" w14:textId="77777777" w:rsidR="00AD455A" w:rsidRPr="00D63A58" w:rsidRDefault="00AD455A" w:rsidP="00AD455A">
            <w:pPr>
              <w:suppressAutoHyphens/>
              <w:contextualSpacing/>
              <w:jc w:val="both"/>
              <w:rPr>
                <w:sz w:val="24"/>
                <w:szCs w:val="24"/>
              </w:rPr>
            </w:pPr>
            <w:r w:rsidRPr="00D63A58">
              <w:rPr>
                <w:sz w:val="24"/>
                <w:szCs w:val="24"/>
              </w:rPr>
              <w:t xml:space="preserve">4. Сумма платы уплачивается в бюджет по месту нахождения </w:t>
            </w:r>
            <w:r w:rsidRPr="00D63A58">
              <w:rPr>
                <w:b/>
                <w:sz w:val="24"/>
                <w:szCs w:val="24"/>
              </w:rPr>
              <w:t>объекта захоронения,</w:t>
            </w:r>
            <w:r w:rsidRPr="00D63A58">
              <w:rPr>
                <w:sz w:val="24"/>
                <w:szCs w:val="24"/>
              </w:rPr>
              <w:t xml:space="preserve"> источника (объекта) эмиссий в окружающую среду, указанному в разрешительном документе, за исключением передвижных источников загрязнения.</w:t>
            </w:r>
          </w:p>
          <w:p w14:paraId="08D5E9C3" w14:textId="77777777" w:rsidR="00AD455A" w:rsidRPr="00D63A58" w:rsidRDefault="00AD455A" w:rsidP="00103644">
            <w:pPr>
              <w:suppressAutoHyphens/>
              <w:ind w:firstLine="363"/>
              <w:contextualSpacing/>
              <w:jc w:val="both"/>
              <w:rPr>
                <w:sz w:val="24"/>
                <w:szCs w:val="24"/>
              </w:rPr>
            </w:pPr>
            <w:r w:rsidRPr="00D63A58">
              <w:rPr>
                <w:sz w:val="24"/>
                <w:szCs w:val="24"/>
              </w:rPr>
              <w:t>Сумма платы по передвижным источникам загрязнения вносится в бюджет:</w:t>
            </w:r>
          </w:p>
          <w:p w14:paraId="11759524" w14:textId="77777777" w:rsidR="00AD455A" w:rsidRPr="00D63A58" w:rsidRDefault="00AD455A" w:rsidP="00103644">
            <w:pPr>
              <w:suppressAutoHyphens/>
              <w:ind w:firstLine="363"/>
              <w:contextualSpacing/>
              <w:jc w:val="both"/>
              <w:rPr>
                <w:sz w:val="24"/>
                <w:szCs w:val="24"/>
              </w:rPr>
            </w:pPr>
            <w:r w:rsidRPr="00D63A58">
              <w:rPr>
                <w:sz w:val="24"/>
                <w:szCs w:val="24"/>
              </w:rPr>
              <w:t>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14:paraId="66E73B80" w14:textId="77777777" w:rsidR="00AD455A" w:rsidRPr="00D63A58" w:rsidRDefault="00AD455A" w:rsidP="00103644">
            <w:pPr>
              <w:suppressAutoHyphens/>
              <w:ind w:firstLine="363"/>
              <w:contextualSpacing/>
              <w:jc w:val="both"/>
              <w:rPr>
                <w:sz w:val="24"/>
                <w:szCs w:val="24"/>
              </w:rPr>
            </w:pPr>
            <w:r w:rsidRPr="00D63A58">
              <w:rPr>
                <w:sz w:val="24"/>
                <w:szCs w:val="24"/>
              </w:rPr>
              <w:t>2) по передвижным источникам загрязнения, не подлежащим государственной регистрации, – по месту нахождения налогоплательщика, в том числе по месту нахождения структурного подразделения юридического лица (если на него возложено исполнение налогового обязательства).</w:t>
            </w:r>
          </w:p>
          <w:p w14:paraId="15BA882D" w14:textId="4FE28AE5" w:rsidR="00AD455A" w:rsidRPr="00FE27CB" w:rsidRDefault="00AD455A" w:rsidP="00AD455A">
            <w:pPr>
              <w:pStyle w:val="ConsPlusNormal"/>
              <w:jc w:val="both"/>
            </w:pPr>
            <w:r w:rsidRPr="00D63A58">
              <w:t>…</w:t>
            </w:r>
          </w:p>
        </w:tc>
        <w:tc>
          <w:tcPr>
            <w:tcW w:w="3264" w:type="dxa"/>
            <w:tcBorders>
              <w:top w:val="single" w:sz="6" w:space="0" w:color="auto"/>
              <w:left w:val="single" w:sz="6" w:space="0" w:color="auto"/>
              <w:bottom w:val="single" w:sz="6" w:space="0" w:color="auto"/>
              <w:right w:val="single" w:sz="6" w:space="0" w:color="auto"/>
            </w:tcBorders>
          </w:tcPr>
          <w:p w14:paraId="3006E417" w14:textId="77777777" w:rsidR="00AD455A" w:rsidRDefault="00AD455A" w:rsidP="00AD455A">
            <w:pPr>
              <w:pStyle w:val="ConsPlusNormal"/>
              <w:ind w:left="70"/>
              <w:jc w:val="both"/>
            </w:pPr>
          </w:p>
        </w:tc>
      </w:tr>
      <w:tr w:rsidR="00AD455A" w:rsidRPr="00C50731" w14:paraId="6669B34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79BB32E"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B35C46D" w14:textId="6B7270A5" w:rsidR="00AD455A" w:rsidRDefault="00AD455A" w:rsidP="00AD455A">
            <w:pPr>
              <w:suppressAutoHyphens/>
              <w:contextualSpacing/>
              <w:rPr>
                <w:color w:val="000000" w:themeColor="text1"/>
                <w:sz w:val="24"/>
                <w:szCs w:val="24"/>
              </w:rPr>
            </w:pPr>
            <w:r w:rsidRPr="00D63A58">
              <w:rPr>
                <w:sz w:val="24"/>
                <w:szCs w:val="24"/>
              </w:rPr>
              <w:t>Пункт 5 статьи 577</w:t>
            </w:r>
          </w:p>
        </w:tc>
        <w:tc>
          <w:tcPr>
            <w:tcW w:w="4863" w:type="dxa"/>
            <w:tcBorders>
              <w:top w:val="single" w:sz="6" w:space="0" w:color="auto"/>
              <w:left w:val="single" w:sz="6" w:space="0" w:color="auto"/>
              <w:bottom w:val="single" w:sz="6" w:space="0" w:color="auto"/>
              <w:right w:val="single" w:sz="6" w:space="0" w:color="auto"/>
            </w:tcBorders>
          </w:tcPr>
          <w:p w14:paraId="7697511B" w14:textId="77777777" w:rsidR="00AD455A" w:rsidRPr="00D63A58" w:rsidRDefault="00AD455A" w:rsidP="00AD455A">
            <w:pPr>
              <w:pStyle w:val="ConsPlusNormal"/>
              <w:jc w:val="both"/>
            </w:pPr>
            <w:r w:rsidRPr="00D63A58">
              <w:rPr>
                <w:bCs/>
                <w:shd w:val="clear" w:color="auto" w:fill="FFFFFF"/>
              </w:rPr>
              <w:t>Статья 577. Порядок исчисления и уплаты</w:t>
            </w:r>
          </w:p>
          <w:p w14:paraId="260F6B00" w14:textId="77777777" w:rsidR="00AD455A" w:rsidRPr="00D63A58" w:rsidRDefault="00AD455A" w:rsidP="00AD455A">
            <w:pPr>
              <w:suppressAutoHyphens/>
              <w:contextualSpacing/>
              <w:jc w:val="both"/>
              <w:rPr>
                <w:sz w:val="24"/>
                <w:szCs w:val="24"/>
              </w:rPr>
            </w:pPr>
            <w:r w:rsidRPr="00D63A58">
              <w:rPr>
                <w:sz w:val="24"/>
                <w:szCs w:val="24"/>
              </w:rPr>
              <w:t>…</w:t>
            </w:r>
          </w:p>
          <w:p w14:paraId="18BD65D6" w14:textId="3888B1F2" w:rsidR="00AD455A" w:rsidRPr="00C45F3C" w:rsidRDefault="00AD455A" w:rsidP="00AD455A">
            <w:pPr>
              <w:suppressAutoHyphens/>
              <w:contextualSpacing/>
              <w:jc w:val="both"/>
            </w:pPr>
            <w:r w:rsidRPr="00D63A58">
              <w:rPr>
                <w:sz w:val="24"/>
                <w:szCs w:val="24"/>
              </w:rPr>
              <w:t>5. Текущие суммы платы за фактический объем эмиссий в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tc>
        <w:tc>
          <w:tcPr>
            <w:tcW w:w="4962" w:type="dxa"/>
            <w:tcBorders>
              <w:top w:val="single" w:sz="6" w:space="0" w:color="auto"/>
              <w:left w:val="single" w:sz="6" w:space="0" w:color="auto"/>
              <w:bottom w:val="single" w:sz="6" w:space="0" w:color="auto"/>
              <w:right w:val="single" w:sz="6" w:space="0" w:color="auto"/>
            </w:tcBorders>
          </w:tcPr>
          <w:p w14:paraId="23BF5ABE" w14:textId="77777777" w:rsidR="00AD455A" w:rsidRPr="00D63A58" w:rsidRDefault="00AD455A" w:rsidP="00AD455A">
            <w:pPr>
              <w:pStyle w:val="ConsPlusNormal"/>
              <w:jc w:val="both"/>
            </w:pPr>
            <w:r w:rsidRPr="00D63A58">
              <w:rPr>
                <w:bCs/>
                <w:shd w:val="clear" w:color="auto" w:fill="FFFFFF"/>
              </w:rPr>
              <w:t>Статья 577. Порядок исчисления и уплаты</w:t>
            </w:r>
          </w:p>
          <w:p w14:paraId="7F08FD37" w14:textId="77777777" w:rsidR="00AD455A" w:rsidRPr="00D63A58" w:rsidRDefault="00AD455A" w:rsidP="00AD455A">
            <w:pPr>
              <w:suppressAutoHyphens/>
              <w:contextualSpacing/>
              <w:jc w:val="both"/>
              <w:rPr>
                <w:sz w:val="24"/>
                <w:szCs w:val="24"/>
              </w:rPr>
            </w:pPr>
            <w:r w:rsidRPr="00D63A58">
              <w:rPr>
                <w:sz w:val="24"/>
                <w:szCs w:val="24"/>
              </w:rPr>
              <w:t>…</w:t>
            </w:r>
          </w:p>
          <w:p w14:paraId="34F88D39" w14:textId="16E73127" w:rsidR="00AD455A" w:rsidRPr="002E02E9" w:rsidRDefault="00AD455A" w:rsidP="00AD455A">
            <w:pPr>
              <w:suppressAutoHyphens/>
              <w:contextualSpacing/>
              <w:jc w:val="both"/>
              <w:rPr>
                <w:color w:val="000000" w:themeColor="text1"/>
                <w:sz w:val="24"/>
                <w:szCs w:val="24"/>
              </w:rPr>
            </w:pPr>
            <w:r w:rsidRPr="00D63A58">
              <w:rPr>
                <w:sz w:val="24"/>
                <w:szCs w:val="24"/>
              </w:rPr>
              <w:t xml:space="preserve">5. Текущие суммы платы за фактический объем эмиссий в окружающую среду </w:t>
            </w:r>
            <w:r w:rsidRPr="00D63A58">
              <w:rPr>
                <w:b/>
                <w:sz w:val="24"/>
                <w:szCs w:val="24"/>
              </w:rPr>
              <w:t>и захороненных отходов</w:t>
            </w:r>
            <w:r w:rsidRPr="00D63A58">
              <w:rPr>
                <w:sz w:val="24"/>
                <w:szCs w:val="24"/>
              </w:rPr>
              <w:t xml:space="preserve">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tc>
        <w:tc>
          <w:tcPr>
            <w:tcW w:w="3264" w:type="dxa"/>
            <w:tcBorders>
              <w:top w:val="single" w:sz="6" w:space="0" w:color="auto"/>
              <w:left w:val="single" w:sz="6" w:space="0" w:color="auto"/>
              <w:bottom w:val="single" w:sz="6" w:space="0" w:color="auto"/>
              <w:right w:val="single" w:sz="6" w:space="0" w:color="auto"/>
            </w:tcBorders>
          </w:tcPr>
          <w:p w14:paraId="3E4E8C50" w14:textId="77777777" w:rsidR="00AD455A" w:rsidRDefault="00AD455A" w:rsidP="00AD455A">
            <w:pPr>
              <w:pStyle w:val="ConsPlusNormal"/>
              <w:ind w:left="70"/>
              <w:jc w:val="both"/>
            </w:pPr>
          </w:p>
        </w:tc>
      </w:tr>
      <w:tr w:rsidR="00AD455A" w:rsidRPr="00C50731" w14:paraId="4E7310E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3E828DB" w14:textId="77777777" w:rsidR="00AD455A" w:rsidRPr="00A934FF" w:rsidRDefault="00AD455A" w:rsidP="00AD455A">
            <w:pPr>
              <w:pStyle w:val="a0"/>
              <w:numPr>
                <w:ilvl w:val="0"/>
                <w:numId w:val="7"/>
              </w:numPr>
              <w:suppressAutoHyphens/>
              <w:spacing w:after="0" w:line="240" w:lineRule="auto"/>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C741E44" w14:textId="6AE6073B" w:rsidR="00AD455A" w:rsidRDefault="00AD455A" w:rsidP="00AD455A">
            <w:pPr>
              <w:suppressAutoHyphens/>
              <w:contextualSpacing/>
              <w:rPr>
                <w:color w:val="000000" w:themeColor="text1"/>
                <w:sz w:val="24"/>
                <w:szCs w:val="24"/>
              </w:rPr>
            </w:pPr>
            <w:r w:rsidRPr="00D63A58">
              <w:rPr>
                <w:sz w:val="24"/>
                <w:szCs w:val="24"/>
              </w:rPr>
              <w:t>Новый пункт 6 статьи 577</w:t>
            </w:r>
          </w:p>
        </w:tc>
        <w:tc>
          <w:tcPr>
            <w:tcW w:w="4863" w:type="dxa"/>
            <w:tcBorders>
              <w:top w:val="single" w:sz="6" w:space="0" w:color="auto"/>
              <w:left w:val="single" w:sz="6" w:space="0" w:color="auto"/>
              <w:bottom w:val="single" w:sz="6" w:space="0" w:color="auto"/>
              <w:right w:val="single" w:sz="6" w:space="0" w:color="auto"/>
            </w:tcBorders>
          </w:tcPr>
          <w:p w14:paraId="2ABF1939" w14:textId="77777777" w:rsidR="00AD455A" w:rsidRPr="00D63A58" w:rsidRDefault="00AD455A" w:rsidP="00AD455A">
            <w:pPr>
              <w:pStyle w:val="ConsPlusNormal"/>
              <w:jc w:val="both"/>
            </w:pPr>
            <w:r w:rsidRPr="00D63A58">
              <w:rPr>
                <w:bCs/>
                <w:shd w:val="clear" w:color="auto" w:fill="FFFFFF"/>
              </w:rPr>
              <w:t>Статья 577. Порядок исчисления и уплаты</w:t>
            </w:r>
          </w:p>
          <w:p w14:paraId="003761F3" w14:textId="77777777" w:rsidR="00AD455A" w:rsidRPr="00D63A58" w:rsidRDefault="00AD455A" w:rsidP="00AD455A">
            <w:pPr>
              <w:suppressAutoHyphens/>
              <w:contextualSpacing/>
              <w:jc w:val="both"/>
              <w:rPr>
                <w:sz w:val="24"/>
                <w:szCs w:val="24"/>
              </w:rPr>
            </w:pPr>
            <w:r w:rsidRPr="00D63A58">
              <w:rPr>
                <w:sz w:val="24"/>
                <w:szCs w:val="24"/>
              </w:rPr>
              <w:t>…</w:t>
            </w:r>
          </w:p>
          <w:p w14:paraId="3DBA0632" w14:textId="67B54A44" w:rsidR="00AD455A" w:rsidRPr="005E3955" w:rsidRDefault="00AD455A" w:rsidP="00AD455A">
            <w:pPr>
              <w:suppressAutoHyphens/>
              <w:contextualSpacing/>
              <w:jc w:val="both"/>
              <w:rPr>
                <w:b/>
                <w:color w:val="000000" w:themeColor="text1"/>
                <w:sz w:val="24"/>
                <w:szCs w:val="24"/>
              </w:rPr>
            </w:pPr>
            <w:r w:rsidRPr="00D63A58">
              <w:rPr>
                <w:b/>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5DB559D9" w14:textId="77777777" w:rsidR="00AD455A" w:rsidRPr="00D63A58" w:rsidRDefault="00AD455A" w:rsidP="00AD455A">
            <w:pPr>
              <w:pStyle w:val="ConsPlusNormal"/>
              <w:jc w:val="both"/>
            </w:pPr>
            <w:r w:rsidRPr="00D63A58">
              <w:rPr>
                <w:bCs/>
                <w:shd w:val="clear" w:color="auto" w:fill="FFFFFF"/>
              </w:rPr>
              <w:t>Статья 577. Порядок исчисления и уплаты</w:t>
            </w:r>
          </w:p>
          <w:p w14:paraId="1144C3EF" w14:textId="77777777" w:rsidR="00AD455A" w:rsidRPr="00D63A58" w:rsidRDefault="00AD455A" w:rsidP="00AD455A">
            <w:pPr>
              <w:suppressAutoHyphens/>
              <w:contextualSpacing/>
              <w:jc w:val="both"/>
              <w:rPr>
                <w:sz w:val="24"/>
                <w:szCs w:val="24"/>
              </w:rPr>
            </w:pPr>
            <w:r w:rsidRPr="00D63A58">
              <w:rPr>
                <w:sz w:val="24"/>
                <w:szCs w:val="24"/>
              </w:rPr>
              <w:t>…</w:t>
            </w:r>
          </w:p>
          <w:p w14:paraId="248C90CB" w14:textId="161D6318" w:rsidR="00AD455A" w:rsidRPr="0081648D" w:rsidRDefault="00AD455A" w:rsidP="00AD455A">
            <w:pPr>
              <w:suppressAutoHyphens/>
              <w:contextualSpacing/>
              <w:jc w:val="both"/>
              <w:rPr>
                <w:color w:val="000000" w:themeColor="text1"/>
                <w:sz w:val="24"/>
                <w:szCs w:val="24"/>
              </w:rPr>
            </w:pPr>
            <w:r w:rsidRPr="00D63A58">
              <w:rPr>
                <w:sz w:val="24"/>
                <w:szCs w:val="24"/>
              </w:rPr>
              <w:t>6. В случае невыполнения плательщиком программы повышения экологической эффективности комплексного экологического разрешения к установленному сроку либо досрочному отзыву комплексного экологического разрешения в течение срока действия программы повышения экологической эффективности  коэффициенты, предусмотренные пунктом 1-1 настоящей статьи, признаются равными единице с даты получения комплексного экологического разрешения. В этом случае к возникшей сумме платы начисляется пеня со срока, установленного для уплаты платы, в порядке и размере, которые определены настоящим Кодексом.</w:t>
            </w:r>
          </w:p>
        </w:tc>
        <w:tc>
          <w:tcPr>
            <w:tcW w:w="3264" w:type="dxa"/>
            <w:tcBorders>
              <w:top w:val="single" w:sz="6" w:space="0" w:color="auto"/>
              <w:left w:val="single" w:sz="6" w:space="0" w:color="auto"/>
              <w:bottom w:val="single" w:sz="6" w:space="0" w:color="auto"/>
              <w:right w:val="single" w:sz="6" w:space="0" w:color="auto"/>
            </w:tcBorders>
          </w:tcPr>
          <w:p w14:paraId="3F9B936A" w14:textId="77777777" w:rsidR="00AD455A" w:rsidRDefault="00AD455A" w:rsidP="00AD455A">
            <w:pPr>
              <w:pStyle w:val="ConsPlusNormal"/>
              <w:ind w:left="70"/>
              <w:jc w:val="both"/>
            </w:pPr>
          </w:p>
        </w:tc>
      </w:tr>
      <w:tr w:rsidR="003D57F7" w:rsidRPr="00C50731" w14:paraId="68769E4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8408596"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E51BDC3" w14:textId="5288AA51" w:rsidR="003D57F7" w:rsidRDefault="003D57F7" w:rsidP="006F6D96">
            <w:pPr>
              <w:suppressAutoHyphens/>
              <w:contextualSpacing/>
              <w:rPr>
                <w:color w:val="000000" w:themeColor="text1"/>
                <w:sz w:val="24"/>
                <w:szCs w:val="24"/>
              </w:rPr>
            </w:pPr>
            <w:r w:rsidRPr="00951149">
              <w:rPr>
                <w:color w:val="000000" w:themeColor="text1"/>
                <w:sz w:val="24"/>
                <w:szCs w:val="24"/>
              </w:rPr>
              <w:t>Пункт 1 статьи 589</w:t>
            </w:r>
          </w:p>
        </w:tc>
        <w:tc>
          <w:tcPr>
            <w:tcW w:w="4863" w:type="dxa"/>
            <w:tcBorders>
              <w:top w:val="single" w:sz="6" w:space="0" w:color="auto"/>
              <w:left w:val="single" w:sz="6" w:space="0" w:color="auto"/>
              <w:bottom w:val="single" w:sz="6" w:space="0" w:color="auto"/>
              <w:right w:val="single" w:sz="6" w:space="0" w:color="auto"/>
            </w:tcBorders>
          </w:tcPr>
          <w:p w14:paraId="5068BC98" w14:textId="77777777" w:rsidR="00EF4938" w:rsidRDefault="00EF4938" w:rsidP="00FE27CB">
            <w:pPr>
              <w:suppressAutoHyphens/>
              <w:contextualSpacing/>
              <w:jc w:val="both"/>
              <w:rPr>
                <w:color w:val="000000" w:themeColor="text1"/>
                <w:sz w:val="24"/>
                <w:szCs w:val="24"/>
              </w:rPr>
            </w:pPr>
            <w:r w:rsidRPr="00EF4938">
              <w:rPr>
                <w:color w:val="000000" w:themeColor="text1"/>
                <w:sz w:val="24"/>
                <w:szCs w:val="24"/>
              </w:rPr>
              <w:t>Статья 589. Общие положения</w:t>
            </w:r>
          </w:p>
          <w:p w14:paraId="70E99563" w14:textId="5FFACEA0" w:rsidR="003D57F7" w:rsidRPr="00D3489C" w:rsidRDefault="003D57F7" w:rsidP="00FE27CB">
            <w:pPr>
              <w:suppressAutoHyphens/>
              <w:contextualSpacing/>
              <w:jc w:val="both"/>
              <w:rPr>
                <w:color w:val="000000" w:themeColor="text1"/>
                <w:sz w:val="24"/>
                <w:szCs w:val="24"/>
              </w:rPr>
            </w:pPr>
            <w:r w:rsidRPr="009D5F7A">
              <w:rPr>
                <w:color w:val="000000" w:themeColor="text1"/>
                <w:sz w:val="24"/>
                <w:szCs w:val="24"/>
              </w:rPr>
              <w:t xml:space="preserve">1. Плата за использование особо охраняемых природных территорий (далее в целях настоящего параграфа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w:t>
            </w:r>
            <w:r w:rsidRPr="00951149">
              <w:rPr>
                <w:b/>
                <w:color w:val="000000" w:themeColor="text1"/>
                <w:sz w:val="24"/>
                <w:szCs w:val="24"/>
              </w:rPr>
              <w:t>Законом Республики Казахстан «Об особо охраняемых природных территориях»</w:t>
            </w:r>
            <w:r w:rsidRPr="009D5F7A">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6F2F503" w14:textId="77777777" w:rsidR="00EF4938" w:rsidRDefault="00EF4938" w:rsidP="00EF4938">
            <w:pPr>
              <w:suppressAutoHyphens/>
              <w:contextualSpacing/>
              <w:jc w:val="both"/>
              <w:rPr>
                <w:color w:val="000000" w:themeColor="text1"/>
                <w:sz w:val="24"/>
                <w:szCs w:val="24"/>
              </w:rPr>
            </w:pPr>
            <w:r w:rsidRPr="00EF4938">
              <w:rPr>
                <w:color w:val="000000" w:themeColor="text1"/>
                <w:sz w:val="24"/>
                <w:szCs w:val="24"/>
              </w:rPr>
              <w:t>Статья 589. Общие положения</w:t>
            </w:r>
          </w:p>
          <w:p w14:paraId="4C14F5F8" w14:textId="33D5AADD" w:rsidR="003D57F7" w:rsidRPr="00FD0690" w:rsidRDefault="003D57F7" w:rsidP="006F6D96">
            <w:pPr>
              <w:suppressAutoHyphens/>
              <w:contextualSpacing/>
              <w:jc w:val="both"/>
              <w:rPr>
                <w:b/>
                <w:color w:val="000000" w:themeColor="text1"/>
                <w:sz w:val="24"/>
                <w:szCs w:val="24"/>
              </w:rPr>
            </w:pPr>
            <w:r w:rsidRPr="009D5F7A">
              <w:rPr>
                <w:color w:val="000000" w:themeColor="text1"/>
                <w:sz w:val="24"/>
                <w:szCs w:val="24"/>
              </w:rPr>
              <w:t xml:space="preserve">1. Плата за использование особо охраняемых природных территорий (далее в целях настоящего параграфа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w:t>
            </w:r>
            <w:r w:rsidRPr="009D5F7A">
              <w:rPr>
                <w:b/>
                <w:color w:val="000000" w:themeColor="text1"/>
                <w:sz w:val="24"/>
                <w:szCs w:val="24"/>
              </w:rPr>
              <w:t>Экологическим кодексом</w:t>
            </w:r>
            <w:r>
              <w:rPr>
                <w:b/>
                <w:color w:val="000000" w:themeColor="text1"/>
                <w:sz w:val="24"/>
                <w:szCs w:val="24"/>
              </w:rPr>
              <w:t xml:space="preserve"> Республики Казахстан</w:t>
            </w:r>
            <w:r w:rsidRPr="009D5F7A">
              <w:rPr>
                <w:b/>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5B2D0070" w14:textId="77777777" w:rsidR="003D57F7" w:rsidRPr="00D3489C" w:rsidRDefault="003D57F7" w:rsidP="006F6D96">
            <w:pPr>
              <w:pStyle w:val="ConsPlusNormal"/>
              <w:ind w:left="70"/>
            </w:pPr>
          </w:p>
        </w:tc>
      </w:tr>
      <w:tr w:rsidR="003D57F7" w:rsidRPr="00C50731" w14:paraId="1DC81D9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53CDC02"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AD0F15F" w14:textId="2708B8DA" w:rsidR="003D57F7" w:rsidRDefault="003D57F7" w:rsidP="006F6D96">
            <w:pPr>
              <w:suppressAutoHyphens/>
              <w:contextualSpacing/>
              <w:rPr>
                <w:color w:val="000000" w:themeColor="text1"/>
                <w:sz w:val="24"/>
                <w:szCs w:val="24"/>
              </w:rPr>
            </w:pPr>
            <w:r w:rsidRPr="00951149">
              <w:rPr>
                <w:color w:val="000000" w:themeColor="text1"/>
                <w:sz w:val="24"/>
                <w:szCs w:val="24"/>
              </w:rPr>
              <w:t>Пункт 3 статьи 590</w:t>
            </w:r>
          </w:p>
        </w:tc>
        <w:tc>
          <w:tcPr>
            <w:tcW w:w="4863" w:type="dxa"/>
            <w:tcBorders>
              <w:top w:val="single" w:sz="6" w:space="0" w:color="auto"/>
              <w:left w:val="single" w:sz="6" w:space="0" w:color="auto"/>
              <w:bottom w:val="single" w:sz="6" w:space="0" w:color="auto"/>
              <w:right w:val="single" w:sz="6" w:space="0" w:color="auto"/>
            </w:tcBorders>
          </w:tcPr>
          <w:p w14:paraId="360A7F7B" w14:textId="26B5DCB1" w:rsidR="00EF4938" w:rsidRDefault="00530762" w:rsidP="00EF4938">
            <w:pPr>
              <w:suppressAutoHyphens/>
              <w:contextualSpacing/>
              <w:jc w:val="both"/>
              <w:rPr>
                <w:color w:val="000000" w:themeColor="text1"/>
                <w:sz w:val="24"/>
                <w:szCs w:val="24"/>
              </w:rPr>
            </w:pPr>
            <w:r w:rsidRPr="00530762">
              <w:rPr>
                <w:color w:val="000000" w:themeColor="text1"/>
                <w:sz w:val="24"/>
                <w:szCs w:val="24"/>
              </w:rPr>
              <w:t>Статья 590. Плательщики платы</w:t>
            </w:r>
          </w:p>
          <w:p w14:paraId="1BA52076" w14:textId="48B70742" w:rsidR="00530762" w:rsidRDefault="00530762" w:rsidP="00EF4938">
            <w:pPr>
              <w:suppressAutoHyphens/>
              <w:contextualSpacing/>
              <w:jc w:val="both"/>
              <w:rPr>
                <w:color w:val="000000" w:themeColor="text1"/>
                <w:sz w:val="24"/>
                <w:szCs w:val="24"/>
              </w:rPr>
            </w:pPr>
            <w:r>
              <w:rPr>
                <w:color w:val="000000" w:themeColor="text1"/>
                <w:sz w:val="24"/>
                <w:szCs w:val="24"/>
              </w:rPr>
              <w:t>…</w:t>
            </w:r>
          </w:p>
          <w:p w14:paraId="14A85180" w14:textId="77777777" w:rsidR="003D57F7" w:rsidRPr="009D5F7A" w:rsidRDefault="003D57F7" w:rsidP="00EF4938">
            <w:pPr>
              <w:suppressAutoHyphens/>
              <w:contextualSpacing/>
              <w:jc w:val="both"/>
              <w:rPr>
                <w:color w:val="000000" w:themeColor="text1"/>
                <w:sz w:val="24"/>
                <w:szCs w:val="24"/>
              </w:rPr>
            </w:pPr>
            <w:r w:rsidRPr="009D5F7A">
              <w:rPr>
                <w:color w:val="000000" w:themeColor="text1"/>
                <w:sz w:val="24"/>
                <w:szCs w:val="24"/>
              </w:rPr>
              <w:t>3. Не являются плательщиками платы:</w:t>
            </w:r>
          </w:p>
          <w:p w14:paraId="184B47DC" w14:textId="77777777" w:rsidR="003D57F7" w:rsidRPr="009D5F7A" w:rsidRDefault="003D57F7" w:rsidP="006F6D96">
            <w:pPr>
              <w:suppressAutoHyphens/>
              <w:ind w:firstLine="284"/>
              <w:contextualSpacing/>
              <w:jc w:val="both"/>
              <w:rPr>
                <w:color w:val="000000" w:themeColor="text1"/>
                <w:sz w:val="24"/>
                <w:szCs w:val="24"/>
              </w:rPr>
            </w:pPr>
            <w:r w:rsidRPr="009D5F7A">
              <w:rPr>
                <w:color w:val="000000" w:themeColor="text1"/>
                <w:sz w:val="24"/>
                <w:szCs w:val="24"/>
              </w:rPr>
              <w:t>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w:t>
            </w:r>
          </w:p>
          <w:p w14:paraId="3A3BFB9C" w14:textId="77777777" w:rsidR="003D57F7" w:rsidRDefault="003D57F7" w:rsidP="00530762">
            <w:pPr>
              <w:suppressAutoHyphens/>
              <w:ind w:firstLine="363"/>
              <w:contextualSpacing/>
              <w:jc w:val="both"/>
              <w:rPr>
                <w:color w:val="000000" w:themeColor="text1"/>
                <w:sz w:val="24"/>
                <w:szCs w:val="24"/>
              </w:rPr>
            </w:pPr>
            <w:r w:rsidRPr="009D5F7A">
              <w:rPr>
                <w:color w:val="000000" w:themeColor="text1"/>
                <w:sz w:val="24"/>
                <w:szCs w:val="24"/>
              </w:rPr>
              <w:t xml:space="preserve">природоохранные организации, определенные </w:t>
            </w:r>
            <w:r w:rsidRPr="00951149">
              <w:rPr>
                <w:b/>
                <w:color w:val="000000" w:themeColor="text1"/>
                <w:sz w:val="24"/>
                <w:szCs w:val="24"/>
              </w:rPr>
              <w:t>Законом Республики Казахстан «Об особо охраняемых природных территориях»</w:t>
            </w:r>
            <w:r w:rsidRPr="009D5F7A">
              <w:rPr>
                <w:color w:val="000000" w:themeColor="text1"/>
                <w:sz w:val="24"/>
                <w:szCs w:val="24"/>
              </w:rPr>
              <w:t>.</w:t>
            </w:r>
          </w:p>
          <w:p w14:paraId="1CC8AFA4" w14:textId="0C25CE11" w:rsidR="00530762" w:rsidRPr="00D3489C" w:rsidRDefault="00530762" w:rsidP="00530762">
            <w:pPr>
              <w:suppressAutoHyphens/>
              <w:contextualSpacing/>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06C19DB" w14:textId="77777777" w:rsidR="00530762" w:rsidRDefault="00530762" w:rsidP="00530762">
            <w:pPr>
              <w:suppressAutoHyphens/>
              <w:contextualSpacing/>
              <w:jc w:val="both"/>
              <w:rPr>
                <w:color w:val="000000" w:themeColor="text1"/>
                <w:sz w:val="24"/>
                <w:szCs w:val="24"/>
              </w:rPr>
            </w:pPr>
            <w:r w:rsidRPr="00530762">
              <w:rPr>
                <w:color w:val="000000" w:themeColor="text1"/>
                <w:sz w:val="24"/>
                <w:szCs w:val="24"/>
              </w:rPr>
              <w:t>Статья 590. Плательщики платы</w:t>
            </w:r>
          </w:p>
          <w:p w14:paraId="06C7A108" w14:textId="7BEA6F64" w:rsidR="00EF4938" w:rsidRDefault="00530762" w:rsidP="00EF4938">
            <w:pPr>
              <w:suppressAutoHyphens/>
              <w:contextualSpacing/>
              <w:jc w:val="both"/>
              <w:rPr>
                <w:color w:val="000000" w:themeColor="text1"/>
                <w:sz w:val="24"/>
                <w:szCs w:val="24"/>
              </w:rPr>
            </w:pPr>
            <w:r>
              <w:rPr>
                <w:color w:val="000000" w:themeColor="text1"/>
                <w:sz w:val="24"/>
                <w:szCs w:val="24"/>
              </w:rPr>
              <w:t>…</w:t>
            </w:r>
          </w:p>
          <w:p w14:paraId="64A8D58C" w14:textId="77777777" w:rsidR="003D57F7" w:rsidRPr="009D5F7A" w:rsidRDefault="003D57F7" w:rsidP="00EF4938">
            <w:pPr>
              <w:suppressAutoHyphens/>
              <w:contextualSpacing/>
              <w:jc w:val="both"/>
              <w:rPr>
                <w:color w:val="000000" w:themeColor="text1"/>
                <w:sz w:val="24"/>
                <w:szCs w:val="24"/>
              </w:rPr>
            </w:pPr>
            <w:r w:rsidRPr="009D5F7A">
              <w:rPr>
                <w:color w:val="000000" w:themeColor="text1"/>
                <w:sz w:val="24"/>
                <w:szCs w:val="24"/>
              </w:rPr>
              <w:t>3. Не являются плательщиками платы:</w:t>
            </w:r>
          </w:p>
          <w:p w14:paraId="3C155339" w14:textId="77777777" w:rsidR="003D57F7" w:rsidRPr="009D5F7A" w:rsidRDefault="003D57F7" w:rsidP="006F6D96">
            <w:pPr>
              <w:suppressAutoHyphens/>
              <w:ind w:firstLine="284"/>
              <w:contextualSpacing/>
              <w:jc w:val="both"/>
              <w:rPr>
                <w:color w:val="000000" w:themeColor="text1"/>
                <w:sz w:val="24"/>
                <w:szCs w:val="24"/>
              </w:rPr>
            </w:pPr>
            <w:r w:rsidRPr="009D5F7A">
              <w:rPr>
                <w:color w:val="000000" w:themeColor="text1"/>
                <w:sz w:val="24"/>
                <w:szCs w:val="24"/>
              </w:rPr>
              <w:t>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w:t>
            </w:r>
          </w:p>
          <w:p w14:paraId="0A912E10" w14:textId="77777777" w:rsidR="003D57F7" w:rsidRDefault="003D57F7" w:rsidP="00530762">
            <w:pPr>
              <w:suppressAutoHyphens/>
              <w:ind w:firstLine="363"/>
              <w:contextualSpacing/>
              <w:jc w:val="both"/>
              <w:rPr>
                <w:b/>
                <w:color w:val="000000" w:themeColor="text1"/>
                <w:sz w:val="24"/>
                <w:szCs w:val="24"/>
              </w:rPr>
            </w:pPr>
            <w:r w:rsidRPr="009D5F7A">
              <w:rPr>
                <w:color w:val="000000" w:themeColor="text1"/>
                <w:sz w:val="24"/>
                <w:szCs w:val="24"/>
              </w:rPr>
              <w:t xml:space="preserve">природоохранные организации, определенные </w:t>
            </w:r>
            <w:r w:rsidRPr="009D5F7A">
              <w:rPr>
                <w:b/>
                <w:color w:val="000000" w:themeColor="text1"/>
                <w:sz w:val="24"/>
                <w:szCs w:val="24"/>
              </w:rPr>
              <w:t xml:space="preserve">Экологическим </w:t>
            </w:r>
            <w:r>
              <w:rPr>
                <w:b/>
                <w:color w:val="000000" w:themeColor="text1"/>
                <w:sz w:val="24"/>
                <w:szCs w:val="24"/>
              </w:rPr>
              <w:t>к</w:t>
            </w:r>
            <w:r w:rsidRPr="009D5F7A">
              <w:rPr>
                <w:b/>
                <w:color w:val="000000" w:themeColor="text1"/>
                <w:sz w:val="24"/>
                <w:szCs w:val="24"/>
              </w:rPr>
              <w:t>одексом</w:t>
            </w:r>
            <w:r>
              <w:rPr>
                <w:b/>
                <w:color w:val="000000" w:themeColor="text1"/>
                <w:sz w:val="24"/>
                <w:szCs w:val="24"/>
              </w:rPr>
              <w:t xml:space="preserve"> Республики Казахстан</w:t>
            </w:r>
            <w:r w:rsidRPr="009D5F7A">
              <w:rPr>
                <w:b/>
                <w:color w:val="000000" w:themeColor="text1"/>
                <w:sz w:val="24"/>
                <w:szCs w:val="24"/>
              </w:rPr>
              <w:t>.</w:t>
            </w:r>
          </w:p>
          <w:p w14:paraId="5A06F028" w14:textId="44E5C7BA" w:rsidR="00530762" w:rsidRPr="00FD0690" w:rsidRDefault="00530762" w:rsidP="00530762">
            <w:pPr>
              <w:suppressAutoHyphens/>
              <w:contextualSpacing/>
              <w:jc w:val="both"/>
              <w:rPr>
                <w:b/>
                <w:color w:val="000000" w:themeColor="text1"/>
                <w:sz w:val="24"/>
                <w:szCs w:val="24"/>
              </w:rPr>
            </w:pPr>
            <w:r>
              <w:rPr>
                <w:b/>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5738169B" w14:textId="77777777" w:rsidR="003D57F7" w:rsidRPr="00D3489C" w:rsidRDefault="003D57F7" w:rsidP="006F6D96">
            <w:pPr>
              <w:pStyle w:val="ConsPlusNormal"/>
              <w:ind w:left="70"/>
            </w:pPr>
          </w:p>
        </w:tc>
      </w:tr>
      <w:tr w:rsidR="003D57F7" w:rsidRPr="00C50731" w14:paraId="48B05F8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7D556E1"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E72D785" w14:textId="730CD656" w:rsidR="003D57F7" w:rsidRDefault="003D57F7" w:rsidP="006F6D96">
            <w:pPr>
              <w:suppressAutoHyphens/>
              <w:contextualSpacing/>
              <w:rPr>
                <w:color w:val="000000" w:themeColor="text1"/>
                <w:sz w:val="24"/>
                <w:szCs w:val="24"/>
              </w:rPr>
            </w:pPr>
            <w:r w:rsidRPr="00951149">
              <w:rPr>
                <w:color w:val="000000" w:themeColor="text1"/>
                <w:sz w:val="24"/>
                <w:szCs w:val="24"/>
              </w:rPr>
              <w:t>Пункт 3 статьи 592</w:t>
            </w:r>
          </w:p>
        </w:tc>
        <w:tc>
          <w:tcPr>
            <w:tcW w:w="4863" w:type="dxa"/>
            <w:tcBorders>
              <w:top w:val="single" w:sz="6" w:space="0" w:color="auto"/>
              <w:left w:val="single" w:sz="6" w:space="0" w:color="auto"/>
              <w:bottom w:val="single" w:sz="6" w:space="0" w:color="auto"/>
              <w:right w:val="single" w:sz="6" w:space="0" w:color="auto"/>
            </w:tcBorders>
          </w:tcPr>
          <w:p w14:paraId="78F64FA6" w14:textId="4126EDC0" w:rsidR="00F55DB3" w:rsidRDefault="00F55DB3" w:rsidP="00F55DB3">
            <w:pPr>
              <w:shd w:val="clear" w:color="auto" w:fill="FFFFFF"/>
              <w:jc w:val="both"/>
              <w:textAlignment w:val="baseline"/>
              <w:rPr>
                <w:rFonts w:eastAsia="Times New Roman"/>
                <w:bCs/>
                <w:color w:val="000000"/>
                <w:sz w:val="24"/>
                <w:szCs w:val="24"/>
              </w:rPr>
            </w:pPr>
            <w:bookmarkStart w:id="45" w:name="SUB5920000"/>
            <w:bookmarkEnd w:id="45"/>
            <w:r w:rsidRPr="00F55DB3">
              <w:rPr>
                <w:rFonts w:eastAsia="Times New Roman"/>
                <w:bCs/>
                <w:color w:val="000000"/>
                <w:sz w:val="24"/>
                <w:szCs w:val="24"/>
              </w:rPr>
              <w:t>Статья 592. Порядок исчисления и уплаты</w:t>
            </w:r>
          </w:p>
          <w:p w14:paraId="6F926D5E" w14:textId="3C92C49B" w:rsidR="00F55DB3" w:rsidRPr="00F55DB3" w:rsidRDefault="00F55DB3" w:rsidP="00F55DB3">
            <w:pPr>
              <w:shd w:val="clear" w:color="auto" w:fill="FFFFFF"/>
              <w:jc w:val="both"/>
              <w:textAlignment w:val="baseline"/>
              <w:rPr>
                <w:rFonts w:eastAsia="Times New Roman"/>
                <w:color w:val="000000"/>
                <w:sz w:val="24"/>
                <w:szCs w:val="24"/>
              </w:rPr>
            </w:pPr>
            <w:r>
              <w:rPr>
                <w:rFonts w:eastAsia="Times New Roman"/>
                <w:color w:val="000000"/>
                <w:sz w:val="24"/>
                <w:szCs w:val="24"/>
              </w:rPr>
              <w:t>…</w:t>
            </w:r>
          </w:p>
          <w:p w14:paraId="76C2E4BA" w14:textId="4E878FFC" w:rsidR="003D57F7" w:rsidRPr="00D3489C" w:rsidRDefault="003D57F7" w:rsidP="00F55DB3">
            <w:pPr>
              <w:suppressAutoHyphens/>
              <w:contextualSpacing/>
              <w:jc w:val="both"/>
              <w:rPr>
                <w:color w:val="000000" w:themeColor="text1"/>
                <w:sz w:val="24"/>
                <w:szCs w:val="24"/>
              </w:rPr>
            </w:pPr>
            <w:r w:rsidRPr="009D5F7A">
              <w:rPr>
                <w:color w:val="000000" w:themeColor="text1"/>
                <w:sz w:val="24"/>
                <w:szCs w:val="24"/>
              </w:rPr>
              <w:t xml:space="preserve">3. Уплата в бюджет суммы платы производится путем перечисления через банки второго уровня или организации, осуществляющие отдельные виды банковских операций, либо внесения их наличными деньгами на контрольно-пропускных пунктах либо в иных специально оборудованных местах, устанавливаемых природоохранными организациями, определенными </w:t>
            </w:r>
            <w:r w:rsidRPr="00951149">
              <w:rPr>
                <w:b/>
                <w:color w:val="000000" w:themeColor="text1"/>
                <w:sz w:val="24"/>
                <w:szCs w:val="24"/>
              </w:rPr>
              <w:t>Законом Республики Казахстан «Об особо охраняемых природных территориях»</w:t>
            </w:r>
            <w:r w:rsidRPr="009D5F7A">
              <w:rPr>
                <w:color w:val="000000" w:themeColor="text1"/>
                <w:sz w:val="24"/>
                <w:szCs w:val="24"/>
              </w:rPr>
              <w:t>,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p>
        </w:tc>
        <w:tc>
          <w:tcPr>
            <w:tcW w:w="4962" w:type="dxa"/>
            <w:tcBorders>
              <w:top w:val="single" w:sz="6" w:space="0" w:color="auto"/>
              <w:left w:val="single" w:sz="6" w:space="0" w:color="auto"/>
              <w:bottom w:val="single" w:sz="6" w:space="0" w:color="auto"/>
              <w:right w:val="single" w:sz="6" w:space="0" w:color="auto"/>
            </w:tcBorders>
          </w:tcPr>
          <w:p w14:paraId="1AC9F7FF" w14:textId="77777777" w:rsidR="00F55DB3" w:rsidRDefault="00F55DB3" w:rsidP="00F55DB3">
            <w:pPr>
              <w:shd w:val="clear" w:color="auto" w:fill="FFFFFF"/>
              <w:jc w:val="both"/>
              <w:textAlignment w:val="baseline"/>
              <w:rPr>
                <w:rFonts w:eastAsia="Times New Roman"/>
                <w:bCs/>
                <w:color w:val="000000"/>
                <w:sz w:val="24"/>
                <w:szCs w:val="24"/>
              </w:rPr>
            </w:pPr>
            <w:r w:rsidRPr="00F55DB3">
              <w:rPr>
                <w:rFonts w:eastAsia="Times New Roman"/>
                <w:bCs/>
                <w:color w:val="000000"/>
                <w:sz w:val="24"/>
                <w:szCs w:val="24"/>
              </w:rPr>
              <w:t>Статья 592. Порядок исчисления и уплаты</w:t>
            </w:r>
          </w:p>
          <w:p w14:paraId="513BABA1" w14:textId="77777777" w:rsidR="00F55DB3" w:rsidRPr="00F55DB3" w:rsidRDefault="00F55DB3" w:rsidP="00F55DB3">
            <w:pPr>
              <w:shd w:val="clear" w:color="auto" w:fill="FFFFFF"/>
              <w:jc w:val="both"/>
              <w:textAlignment w:val="baseline"/>
              <w:rPr>
                <w:rFonts w:eastAsia="Times New Roman"/>
                <w:color w:val="000000"/>
                <w:sz w:val="24"/>
                <w:szCs w:val="24"/>
              </w:rPr>
            </w:pPr>
            <w:r>
              <w:rPr>
                <w:rFonts w:eastAsia="Times New Roman"/>
                <w:color w:val="000000"/>
                <w:sz w:val="24"/>
                <w:szCs w:val="24"/>
              </w:rPr>
              <w:t>…</w:t>
            </w:r>
          </w:p>
          <w:p w14:paraId="2DCDA47D" w14:textId="41ABA25E" w:rsidR="003D57F7" w:rsidRPr="00FD0690" w:rsidRDefault="003D57F7" w:rsidP="006F6D96">
            <w:pPr>
              <w:suppressAutoHyphens/>
              <w:contextualSpacing/>
              <w:jc w:val="both"/>
              <w:rPr>
                <w:b/>
                <w:color w:val="000000" w:themeColor="text1"/>
                <w:sz w:val="24"/>
                <w:szCs w:val="24"/>
              </w:rPr>
            </w:pPr>
            <w:r w:rsidRPr="009D5F7A">
              <w:rPr>
                <w:color w:val="000000" w:themeColor="text1"/>
                <w:sz w:val="24"/>
                <w:szCs w:val="24"/>
              </w:rPr>
              <w:t xml:space="preserve">3. Уплата в бюджет суммы платы производится путем перечисления через банки второго уровня или организации, осуществляющие отдельные виды банковских операций, либо внесения их наличными деньгами на контрольно-пропускных пунктах либо в иных специально оборудованных местах, устанавливаемых природоохранными организациями, определенными </w:t>
            </w:r>
            <w:r w:rsidRPr="009D5F7A">
              <w:rPr>
                <w:b/>
                <w:color w:val="000000" w:themeColor="text1"/>
                <w:sz w:val="24"/>
                <w:szCs w:val="24"/>
              </w:rPr>
              <w:t>Экологическим кодексом</w:t>
            </w:r>
            <w:r>
              <w:rPr>
                <w:b/>
                <w:color w:val="000000" w:themeColor="text1"/>
                <w:sz w:val="24"/>
                <w:szCs w:val="24"/>
              </w:rPr>
              <w:t xml:space="preserve"> Республики Казахстан</w:t>
            </w:r>
            <w:r w:rsidRPr="009D5F7A">
              <w:rPr>
                <w:color w:val="000000" w:themeColor="text1"/>
                <w:sz w:val="24"/>
                <w:szCs w:val="24"/>
              </w:rPr>
              <w:t>,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p>
        </w:tc>
        <w:tc>
          <w:tcPr>
            <w:tcW w:w="3264" w:type="dxa"/>
            <w:tcBorders>
              <w:top w:val="single" w:sz="6" w:space="0" w:color="auto"/>
              <w:left w:val="single" w:sz="6" w:space="0" w:color="auto"/>
              <w:bottom w:val="single" w:sz="6" w:space="0" w:color="auto"/>
              <w:right w:val="single" w:sz="6" w:space="0" w:color="auto"/>
            </w:tcBorders>
          </w:tcPr>
          <w:p w14:paraId="452C1F0F" w14:textId="77777777" w:rsidR="003D57F7" w:rsidRPr="00D3489C" w:rsidRDefault="003D57F7" w:rsidP="006F6D96">
            <w:pPr>
              <w:pStyle w:val="ConsPlusNormal"/>
              <w:ind w:left="70"/>
            </w:pPr>
          </w:p>
        </w:tc>
      </w:tr>
      <w:tr w:rsidR="003D57F7" w:rsidRPr="00C50731" w14:paraId="6971C01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4A1754C"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11DDFA5" w14:textId="7080D899" w:rsidR="003D57F7" w:rsidRDefault="003D57F7" w:rsidP="006F6D96">
            <w:pPr>
              <w:suppressAutoHyphens/>
              <w:contextualSpacing/>
              <w:rPr>
                <w:color w:val="000000" w:themeColor="text1"/>
                <w:sz w:val="24"/>
                <w:szCs w:val="24"/>
              </w:rPr>
            </w:pPr>
            <w:r w:rsidRPr="00951149">
              <w:rPr>
                <w:color w:val="000000" w:themeColor="text1"/>
                <w:sz w:val="24"/>
                <w:szCs w:val="24"/>
              </w:rPr>
              <w:t>Пункт 4 статьи 592</w:t>
            </w:r>
          </w:p>
        </w:tc>
        <w:tc>
          <w:tcPr>
            <w:tcW w:w="4863" w:type="dxa"/>
            <w:tcBorders>
              <w:top w:val="single" w:sz="6" w:space="0" w:color="auto"/>
              <w:left w:val="single" w:sz="6" w:space="0" w:color="auto"/>
              <w:bottom w:val="single" w:sz="6" w:space="0" w:color="auto"/>
              <w:right w:val="single" w:sz="6" w:space="0" w:color="auto"/>
            </w:tcBorders>
          </w:tcPr>
          <w:p w14:paraId="104BD9B7" w14:textId="77777777" w:rsidR="00F55DB3" w:rsidRDefault="00F55DB3" w:rsidP="00F55DB3">
            <w:pPr>
              <w:shd w:val="clear" w:color="auto" w:fill="FFFFFF"/>
              <w:jc w:val="both"/>
              <w:textAlignment w:val="baseline"/>
              <w:rPr>
                <w:rFonts w:eastAsia="Times New Roman"/>
                <w:bCs/>
                <w:color w:val="000000"/>
                <w:sz w:val="24"/>
                <w:szCs w:val="24"/>
              </w:rPr>
            </w:pPr>
            <w:r w:rsidRPr="00F55DB3">
              <w:rPr>
                <w:rFonts w:eastAsia="Times New Roman"/>
                <w:bCs/>
                <w:color w:val="000000"/>
                <w:sz w:val="24"/>
                <w:szCs w:val="24"/>
              </w:rPr>
              <w:t>Статья 592. Порядок исчисления и уплаты</w:t>
            </w:r>
          </w:p>
          <w:p w14:paraId="48EC0584" w14:textId="77777777" w:rsidR="00F55DB3" w:rsidRPr="00F55DB3" w:rsidRDefault="00F55DB3" w:rsidP="00F55DB3">
            <w:pPr>
              <w:shd w:val="clear" w:color="auto" w:fill="FFFFFF"/>
              <w:jc w:val="both"/>
              <w:textAlignment w:val="baseline"/>
              <w:rPr>
                <w:rFonts w:eastAsia="Times New Roman"/>
                <w:color w:val="000000"/>
                <w:sz w:val="24"/>
                <w:szCs w:val="24"/>
              </w:rPr>
            </w:pPr>
            <w:r>
              <w:rPr>
                <w:rFonts w:eastAsia="Times New Roman"/>
                <w:color w:val="000000"/>
                <w:sz w:val="24"/>
                <w:szCs w:val="24"/>
              </w:rPr>
              <w:t>…</w:t>
            </w:r>
          </w:p>
          <w:p w14:paraId="12197A29" w14:textId="1A02475E" w:rsidR="003D57F7" w:rsidRPr="00D3489C" w:rsidRDefault="003D57F7" w:rsidP="00F55DB3">
            <w:pPr>
              <w:suppressAutoHyphens/>
              <w:contextualSpacing/>
              <w:jc w:val="both"/>
              <w:rPr>
                <w:color w:val="000000" w:themeColor="text1"/>
                <w:sz w:val="24"/>
                <w:szCs w:val="24"/>
              </w:rPr>
            </w:pPr>
            <w:r w:rsidRPr="009D5F7A">
              <w:rPr>
                <w:color w:val="000000" w:themeColor="text1"/>
                <w:sz w:val="24"/>
                <w:szCs w:val="24"/>
              </w:rPr>
              <w:t xml:space="preserve">4. Принятые суммы платы наличными деньгами сдаются природоохранными организациями, определенными </w:t>
            </w:r>
            <w:r w:rsidRPr="00951149">
              <w:rPr>
                <w:b/>
                <w:color w:val="000000" w:themeColor="text1"/>
                <w:sz w:val="24"/>
                <w:szCs w:val="24"/>
              </w:rPr>
              <w:t>Законом Республики Казахстан «Об особо охраняемых природных территориях»</w:t>
            </w:r>
            <w:r w:rsidRPr="009D5F7A">
              <w:rPr>
                <w:color w:val="000000" w:themeColor="text1"/>
                <w:sz w:val="24"/>
                <w:szCs w:val="24"/>
              </w:rPr>
              <w:t>, в банки второго уровня или организации, осуществляющие отдельные виды банковских операций, не позднее следующего операционного дня со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МРП, сдача денег осуществляется один раз в три операционных дня со дня, в который был осуществлен прием денег.</w:t>
            </w:r>
          </w:p>
        </w:tc>
        <w:tc>
          <w:tcPr>
            <w:tcW w:w="4962" w:type="dxa"/>
            <w:tcBorders>
              <w:top w:val="single" w:sz="6" w:space="0" w:color="auto"/>
              <w:left w:val="single" w:sz="6" w:space="0" w:color="auto"/>
              <w:bottom w:val="single" w:sz="6" w:space="0" w:color="auto"/>
              <w:right w:val="single" w:sz="6" w:space="0" w:color="auto"/>
            </w:tcBorders>
          </w:tcPr>
          <w:p w14:paraId="219C7019" w14:textId="77777777" w:rsidR="00F55DB3" w:rsidRDefault="00F55DB3" w:rsidP="00F55DB3">
            <w:pPr>
              <w:shd w:val="clear" w:color="auto" w:fill="FFFFFF"/>
              <w:jc w:val="both"/>
              <w:textAlignment w:val="baseline"/>
              <w:rPr>
                <w:rFonts w:eastAsia="Times New Roman"/>
                <w:bCs/>
                <w:color w:val="000000"/>
                <w:sz w:val="24"/>
                <w:szCs w:val="24"/>
              </w:rPr>
            </w:pPr>
            <w:r w:rsidRPr="00F55DB3">
              <w:rPr>
                <w:rFonts w:eastAsia="Times New Roman"/>
                <w:bCs/>
                <w:color w:val="000000"/>
                <w:sz w:val="24"/>
                <w:szCs w:val="24"/>
              </w:rPr>
              <w:t>Статья 592. Порядок исчисления и уплаты</w:t>
            </w:r>
          </w:p>
          <w:p w14:paraId="09852C14" w14:textId="77777777" w:rsidR="00F55DB3" w:rsidRPr="00F55DB3" w:rsidRDefault="00F55DB3" w:rsidP="00F55DB3">
            <w:pPr>
              <w:shd w:val="clear" w:color="auto" w:fill="FFFFFF"/>
              <w:jc w:val="both"/>
              <w:textAlignment w:val="baseline"/>
              <w:rPr>
                <w:rFonts w:eastAsia="Times New Roman"/>
                <w:color w:val="000000"/>
                <w:sz w:val="24"/>
                <w:szCs w:val="24"/>
              </w:rPr>
            </w:pPr>
            <w:r>
              <w:rPr>
                <w:rFonts w:eastAsia="Times New Roman"/>
                <w:color w:val="000000"/>
                <w:sz w:val="24"/>
                <w:szCs w:val="24"/>
              </w:rPr>
              <w:t>…</w:t>
            </w:r>
          </w:p>
          <w:p w14:paraId="767039BA" w14:textId="64789645" w:rsidR="003D57F7" w:rsidRPr="00FD0690" w:rsidRDefault="003D57F7" w:rsidP="006F6D96">
            <w:pPr>
              <w:suppressAutoHyphens/>
              <w:contextualSpacing/>
              <w:jc w:val="both"/>
              <w:rPr>
                <w:b/>
                <w:color w:val="000000" w:themeColor="text1"/>
                <w:sz w:val="24"/>
                <w:szCs w:val="24"/>
              </w:rPr>
            </w:pPr>
            <w:r w:rsidRPr="009D5F7A">
              <w:rPr>
                <w:color w:val="000000" w:themeColor="text1"/>
                <w:sz w:val="24"/>
                <w:szCs w:val="24"/>
              </w:rPr>
              <w:t xml:space="preserve">4. Принятые суммы платы наличными деньгами сдаются природоохранными организациями, определенными </w:t>
            </w:r>
            <w:r w:rsidRPr="009D5F7A">
              <w:rPr>
                <w:b/>
                <w:color w:val="000000" w:themeColor="text1"/>
                <w:sz w:val="24"/>
                <w:szCs w:val="24"/>
              </w:rPr>
              <w:t>Экологическим кодексом</w:t>
            </w:r>
            <w:r>
              <w:rPr>
                <w:b/>
                <w:color w:val="000000" w:themeColor="text1"/>
                <w:sz w:val="24"/>
                <w:szCs w:val="24"/>
              </w:rPr>
              <w:t xml:space="preserve"> Республики Казахстан</w:t>
            </w:r>
            <w:r w:rsidRPr="009D5F7A">
              <w:rPr>
                <w:color w:val="000000" w:themeColor="text1"/>
                <w:sz w:val="24"/>
                <w:szCs w:val="24"/>
              </w:rPr>
              <w:t>, в банки второго уровня или организации, осуществляющие отдельные виды банковских операций, не позднее следующего операционного дня со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МРП, сдача денег осуществляется один раз в три операционных дня со дня, в который был осуществлен прием денег.</w:t>
            </w:r>
          </w:p>
        </w:tc>
        <w:tc>
          <w:tcPr>
            <w:tcW w:w="3264" w:type="dxa"/>
            <w:tcBorders>
              <w:top w:val="single" w:sz="6" w:space="0" w:color="auto"/>
              <w:left w:val="single" w:sz="6" w:space="0" w:color="auto"/>
              <w:bottom w:val="single" w:sz="6" w:space="0" w:color="auto"/>
              <w:right w:val="single" w:sz="6" w:space="0" w:color="auto"/>
            </w:tcBorders>
          </w:tcPr>
          <w:p w14:paraId="4A6395AC" w14:textId="77777777" w:rsidR="003D57F7" w:rsidRPr="00D3489C" w:rsidRDefault="003D57F7" w:rsidP="006F6D96">
            <w:pPr>
              <w:pStyle w:val="ConsPlusNormal"/>
              <w:ind w:left="70"/>
            </w:pPr>
          </w:p>
        </w:tc>
      </w:tr>
      <w:tr w:rsidR="003D57F7" w:rsidRPr="00C50731" w14:paraId="6C0A83C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594A317"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2417675" w14:textId="0129CCF5" w:rsidR="003D57F7" w:rsidRDefault="003D57F7" w:rsidP="006F6D96">
            <w:pPr>
              <w:suppressAutoHyphens/>
              <w:contextualSpacing/>
              <w:rPr>
                <w:color w:val="000000" w:themeColor="text1"/>
                <w:sz w:val="24"/>
                <w:szCs w:val="24"/>
              </w:rPr>
            </w:pPr>
            <w:r w:rsidRPr="00951149">
              <w:rPr>
                <w:color w:val="000000" w:themeColor="text1"/>
                <w:sz w:val="24"/>
                <w:szCs w:val="24"/>
              </w:rPr>
              <w:t>Пункт 5 статьи 592</w:t>
            </w:r>
          </w:p>
        </w:tc>
        <w:tc>
          <w:tcPr>
            <w:tcW w:w="4863" w:type="dxa"/>
            <w:tcBorders>
              <w:top w:val="single" w:sz="6" w:space="0" w:color="auto"/>
              <w:left w:val="single" w:sz="6" w:space="0" w:color="auto"/>
              <w:bottom w:val="single" w:sz="6" w:space="0" w:color="auto"/>
              <w:right w:val="single" w:sz="6" w:space="0" w:color="auto"/>
            </w:tcBorders>
          </w:tcPr>
          <w:p w14:paraId="54F8A932" w14:textId="77777777" w:rsidR="00F55DB3" w:rsidRDefault="00F55DB3" w:rsidP="00F55DB3">
            <w:pPr>
              <w:shd w:val="clear" w:color="auto" w:fill="FFFFFF"/>
              <w:contextualSpacing/>
              <w:jc w:val="both"/>
              <w:textAlignment w:val="baseline"/>
              <w:rPr>
                <w:rFonts w:eastAsia="Times New Roman"/>
                <w:bCs/>
                <w:color w:val="000000"/>
                <w:sz w:val="24"/>
                <w:szCs w:val="24"/>
              </w:rPr>
            </w:pPr>
            <w:r w:rsidRPr="00F55DB3">
              <w:rPr>
                <w:rFonts w:eastAsia="Times New Roman"/>
                <w:bCs/>
                <w:color w:val="000000"/>
                <w:sz w:val="24"/>
                <w:szCs w:val="24"/>
              </w:rPr>
              <w:t>Статья 592. Порядок исчисления и уплаты</w:t>
            </w:r>
          </w:p>
          <w:p w14:paraId="22CCED5F" w14:textId="77777777" w:rsidR="00F55DB3" w:rsidRDefault="00F55DB3" w:rsidP="00F55DB3">
            <w:pPr>
              <w:shd w:val="clear" w:color="auto" w:fill="FFFFFF"/>
              <w:contextualSpacing/>
              <w:jc w:val="both"/>
              <w:textAlignment w:val="baseline"/>
              <w:rPr>
                <w:rFonts w:eastAsia="Times New Roman"/>
                <w:color w:val="000000"/>
                <w:sz w:val="24"/>
                <w:szCs w:val="24"/>
              </w:rPr>
            </w:pPr>
            <w:r>
              <w:rPr>
                <w:rFonts w:eastAsia="Times New Roman"/>
                <w:color w:val="000000"/>
                <w:sz w:val="24"/>
                <w:szCs w:val="24"/>
              </w:rPr>
              <w:t>…</w:t>
            </w:r>
          </w:p>
          <w:p w14:paraId="346A3CD3" w14:textId="3BA87818" w:rsidR="003D57F7" w:rsidRPr="00F55DB3" w:rsidRDefault="003D57F7" w:rsidP="00F55DB3">
            <w:pPr>
              <w:shd w:val="clear" w:color="auto" w:fill="FFFFFF"/>
              <w:contextualSpacing/>
              <w:jc w:val="both"/>
              <w:textAlignment w:val="baseline"/>
              <w:rPr>
                <w:rFonts w:eastAsia="Times New Roman"/>
                <w:color w:val="000000"/>
                <w:sz w:val="24"/>
                <w:szCs w:val="24"/>
              </w:rPr>
            </w:pPr>
            <w:r w:rsidRPr="009D5F7A">
              <w:rPr>
                <w:color w:val="000000" w:themeColor="text1"/>
                <w:sz w:val="24"/>
                <w:szCs w:val="24"/>
              </w:rPr>
              <w:t xml:space="preserve">5. При уплате физическими лицами суммы платы наличными деньгами на бланках строгой отчетности вместо индивидуального идентификационного номера физического лица указывается идентификационный номер природоохранных организаций, определенных </w:t>
            </w:r>
            <w:r w:rsidRPr="00951149">
              <w:rPr>
                <w:b/>
                <w:color w:val="000000" w:themeColor="text1"/>
                <w:sz w:val="24"/>
                <w:szCs w:val="24"/>
              </w:rPr>
              <w:t>Законом Республики Казахстан «Об особо охраняемых природных территориях»</w:t>
            </w:r>
            <w:r w:rsidRPr="009D5F7A">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7D85A2A" w14:textId="77777777" w:rsidR="00F55DB3" w:rsidRDefault="00F55DB3" w:rsidP="00F55DB3">
            <w:pPr>
              <w:shd w:val="clear" w:color="auto" w:fill="FFFFFF"/>
              <w:jc w:val="both"/>
              <w:textAlignment w:val="baseline"/>
              <w:rPr>
                <w:rFonts w:eastAsia="Times New Roman"/>
                <w:bCs/>
                <w:color w:val="000000"/>
                <w:sz w:val="24"/>
                <w:szCs w:val="24"/>
              </w:rPr>
            </w:pPr>
            <w:r w:rsidRPr="00F55DB3">
              <w:rPr>
                <w:rFonts w:eastAsia="Times New Roman"/>
                <w:bCs/>
                <w:color w:val="000000"/>
                <w:sz w:val="24"/>
                <w:szCs w:val="24"/>
              </w:rPr>
              <w:t>Статья 592. Порядок исчисления и уплаты</w:t>
            </w:r>
          </w:p>
          <w:p w14:paraId="4208010F" w14:textId="77777777" w:rsidR="00F55DB3" w:rsidRPr="00F55DB3" w:rsidRDefault="00F55DB3" w:rsidP="00F55DB3">
            <w:pPr>
              <w:shd w:val="clear" w:color="auto" w:fill="FFFFFF"/>
              <w:jc w:val="both"/>
              <w:textAlignment w:val="baseline"/>
              <w:rPr>
                <w:rFonts w:eastAsia="Times New Roman"/>
                <w:color w:val="000000"/>
                <w:sz w:val="24"/>
                <w:szCs w:val="24"/>
              </w:rPr>
            </w:pPr>
            <w:r>
              <w:rPr>
                <w:rFonts w:eastAsia="Times New Roman"/>
                <w:color w:val="000000"/>
                <w:sz w:val="24"/>
                <w:szCs w:val="24"/>
              </w:rPr>
              <w:t>…</w:t>
            </w:r>
          </w:p>
          <w:p w14:paraId="6AAC27B7" w14:textId="49140730" w:rsidR="003D57F7" w:rsidRPr="00FD0690" w:rsidRDefault="003D57F7" w:rsidP="006F6D96">
            <w:pPr>
              <w:suppressAutoHyphens/>
              <w:contextualSpacing/>
              <w:jc w:val="both"/>
              <w:rPr>
                <w:b/>
                <w:color w:val="000000" w:themeColor="text1"/>
                <w:sz w:val="24"/>
                <w:szCs w:val="24"/>
              </w:rPr>
            </w:pPr>
            <w:r w:rsidRPr="009D5F7A">
              <w:rPr>
                <w:color w:val="000000" w:themeColor="text1"/>
                <w:sz w:val="24"/>
                <w:szCs w:val="24"/>
              </w:rPr>
              <w:t xml:space="preserve">5. При уплате физическими лицами суммы платы наличными деньгами на бланках строгой отчетности вместо индивидуального идентификационного номера физического лица указывается идентификационный номер природоохранных организаций, определенных </w:t>
            </w:r>
            <w:r w:rsidRPr="009D5F7A">
              <w:rPr>
                <w:b/>
                <w:color w:val="000000" w:themeColor="text1"/>
                <w:sz w:val="24"/>
                <w:szCs w:val="24"/>
              </w:rPr>
              <w:t xml:space="preserve">Экологическим </w:t>
            </w:r>
            <w:r>
              <w:rPr>
                <w:b/>
                <w:color w:val="000000" w:themeColor="text1"/>
                <w:sz w:val="24"/>
                <w:szCs w:val="24"/>
              </w:rPr>
              <w:t>к</w:t>
            </w:r>
            <w:r w:rsidRPr="009D5F7A">
              <w:rPr>
                <w:b/>
                <w:color w:val="000000" w:themeColor="text1"/>
                <w:sz w:val="24"/>
                <w:szCs w:val="24"/>
              </w:rPr>
              <w:t>одексом</w:t>
            </w:r>
            <w:r>
              <w:rPr>
                <w:b/>
                <w:color w:val="000000" w:themeColor="text1"/>
                <w:sz w:val="24"/>
                <w:szCs w:val="24"/>
              </w:rPr>
              <w:t xml:space="preserve"> Республики Казахстан</w:t>
            </w:r>
            <w:r w:rsidRPr="009D5F7A">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97C991B" w14:textId="77777777" w:rsidR="003D57F7" w:rsidRPr="00D3489C" w:rsidRDefault="003D57F7" w:rsidP="006F6D96">
            <w:pPr>
              <w:pStyle w:val="ConsPlusNormal"/>
              <w:ind w:left="70"/>
            </w:pPr>
          </w:p>
        </w:tc>
      </w:tr>
      <w:tr w:rsidR="003D57F7" w:rsidRPr="00C50731" w14:paraId="008B990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481F1FD"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82D5FF6" w14:textId="25D0C97E" w:rsidR="003D57F7" w:rsidRDefault="003D57F7" w:rsidP="006F6D96">
            <w:pPr>
              <w:suppressAutoHyphens/>
              <w:contextualSpacing/>
              <w:rPr>
                <w:color w:val="000000" w:themeColor="text1"/>
                <w:sz w:val="24"/>
                <w:szCs w:val="24"/>
              </w:rPr>
            </w:pPr>
            <w:r>
              <w:rPr>
                <w:color w:val="000000" w:themeColor="text1"/>
                <w:sz w:val="24"/>
                <w:szCs w:val="24"/>
              </w:rPr>
              <w:t>Абзац седьмой подпункта 3) пункта 2 статьи 683</w:t>
            </w:r>
          </w:p>
        </w:tc>
        <w:tc>
          <w:tcPr>
            <w:tcW w:w="4863" w:type="dxa"/>
            <w:tcBorders>
              <w:top w:val="single" w:sz="6" w:space="0" w:color="auto"/>
              <w:left w:val="single" w:sz="6" w:space="0" w:color="auto"/>
              <w:bottom w:val="single" w:sz="6" w:space="0" w:color="auto"/>
              <w:right w:val="single" w:sz="6" w:space="0" w:color="auto"/>
            </w:tcBorders>
          </w:tcPr>
          <w:p w14:paraId="3FC72D52"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Статья 683. Условия применения специального налогового режима</w:t>
            </w:r>
          </w:p>
          <w:p w14:paraId="57226B2B"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w:t>
            </w:r>
          </w:p>
          <w:p w14:paraId="5E763C4B"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2. Специальный налоговый режим для субъектов малого бизнеса вправе применять налогоплательщики, соответствующие следующим условиям:</w:t>
            </w:r>
          </w:p>
          <w:p w14:paraId="78F3E3C2"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w:t>
            </w:r>
          </w:p>
          <w:p w14:paraId="3F757380"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3) не осуществляющие следующие виды деятельности:</w:t>
            </w:r>
          </w:p>
          <w:p w14:paraId="17DCD03E"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w:t>
            </w:r>
          </w:p>
          <w:p w14:paraId="0D2D8CBB" w14:textId="77777777" w:rsidR="003D57F7" w:rsidRPr="00FD0690" w:rsidRDefault="003D57F7" w:rsidP="00F55DB3">
            <w:pPr>
              <w:suppressAutoHyphens/>
              <w:contextualSpacing/>
              <w:jc w:val="both"/>
              <w:rPr>
                <w:b/>
                <w:color w:val="000000" w:themeColor="text1"/>
                <w:sz w:val="24"/>
                <w:szCs w:val="24"/>
              </w:rPr>
            </w:pPr>
            <w:r w:rsidRPr="00FD0690">
              <w:rPr>
                <w:b/>
                <w:color w:val="000000" w:themeColor="text1"/>
                <w:sz w:val="24"/>
                <w:szCs w:val="24"/>
              </w:rPr>
              <w:t>сбор и прием стеклопосуды;</w:t>
            </w:r>
          </w:p>
          <w:p w14:paraId="277C89DF" w14:textId="77777777" w:rsidR="003D57F7" w:rsidRPr="00D3489C" w:rsidRDefault="003D57F7" w:rsidP="00F55DB3">
            <w:pPr>
              <w:suppressAutoHyphens/>
              <w:contextualSpacing/>
              <w:jc w:val="both"/>
              <w:rPr>
                <w:color w:val="000000" w:themeColor="text1"/>
                <w:sz w:val="24"/>
                <w:szCs w:val="24"/>
              </w:rPr>
            </w:pPr>
            <w:r w:rsidRPr="00D3489C">
              <w:rPr>
                <w:color w:val="000000" w:themeColor="text1"/>
                <w:sz w:val="24"/>
                <w:szCs w:val="24"/>
              </w:rPr>
              <w:t>…</w:t>
            </w:r>
          </w:p>
          <w:p w14:paraId="6FC202BB" w14:textId="77777777" w:rsidR="003D57F7" w:rsidRPr="00D3489C" w:rsidRDefault="003D57F7" w:rsidP="006F6D96">
            <w:pPr>
              <w:suppressAutoHyphens/>
              <w:ind w:firstLine="720"/>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44724A02"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Статья 683. Условия применения специального налогового режима</w:t>
            </w:r>
          </w:p>
          <w:p w14:paraId="6F8E16B9"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w:t>
            </w:r>
          </w:p>
          <w:p w14:paraId="390ABBE8"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2. Специальный налоговый режим для субъектов малого бизнеса вправе применять налогоплательщики, соответствующие следующим условиям:</w:t>
            </w:r>
          </w:p>
          <w:p w14:paraId="6BD78121"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w:t>
            </w:r>
          </w:p>
          <w:p w14:paraId="4581C4A0"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3) не осуществляющие следующие виды деятельности:</w:t>
            </w:r>
          </w:p>
          <w:p w14:paraId="1E610EDC"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w:t>
            </w:r>
          </w:p>
          <w:p w14:paraId="0C83D482" w14:textId="6D93394E" w:rsidR="00F55DB3" w:rsidRPr="00FD0690" w:rsidRDefault="00F55DB3" w:rsidP="00F55DB3">
            <w:pPr>
              <w:suppressAutoHyphens/>
              <w:contextualSpacing/>
              <w:jc w:val="both"/>
              <w:rPr>
                <w:b/>
                <w:color w:val="000000" w:themeColor="text1"/>
                <w:sz w:val="24"/>
                <w:szCs w:val="24"/>
              </w:rPr>
            </w:pPr>
            <w:r>
              <w:rPr>
                <w:b/>
                <w:color w:val="000000" w:themeColor="text1"/>
                <w:sz w:val="24"/>
                <w:szCs w:val="24"/>
              </w:rPr>
              <w:t>Исключить</w:t>
            </w:r>
          </w:p>
          <w:p w14:paraId="387C36C0" w14:textId="77777777" w:rsidR="00F55DB3" w:rsidRPr="00D3489C" w:rsidRDefault="00F55DB3" w:rsidP="00F55DB3">
            <w:pPr>
              <w:suppressAutoHyphens/>
              <w:contextualSpacing/>
              <w:jc w:val="both"/>
              <w:rPr>
                <w:color w:val="000000" w:themeColor="text1"/>
                <w:sz w:val="24"/>
                <w:szCs w:val="24"/>
              </w:rPr>
            </w:pPr>
            <w:r w:rsidRPr="00D3489C">
              <w:rPr>
                <w:color w:val="000000" w:themeColor="text1"/>
                <w:sz w:val="24"/>
                <w:szCs w:val="24"/>
              </w:rPr>
              <w:t>…</w:t>
            </w:r>
          </w:p>
          <w:p w14:paraId="05F8EF81" w14:textId="2586EE57" w:rsidR="003D57F7" w:rsidRPr="00FD0690" w:rsidRDefault="003D57F7" w:rsidP="006F6D96">
            <w:pPr>
              <w:suppressAutoHyphens/>
              <w:contextualSpacing/>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A08D978" w14:textId="77777777" w:rsidR="003D57F7" w:rsidRPr="00D3489C" w:rsidRDefault="003D57F7" w:rsidP="006F6D96">
            <w:pPr>
              <w:pStyle w:val="ConsPlusNormal"/>
              <w:ind w:left="70"/>
            </w:pPr>
          </w:p>
        </w:tc>
      </w:tr>
      <w:tr w:rsidR="003D57F7" w:rsidRPr="00C50731" w14:paraId="1898EAD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799E71E"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64424DF" w14:textId="04464CDD" w:rsidR="003D57F7" w:rsidRDefault="003D57F7" w:rsidP="006F6D96">
            <w:pPr>
              <w:suppressAutoHyphens/>
              <w:contextualSpacing/>
              <w:rPr>
                <w:color w:val="000000" w:themeColor="text1"/>
                <w:sz w:val="24"/>
                <w:szCs w:val="24"/>
              </w:rPr>
            </w:pPr>
            <w:r>
              <w:rPr>
                <w:color w:val="000000" w:themeColor="text1"/>
                <w:sz w:val="24"/>
                <w:szCs w:val="24"/>
              </w:rPr>
              <w:t>Подпункт 6) пункта 1 статьи 705</w:t>
            </w:r>
          </w:p>
        </w:tc>
        <w:tc>
          <w:tcPr>
            <w:tcW w:w="4863" w:type="dxa"/>
            <w:tcBorders>
              <w:top w:val="single" w:sz="6" w:space="0" w:color="auto"/>
              <w:left w:val="single" w:sz="6" w:space="0" w:color="auto"/>
              <w:bottom w:val="single" w:sz="6" w:space="0" w:color="auto"/>
              <w:right w:val="single" w:sz="6" w:space="0" w:color="auto"/>
            </w:tcBorders>
          </w:tcPr>
          <w:p w14:paraId="6573C043" w14:textId="45CE496D" w:rsidR="00F15049" w:rsidRPr="00F15049" w:rsidRDefault="00F15049" w:rsidP="006F6D96">
            <w:pPr>
              <w:shd w:val="clear" w:color="auto" w:fill="FFFFFF"/>
              <w:spacing w:after="360" w:line="285" w:lineRule="atLeast"/>
              <w:contextualSpacing/>
              <w:jc w:val="both"/>
              <w:textAlignment w:val="baseline"/>
              <w:rPr>
                <w:color w:val="000000" w:themeColor="text1"/>
                <w:sz w:val="24"/>
                <w:szCs w:val="24"/>
              </w:rPr>
            </w:pPr>
            <w:r w:rsidRPr="00F15049">
              <w:rPr>
                <w:bCs/>
                <w:color w:val="000000"/>
                <w:sz w:val="24"/>
                <w:shd w:val="clear" w:color="auto" w:fill="FFFFFF"/>
              </w:rPr>
              <w:t>Статья 705. Особенности применения специального налогового режима</w:t>
            </w:r>
          </w:p>
          <w:p w14:paraId="46DB871A" w14:textId="77777777" w:rsidR="00D027C7" w:rsidRDefault="00D027C7" w:rsidP="006F6D96">
            <w:pPr>
              <w:shd w:val="clear" w:color="auto" w:fill="FFFFFF"/>
              <w:spacing w:after="360" w:line="285" w:lineRule="atLeast"/>
              <w:contextualSpacing/>
              <w:jc w:val="both"/>
              <w:textAlignment w:val="baseline"/>
              <w:rPr>
                <w:color w:val="000000" w:themeColor="text1"/>
                <w:sz w:val="24"/>
                <w:szCs w:val="24"/>
              </w:rPr>
            </w:pPr>
            <w:r w:rsidRPr="00D027C7">
              <w:rPr>
                <w:color w:val="000000" w:themeColor="text1"/>
                <w:sz w:val="24"/>
                <w:szCs w:val="24"/>
              </w:rPr>
              <w:t>1. Плательщики единого земельного налога не являются плательщиками следующих видов налогов и платежей в бюджет:</w:t>
            </w:r>
          </w:p>
          <w:p w14:paraId="62C9AD8B" w14:textId="77777777" w:rsidR="00D027C7" w:rsidRDefault="00D027C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7F47309C" w14:textId="3BE54423" w:rsidR="003D57F7" w:rsidRPr="00CC7283" w:rsidRDefault="003D57F7" w:rsidP="006F6D96">
            <w:pPr>
              <w:shd w:val="clear" w:color="auto" w:fill="FFFFFF"/>
              <w:spacing w:after="360" w:line="285" w:lineRule="atLeast"/>
              <w:contextualSpacing/>
              <w:jc w:val="both"/>
              <w:textAlignment w:val="baseline"/>
              <w:rPr>
                <w:rFonts w:ascii="Courier New" w:eastAsia="Times New Roman" w:hAnsi="Courier New" w:cs="Courier New"/>
                <w:color w:val="000000"/>
                <w:spacing w:val="2"/>
                <w:sz w:val="20"/>
                <w:szCs w:val="20"/>
              </w:rPr>
            </w:pPr>
            <w:r w:rsidRPr="00577AB9">
              <w:rPr>
                <w:color w:val="000000" w:themeColor="text1"/>
                <w:sz w:val="24"/>
                <w:szCs w:val="24"/>
              </w:rPr>
              <w:t>6) платы за эмиссии в окружающую среду – по деятельности крестьянского или фермерского хозяйства, на которую распространяется данный специальный налоговый режи</w:t>
            </w:r>
            <w:r w:rsidR="00D027C7">
              <w:rPr>
                <w:color w:val="000000" w:themeColor="text1"/>
                <w:sz w:val="24"/>
                <w:szCs w:val="24"/>
              </w:rPr>
              <w:t>м</w:t>
            </w:r>
            <w:r w:rsidRPr="00577AB9">
              <w:rPr>
                <w:rFonts w:ascii="Courier New" w:eastAsia="Times New Roman" w:hAnsi="Courier New" w:cs="Courier New"/>
                <w:color w:val="000000"/>
                <w:spacing w:val="2"/>
                <w:sz w:val="20"/>
                <w:szCs w:val="20"/>
              </w:rPr>
              <w:t>.</w:t>
            </w:r>
          </w:p>
        </w:tc>
        <w:tc>
          <w:tcPr>
            <w:tcW w:w="4962" w:type="dxa"/>
            <w:tcBorders>
              <w:top w:val="single" w:sz="6" w:space="0" w:color="auto"/>
              <w:left w:val="single" w:sz="6" w:space="0" w:color="auto"/>
              <w:bottom w:val="single" w:sz="6" w:space="0" w:color="auto"/>
              <w:right w:val="single" w:sz="6" w:space="0" w:color="auto"/>
            </w:tcBorders>
          </w:tcPr>
          <w:p w14:paraId="42AFCA0C" w14:textId="5298FDAF" w:rsidR="00F15049" w:rsidRDefault="00F15049" w:rsidP="006F6D96">
            <w:pPr>
              <w:shd w:val="clear" w:color="auto" w:fill="FFFFFF"/>
              <w:spacing w:after="360" w:line="285" w:lineRule="atLeast"/>
              <w:contextualSpacing/>
              <w:jc w:val="both"/>
              <w:textAlignment w:val="baseline"/>
              <w:rPr>
                <w:bCs/>
                <w:color w:val="000000"/>
                <w:sz w:val="24"/>
                <w:shd w:val="clear" w:color="auto" w:fill="FFFFFF"/>
              </w:rPr>
            </w:pPr>
            <w:r w:rsidRPr="00F15049">
              <w:rPr>
                <w:bCs/>
                <w:color w:val="000000"/>
                <w:sz w:val="24"/>
                <w:shd w:val="clear" w:color="auto" w:fill="FFFFFF"/>
              </w:rPr>
              <w:t>Статья 705. Особенности применения специального налогового режима</w:t>
            </w:r>
          </w:p>
          <w:p w14:paraId="03D2320A" w14:textId="77777777" w:rsidR="00D027C7" w:rsidRDefault="00D027C7" w:rsidP="00D027C7">
            <w:pPr>
              <w:shd w:val="clear" w:color="auto" w:fill="FFFFFF"/>
              <w:spacing w:after="360" w:line="285" w:lineRule="atLeast"/>
              <w:contextualSpacing/>
              <w:jc w:val="both"/>
              <w:textAlignment w:val="baseline"/>
              <w:rPr>
                <w:color w:val="000000" w:themeColor="text1"/>
                <w:sz w:val="24"/>
                <w:szCs w:val="24"/>
              </w:rPr>
            </w:pPr>
            <w:r w:rsidRPr="00D027C7">
              <w:rPr>
                <w:color w:val="000000" w:themeColor="text1"/>
                <w:sz w:val="24"/>
                <w:szCs w:val="24"/>
              </w:rPr>
              <w:t>1. Плательщики единого земельного налога не являются плательщиками следующих видов налогов и платежей в бюджет:</w:t>
            </w:r>
          </w:p>
          <w:p w14:paraId="235B622E" w14:textId="21DEE926" w:rsidR="00D027C7" w:rsidRDefault="00D027C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6920DA50" w14:textId="5512861C" w:rsidR="00D027C7" w:rsidRPr="00CC7283" w:rsidRDefault="003D57F7" w:rsidP="006F6D96">
            <w:pPr>
              <w:shd w:val="clear" w:color="auto" w:fill="FFFFFF"/>
              <w:spacing w:after="360" w:line="285" w:lineRule="atLeast"/>
              <w:jc w:val="both"/>
              <w:textAlignment w:val="baseline"/>
              <w:rPr>
                <w:rFonts w:ascii="Courier New" w:eastAsia="Times New Roman" w:hAnsi="Courier New" w:cs="Courier New"/>
                <w:color w:val="000000"/>
                <w:spacing w:val="2"/>
                <w:sz w:val="20"/>
                <w:szCs w:val="20"/>
              </w:rPr>
            </w:pPr>
            <w:r w:rsidRPr="00577AB9">
              <w:rPr>
                <w:color w:val="000000" w:themeColor="text1"/>
                <w:sz w:val="24"/>
                <w:szCs w:val="24"/>
              </w:rPr>
              <w:t>6) платы за эмиссии в окружающую среду</w:t>
            </w:r>
            <w:r>
              <w:rPr>
                <w:color w:val="000000" w:themeColor="text1"/>
                <w:sz w:val="24"/>
                <w:szCs w:val="24"/>
              </w:rPr>
              <w:t xml:space="preserve"> </w:t>
            </w:r>
            <w:r w:rsidRPr="00CC7283">
              <w:rPr>
                <w:b/>
                <w:color w:val="000000" w:themeColor="text1"/>
                <w:sz w:val="24"/>
                <w:szCs w:val="24"/>
              </w:rPr>
              <w:t>и платы за захоронение отходов</w:t>
            </w:r>
            <w:r w:rsidRPr="00577AB9">
              <w:rPr>
                <w:color w:val="000000" w:themeColor="text1"/>
                <w:sz w:val="24"/>
                <w:szCs w:val="24"/>
              </w:rPr>
              <w:t xml:space="preserve"> – по деятельности крестьянского или фермерского хозяйства, на которую распространяется данный специальный налоговый режим</w:t>
            </w:r>
            <w:r w:rsidRPr="00577AB9">
              <w:rPr>
                <w:rFonts w:ascii="Courier New" w:eastAsia="Times New Roman" w:hAnsi="Courier New" w:cs="Courier New"/>
                <w:color w:val="000000"/>
                <w:spacing w:val="2"/>
                <w:sz w:val="20"/>
                <w:szCs w:val="20"/>
              </w:rPr>
              <w:t>.</w:t>
            </w:r>
          </w:p>
        </w:tc>
        <w:tc>
          <w:tcPr>
            <w:tcW w:w="3264" w:type="dxa"/>
            <w:tcBorders>
              <w:top w:val="single" w:sz="6" w:space="0" w:color="auto"/>
              <w:left w:val="single" w:sz="6" w:space="0" w:color="auto"/>
              <w:bottom w:val="single" w:sz="6" w:space="0" w:color="auto"/>
              <w:right w:val="single" w:sz="6" w:space="0" w:color="auto"/>
            </w:tcBorders>
          </w:tcPr>
          <w:p w14:paraId="2C6422D4" w14:textId="77777777" w:rsidR="003D57F7" w:rsidRPr="00D3489C" w:rsidRDefault="003D57F7" w:rsidP="006F6D96">
            <w:pPr>
              <w:pStyle w:val="ConsPlusNormal"/>
              <w:ind w:left="70"/>
            </w:pPr>
          </w:p>
        </w:tc>
      </w:tr>
      <w:tr w:rsidR="003D57F7" w:rsidRPr="00C50731" w14:paraId="67EE7617"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6D6D2B89" w14:textId="1E03FF57" w:rsidR="003D57F7" w:rsidRPr="004076AA"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Кодекс</w:t>
            </w:r>
            <w:r w:rsidRPr="004076AA">
              <w:rPr>
                <w:rFonts w:ascii="Times New Roman" w:hAnsi="Times New Roman"/>
                <w:b/>
                <w:bCs/>
                <w:color w:val="000000" w:themeColor="text1"/>
                <w:sz w:val="24"/>
                <w:szCs w:val="24"/>
                <w:lang w:eastAsia="ru-RU"/>
              </w:rPr>
              <w:t xml:space="preserve"> Республики Казахстан</w:t>
            </w:r>
            <w:r>
              <w:rPr>
                <w:rFonts w:ascii="Times New Roman" w:hAnsi="Times New Roman"/>
                <w:b/>
                <w:bCs/>
                <w:color w:val="000000" w:themeColor="text1"/>
                <w:sz w:val="24"/>
                <w:szCs w:val="24"/>
                <w:lang w:eastAsia="ru-RU"/>
              </w:rPr>
              <w:t xml:space="preserve"> «О недрах и недропользовании» </w:t>
            </w:r>
            <w:r w:rsidRPr="004076AA">
              <w:rPr>
                <w:rFonts w:ascii="Times New Roman" w:hAnsi="Times New Roman"/>
                <w:b/>
                <w:bCs/>
                <w:color w:val="000000" w:themeColor="text1"/>
                <w:sz w:val="24"/>
                <w:szCs w:val="24"/>
                <w:lang w:eastAsia="ru-RU"/>
              </w:rPr>
              <w:t xml:space="preserve">от </w:t>
            </w:r>
            <w:r>
              <w:rPr>
                <w:rFonts w:ascii="Times New Roman" w:hAnsi="Times New Roman"/>
                <w:b/>
                <w:bCs/>
                <w:color w:val="000000" w:themeColor="text1"/>
                <w:sz w:val="24"/>
                <w:szCs w:val="24"/>
                <w:lang w:eastAsia="ru-RU"/>
              </w:rPr>
              <w:t>27 декабря</w:t>
            </w:r>
            <w:r w:rsidRPr="004076AA">
              <w:rPr>
                <w:rFonts w:ascii="Times New Roman" w:hAnsi="Times New Roman"/>
                <w:b/>
                <w:bCs/>
                <w:color w:val="000000" w:themeColor="text1"/>
                <w:sz w:val="24"/>
                <w:szCs w:val="24"/>
                <w:lang w:eastAsia="ru-RU"/>
              </w:rPr>
              <w:t xml:space="preserve"> 201</w:t>
            </w:r>
            <w:r>
              <w:rPr>
                <w:rFonts w:ascii="Times New Roman" w:hAnsi="Times New Roman"/>
                <w:b/>
                <w:bCs/>
                <w:color w:val="000000" w:themeColor="text1"/>
                <w:sz w:val="24"/>
                <w:szCs w:val="24"/>
                <w:lang w:eastAsia="ru-RU"/>
              </w:rPr>
              <w:t>7</w:t>
            </w:r>
            <w:r w:rsidRPr="004076AA">
              <w:rPr>
                <w:rFonts w:ascii="Times New Roman" w:hAnsi="Times New Roman"/>
                <w:b/>
                <w:bCs/>
                <w:color w:val="000000" w:themeColor="text1"/>
                <w:sz w:val="24"/>
                <w:szCs w:val="24"/>
                <w:lang w:eastAsia="ru-RU"/>
              </w:rPr>
              <w:t xml:space="preserve"> года</w:t>
            </w:r>
          </w:p>
          <w:p w14:paraId="1B535B9E" w14:textId="77777777" w:rsidR="003D57F7" w:rsidRPr="00D3489C" w:rsidRDefault="003D57F7" w:rsidP="006F6D96">
            <w:pPr>
              <w:pStyle w:val="ConsPlusNormal"/>
              <w:ind w:left="70"/>
            </w:pPr>
          </w:p>
        </w:tc>
      </w:tr>
      <w:tr w:rsidR="003D57F7" w:rsidRPr="00C50731" w14:paraId="22ACE92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42201C3"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7AA3F0C" w14:textId="4ACA2AAE" w:rsidR="003D57F7" w:rsidRDefault="003D57F7" w:rsidP="006F6D96">
            <w:pPr>
              <w:suppressAutoHyphens/>
              <w:contextualSpacing/>
              <w:rPr>
                <w:color w:val="000000" w:themeColor="text1"/>
                <w:sz w:val="24"/>
                <w:szCs w:val="24"/>
              </w:rPr>
            </w:pPr>
            <w:r>
              <w:rPr>
                <w:color w:val="000000" w:themeColor="text1"/>
                <w:sz w:val="24"/>
                <w:szCs w:val="24"/>
              </w:rPr>
              <w:t>Пункт 1 статьи 13</w:t>
            </w:r>
          </w:p>
        </w:tc>
        <w:tc>
          <w:tcPr>
            <w:tcW w:w="4863" w:type="dxa"/>
            <w:tcBorders>
              <w:top w:val="single" w:sz="6" w:space="0" w:color="auto"/>
              <w:left w:val="single" w:sz="6" w:space="0" w:color="auto"/>
              <w:bottom w:val="single" w:sz="6" w:space="0" w:color="auto"/>
              <w:right w:val="single" w:sz="6" w:space="0" w:color="auto"/>
            </w:tcBorders>
          </w:tcPr>
          <w:p w14:paraId="7324273D" w14:textId="23BC3064" w:rsidR="006C4D32" w:rsidRDefault="006C4D32" w:rsidP="006C4D32">
            <w:pPr>
              <w:shd w:val="clear" w:color="auto" w:fill="FFFFFF"/>
              <w:tabs>
                <w:tab w:val="left" w:pos="970"/>
              </w:tabs>
              <w:spacing w:line="285" w:lineRule="atLeast"/>
              <w:jc w:val="both"/>
              <w:textAlignment w:val="baseline"/>
              <w:rPr>
                <w:color w:val="000000" w:themeColor="text1"/>
                <w:sz w:val="24"/>
                <w:szCs w:val="24"/>
              </w:rPr>
            </w:pPr>
            <w:r w:rsidRPr="006C4D32">
              <w:rPr>
                <w:color w:val="000000" w:themeColor="text1"/>
                <w:sz w:val="24"/>
                <w:szCs w:val="24"/>
              </w:rPr>
              <w:t>Статья 13. Техногенные минеральные образования, права на техногенные минеральные образования</w:t>
            </w:r>
          </w:p>
          <w:p w14:paraId="48D43438" w14:textId="0A3E8625" w:rsidR="003D57F7" w:rsidRPr="00B77B12" w:rsidRDefault="003D57F7" w:rsidP="006C4D32">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 xml:space="preserve">1. </w:t>
            </w:r>
            <w:r w:rsidRPr="00B77B12">
              <w:rPr>
                <w:color w:val="000000" w:themeColor="text1"/>
                <w:sz w:val="24"/>
                <w:szCs w:val="24"/>
              </w:rPr>
              <w:t>Техногенными минеральными образованиями признаются скопления отходов горнодобывающих</w:t>
            </w:r>
            <w:r w:rsidRPr="00C55D07">
              <w:rPr>
                <w:b/>
                <w:color w:val="000000" w:themeColor="text1"/>
                <w:sz w:val="24"/>
                <w:szCs w:val="24"/>
              </w:rPr>
              <w:t>,</w:t>
            </w:r>
            <w:r w:rsidRPr="00B77B12">
              <w:rPr>
                <w:color w:val="000000" w:themeColor="text1"/>
                <w:sz w:val="24"/>
                <w:szCs w:val="24"/>
              </w:rPr>
              <w:t xml:space="preserve"> горно-перерабатывающих </w:t>
            </w:r>
            <w:r w:rsidRPr="00C55D07">
              <w:rPr>
                <w:b/>
                <w:color w:val="000000" w:themeColor="text1"/>
                <w:sz w:val="24"/>
                <w:szCs w:val="24"/>
              </w:rPr>
              <w:t>и энергетических</w:t>
            </w:r>
            <w:r w:rsidRPr="00B77B12">
              <w:rPr>
                <w:color w:val="000000" w:themeColor="text1"/>
                <w:sz w:val="24"/>
                <w:szCs w:val="24"/>
              </w:rPr>
              <w:t xml:space="preserve"> производств, содержащих полезные компоненты и (или) полезные ископаемые.</w:t>
            </w:r>
          </w:p>
          <w:p w14:paraId="0FE42E79" w14:textId="77777777" w:rsidR="003D57F7" w:rsidRPr="00B77B12" w:rsidRDefault="003D57F7" w:rsidP="00C23224">
            <w:pPr>
              <w:shd w:val="clear" w:color="auto" w:fill="FFFFFF"/>
              <w:tabs>
                <w:tab w:val="left" w:pos="800"/>
                <w:tab w:val="left" w:pos="900"/>
              </w:tabs>
              <w:spacing w:line="285" w:lineRule="atLeast"/>
              <w:ind w:firstLine="363"/>
              <w:jc w:val="both"/>
              <w:textAlignment w:val="baseline"/>
              <w:rPr>
                <w:color w:val="000000" w:themeColor="text1"/>
                <w:sz w:val="24"/>
                <w:szCs w:val="24"/>
              </w:rPr>
            </w:pPr>
            <w:r w:rsidRPr="00B77B12">
              <w:rPr>
                <w:color w:val="000000" w:themeColor="text1"/>
                <w:sz w:val="24"/>
                <w:szCs w:val="24"/>
              </w:rPr>
              <w:t>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p w14:paraId="3FD7A189" w14:textId="77777777" w:rsidR="003D57F7" w:rsidRPr="00B77B12" w:rsidRDefault="003D57F7" w:rsidP="00C23224">
            <w:pPr>
              <w:shd w:val="clear" w:color="auto" w:fill="FFFFFF"/>
              <w:tabs>
                <w:tab w:val="left" w:pos="800"/>
                <w:tab w:val="left" w:pos="900"/>
              </w:tabs>
              <w:spacing w:line="285" w:lineRule="atLeast"/>
              <w:ind w:firstLine="363"/>
              <w:jc w:val="both"/>
              <w:textAlignment w:val="baseline"/>
              <w:rPr>
                <w:color w:val="000000" w:themeColor="text1"/>
                <w:sz w:val="24"/>
                <w:szCs w:val="24"/>
              </w:rPr>
            </w:pPr>
            <w:r w:rsidRPr="00B77B12">
              <w:rPr>
                <w:color w:val="000000" w:themeColor="text1"/>
                <w:sz w:val="24"/>
                <w:szCs w:val="24"/>
              </w:rPr>
              <w:t>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p w14:paraId="5941ABD0" w14:textId="291EFB2D" w:rsidR="003D57F7" w:rsidRPr="00C55D07" w:rsidRDefault="003D57F7" w:rsidP="00C23224">
            <w:pPr>
              <w:shd w:val="clear" w:color="auto" w:fill="FFFFFF"/>
              <w:tabs>
                <w:tab w:val="left" w:pos="800"/>
                <w:tab w:val="left" w:pos="900"/>
              </w:tabs>
              <w:spacing w:line="285" w:lineRule="atLeast"/>
              <w:ind w:firstLine="363"/>
              <w:jc w:val="both"/>
              <w:textAlignment w:val="baseline"/>
              <w:rPr>
                <w:b/>
                <w:color w:val="000000" w:themeColor="text1"/>
                <w:sz w:val="24"/>
                <w:szCs w:val="24"/>
              </w:rPr>
            </w:pPr>
            <w:r w:rsidRPr="00C55D07">
              <w:rPr>
                <w:b/>
                <w:color w:val="000000" w:themeColor="text1"/>
                <w:sz w:val="24"/>
                <w:szCs w:val="24"/>
              </w:rPr>
              <w:t>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tc>
        <w:tc>
          <w:tcPr>
            <w:tcW w:w="4962" w:type="dxa"/>
            <w:tcBorders>
              <w:top w:val="single" w:sz="6" w:space="0" w:color="auto"/>
              <w:left w:val="single" w:sz="6" w:space="0" w:color="auto"/>
              <w:bottom w:val="single" w:sz="6" w:space="0" w:color="auto"/>
              <w:right w:val="single" w:sz="6" w:space="0" w:color="auto"/>
            </w:tcBorders>
          </w:tcPr>
          <w:p w14:paraId="57DE3C81" w14:textId="77777777" w:rsidR="006C4D32" w:rsidRDefault="006C4D32" w:rsidP="006C4D32">
            <w:pPr>
              <w:shd w:val="clear" w:color="auto" w:fill="FFFFFF"/>
              <w:tabs>
                <w:tab w:val="left" w:pos="970"/>
              </w:tabs>
              <w:spacing w:line="285" w:lineRule="atLeast"/>
              <w:jc w:val="both"/>
              <w:textAlignment w:val="baseline"/>
              <w:rPr>
                <w:color w:val="000000" w:themeColor="text1"/>
                <w:sz w:val="24"/>
                <w:szCs w:val="24"/>
              </w:rPr>
            </w:pPr>
            <w:r w:rsidRPr="006C4D32">
              <w:rPr>
                <w:color w:val="000000" w:themeColor="text1"/>
                <w:sz w:val="24"/>
                <w:szCs w:val="24"/>
              </w:rPr>
              <w:t>Статья 13. Техногенные минеральные образования, права на техногенные минеральные образования</w:t>
            </w:r>
          </w:p>
          <w:p w14:paraId="212D626C" w14:textId="20872DED" w:rsidR="003D57F7" w:rsidRPr="00B77B12" w:rsidRDefault="003D57F7" w:rsidP="006C4D32">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 xml:space="preserve">1. </w:t>
            </w:r>
            <w:r w:rsidRPr="00B77B12">
              <w:rPr>
                <w:color w:val="000000" w:themeColor="text1"/>
                <w:sz w:val="24"/>
                <w:szCs w:val="24"/>
              </w:rPr>
              <w:t>Техногенными минеральными образованиями признаются скопления отходов горнодобывающих</w:t>
            </w:r>
            <w:r>
              <w:rPr>
                <w:color w:val="000000" w:themeColor="text1"/>
                <w:sz w:val="24"/>
                <w:szCs w:val="24"/>
              </w:rPr>
              <w:t xml:space="preserve"> </w:t>
            </w:r>
            <w:r w:rsidRPr="00C55D07">
              <w:rPr>
                <w:b/>
                <w:color w:val="000000" w:themeColor="text1"/>
                <w:sz w:val="24"/>
                <w:szCs w:val="24"/>
              </w:rPr>
              <w:t>и</w:t>
            </w:r>
            <w:r>
              <w:rPr>
                <w:color w:val="000000" w:themeColor="text1"/>
                <w:sz w:val="24"/>
                <w:szCs w:val="24"/>
              </w:rPr>
              <w:t xml:space="preserve"> </w:t>
            </w:r>
            <w:r w:rsidRPr="00B77B12">
              <w:rPr>
                <w:color w:val="000000" w:themeColor="text1"/>
                <w:sz w:val="24"/>
                <w:szCs w:val="24"/>
              </w:rPr>
              <w:t>горно-перерабатывающих производств, содержащих полезные компоненты и (или) полезные ископаемые.</w:t>
            </w:r>
          </w:p>
          <w:p w14:paraId="652581BA" w14:textId="77777777" w:rsidR="003D57F7" w:rsidRPr="00B77B12" w:rsidRDefault="003D57F7" w:rsidP="00C23224">
            <w:pPr>
              <w:shd w:val="clear" w:color="auto" w:fill="FFFFFF"/>
              <w:tabs>
                <w:tab w:val="left" w:pos="800"/>
                <w:tab w:val="left" w:pos="900"/>
              </w:tabs>
              <w:spacing w:line="285" w:lineRule="atLeast"/>
              <w:ind w:firstLine="363"/>
              <w:jc w:val="both"/>
              <w:textAlignment w:val="baseline"/>
              <w:rPr>
                <w:color w:val="000000" w:themeColor="text1"/>
                <w:sz w:val="24"/>
                <w:szCs w:val="24"/>
              </w:rPr>
            </w:pPr>
            <w:r w:rsidRPr="00B77B12">
              <w:rPr>
                <w:color w:val="000000" w:themeColor="text1"/>
                <w:sz w:val="24"/>
                <w:szCs w:val="24"/>
              </w:rPr>
              <w:t>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p w14:paraId="6AEEBB1F" w14:textId="77777777" w:rsidR="003D57F7" w:rsidRPr="00B77B12" w:rsidRDefault="003D57F7" w:rsidP="00C23224">
            <w:pPr>
              <w:shd w:val="clear" w:color="auto" w:fill="FFFFFF"/>
              <w:tabs>
                <w:tab w:val="left" w:pos="800"/>
                <w:tab w:val="left" w:pos="900"/>
              </w:tabs>
              <w:spacing w:line="285" w:lineRule="atLeast"/>
              <w:ind w:firstLine="363"/>
              <w:jc w:val="both"/>
              <w:textAlignment w:val="baseline"/>
              <w:rPr>
                <w:color w:val="000000" w:themeColor="text1"/>
                <w:sz w:val="24"/>
                <w:szCs w:val="24"/>
              </w:rPr>
            </w:pPr>
            <w:r w:rsidRPr="00B77B12">
              <w:rPr>
                <w:color w:val="000000" w:themeColor="text1"/>
                <w:sz w:val="24"/>
                <w:szCs w:val="24"/>
              </w:rPr>
              <w:t>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p w14:paraId="47693F87" w14:textId="1153B93A" w:rsidR="003D57F7" w:rsidRPr="00577AB9" w:rsidRDefault="003D57F7" w:rsidP="006F6D96">
            <w:pPr>
              <w:shd w:val="clear" w:color="auto" w:fill="FFFFFF"/>
              <w:spacing w:after="360" w:line="285" w:lineRule="atLeast"/>
              <w:jc w:val="both"/>
              <w:textAlignment w:val="baseline"/>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2BB6E647" w14:textId="77777777" w:rsidR="003D57F7" w:rsidRPr="00D3489C" w:rsidRDefault="003D57F7" w:rsidP="006F6D96">
            <w:pPr>
              <w:pStyle w:val="ConsPlusNormal"/>
              <w:ind w:left="70"/>
            </w:pPr>
          </w:p>
        </w:tc>
      </w:tr>
      <w:tr w:rsidR="003D57F7" w:rsidRPr="00C50731" w14:paraId="73FDBCD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515D9CE"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2519252" w14:textId="49795162" w:rsidR="003D57F7" w:rsidRDefault="003D57F7" w:rsidP="006F6D96">
            <w:pPr>
              <w:suppressAutoHyphens/>
              <w:contextualSpacing/>
              <w:rPr>
                <w:color w:val="000000" w:themeColor="text1"/>
                <w:sz w:val="24"/>
                <w:szCs w:val="24"/>
              </w:rPr>
            </w:pPr>
            <w:r w:rsidRPr="00183586">
              <w:rPr>
                <w:color w:val="000000" w:themeColor="text1"/>
                <w:sz w:val="24"/>
                <w:szCs w:val="24"/>
              </w:rPr>
              <w:t>Пункт 1 статьи 26</w:t>
            </w:r>
          </w:p>
        </w:tc>
        <w:tc>
          <w:tcPr>
            <w:tcW w:w="4863" w:type="dxa"/>
            <w:tcBorders>
              <w:top w:val="single" w:sz="6" w:space="0" w:color="auto"/>
              <w:left w:val="single" w:sz="6" w:space="0" w:color="auto"/>
              <w:bottom w:val="single" w:sz="6" w:space="0" w:color="auto"/>
              <w:right w:val="single" w:sz="6" w:space="0" w:color="auto"/>
            </w:tcBorders>
          </w:tcPr>
          <w:p w14:paraId="01304433" w14:textId="77777777" w:rsidR="00C24E53" w:rsidRDefault="00C24E53" w:rsidP="006C4D32">
            <w:pPr>
              <w:shd w:val="clear" w:color="auto" w:fill="FFFFFF"/>
              <w:tabs>
                <w:tab w:val="left" w:pos="970"/>
              </w:tabs>
              <w:spacing w:line="285" w:lineRule="atLeast"/>
              <w:jc w:val="both"/>
              <w:textAlignment w:val="baseline"/>
              <w:rPr>
                <w:color w:val="000000" w:themeColor="text1"/>
                <w:sz w:val="24"/>
                <w:szCs w:val="24"/>
              </w:rPr>
            </w:pPr>
            <w:r w:rsidRPr="00C24E53">
              <w:rPr>
                <w:color w:val="000000" w:themeColor="text1"/>
                <w:sz w:val="24"/>
                <w:szCs w:val="24"/>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14:paraId="6B4AD7A8" w14:textId="77777777" w:rsidR="003D57F7" w:rsidRDefault="003D57F7" w:rsidP="006C4D32">
            <w:pPr>
              <w:shd w:val="clear" w:color="auto" w:fill="FFFFFF"/>
              <w:tabs>
                <w:tab w:val="left" w:pos="970"/>
              </w:tabs>
              <w:spacing w:line="285" w:lineRule="atLeast"/>
              <w:jc w:val="both"/>
              <w:textAlignment w:val="baseline"/>
              <w:rPr>
                <w:b/>
                <w:color w:val="000000" w:themeColor="text1"/>
                <w:sz w:val="24"/>
                <w:szCs w:val="24"/>
              </w:rPr>
            </w:pPr>
            <w:r w:rsidRPr="00C125EE">
              <w:rPr>
                <w:color w:val="000000" w:themeColor="text1"/>
                <w:sz w:val="24"/>
                <w:szCs w:val="24"/>
              </w:rPr>
              <w:t xml:space="preserve">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w:t>
            </w:r>
            <w:r w:rsidRPr="00045A40">
              <w:rPr>
                <w:b/>
                <w:color w:val="000000" w:themeColor="text1"/>
                <w:sz w:val="24"/>
                <w:szCs w:val="24"/>
              </w:rPr>
              <w:t>законодательством Республики Казахстан в области особо охраняемых природных территорий.</w:t>
            </w:r>
          </w:p>
          <w:p w14:paraId="4E672F80" w14:textId="456914AC" w:rsidR="003D57F7" w:rsidRDefault="003D57F7" w:rsidP="006F6D96">
            <w:pPr>
              <w:shd w:val="clear" w:color="auto" w:fill="FFFFFF"/>
              <w:tabs>
                <w:tab w:val="left" w:pos="970"/>
              </w:tabs>
              <w:spacing w:line="285" w:lineRule="atLeast"/>
              <w:ind w:firstLine="610"/>
              <w:jc w:val="both"/>
              <w:textAlignment w:val="baseline"/>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663183F6" w14:textId="77777777" w:rsidR="00C24E53" w:rsidRDefault="00C24E53" w:rsidP="006C4D32">
            <w:pPr>
              <w:shd w:val="clear" w:color="auto" w:fill="FFFFFF"/>
              <w:tabs>
                <w:tab w:val="left" w:pos="970"/>
              </w:tabs>
              <w:spacing w:line="285" w:lineRule="atLeast"/>
              <w:jc w:val="both"/>
              <w:textAlignment w:val="baseline"/>
              <w:rPr>
                <w:color w:val="000000" w:themeColor="text1"/>
                <w:sz w:val="24"/>
                <w:szCs w:val="24"/>
              </w:rPr>
            </w:pPr>
            <w:r w:rsidRPr="00C24E53">
              <w:rPr>
                <w:color w:val="000000" w:themeColor="text1"/>
                <w:sz w:val="24"/>
                <w:szCs w:val="24"/>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14:paraId="679627ED" w14:textId="3D11813D" w:rsidR="003D57F7" w:rsidRDefault="003D57F7" w:rsidP="006C4D32">
            <w:pPr>
              <w:shd w:val="clear" w:color="auto" w:fill="FFFFFF"/>
              <w:tabs>
                <w:tab w:val="left" w:pos="970"/>
              </w:tabs>
              <w:spacing w:line="285" w:lineRule="atLeast"/>
              <w:jc w:val="both"/>
              <w:textAlignment w:val="baseline"/>
              <w:rPr>
                <w:color w:val="000000" w:themeColor="text1"/>
                <w:sz w:val="24"/>
                <w:szCs w:val="24"/>
              </w:rPr>
            </w:pPr>
            <w:r w:rsidRPr="00C125EE">
              <w:rPr>
                <w:color w:val="000000" w:themeColor="text1"/>
                <w:sz w:val="24"/>
                <w:szCs w:val="24"/>
              </w:rPr>
              <w:t xml:space="preserve">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w:t>
            </w:r>
            <w:r w:rsidRPr="00C125EE">
              <w:rPr>
                <w:b/>
                <w:color w:val="000000" w:themeColor="text1"/>
                <w:sz w:val="24"/>
                <w:szCs w:val="24"/>
              </w:rPr>
              <w:t>экологическим 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0686948E" w14:textId="77777777" w:rsidR="003D57F7" w:rsidRPr="00D3489C" w:rsidRDefault="003D57F7" w:rsidP="006F6D96">
            <w:pPr>
              <w:pStyle w:val="ConsPlusNormal"/>
              <w:ind w:left="70"/>
            </w:pPr>
          </w:p>
        </w:tc>
      </w:tr>
      <w:tr w:rsidR="003D57F7" w:rsidRPr="00C50731" w14:paraId="50DCC11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1D5A441" w14:textId="77777777" w:rsidR="003D57F7" w:rsidRPr="00D3489C" w:rsidRDefault="003D57F7" w:rsidP="006F6D96">
            <w:pPr>
              <w:pStyle w:val="a0"/>
              <w:numPr>
                <w:ilvl w:val="0"/>
                <w:numId w:val="7"/>
              </w:numPr>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C0B11AD" w14:textId="6397C7AA" w:rsidR="003D57F7" w:rsidRDefault="003D57F7" w:rsidP="006F6D96">
            <w:pPr>
              <w:suppressAutoHyphens/>
              <w:contextualSpacing/>
              <w:rPr>
                <w:color w:val="000000" w:themeColor="text1"/>
                <w:sz w:val="24"/>
                <w:szCs w:val="24"/>
              </w:rPr>
            </w:pPr>
            <w:r w:rsidRPr="00183586">
              <w:rPr>
                <w:color w:val="000000" w:themeColor="text1"/>
                <w:sz w:val="24"/>
                <w:szCs w:val="24"/>
              </w:rPr>
              <w:t>Пункт 2 статьи 26</w:t>
            </w:r>
          </w:p>
        </w:tc>
        <w:tc>
          <w:tcPr>
            <w:tcW w:w="4863" w:type="dxa"/>
            <w:tcBorders>
              <w:top w:val="single" w:sz="6" w:space="0" w:color="auto"/>
              <w:left w:val="single" w:sz="6" w:space="0" w:color="auto"/>
              <w:bottom w:val="single" w:sz="6" w:space="0" w:color="auto"/>
              <w:right w:val="single" w:sz="6" w:space="0" w:color="auto"/>
            </w:tcBorders>
          </w:tcPr>
          <w:p w14:paraId="30135A5F" w14:textId="77777777" w:rsidR="00C24E53" w:rsidRDefault="00C24E53" w:rsidP="00C24E53">
            <w:pPr>
              <w:shd w:val="clear" w:color="auto" w:fill="FFFFFF"/>
              <w:tabs>
                <w:tab w:val="left" w:pos="970"/>
              </w:tabs>
              <w:spacing w:line="285" w:lineRule="atLeast"/>
              <w:jc w:val="both"/>
              <w:textAlignment w:val="baseline"/>
              <w:rPr>
                <w:color w:val="000000" w:themeColor="text1"/>
                <w:sz w:val="24"/>
                <w:szCs w:val="24"/>
              </w:rPr>
            </w:pPr>
            <w:r w:rsidRPr="00C24E53">
              <w:rPr>
                <w:color w:val="000000" w:themeColor="text1"/>
                <w:sz w:val="24"/>
                <w:szCs w:val="24"/>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14:paraId="087B2949" w14:textId="77777777" w:rsidR="00C24E53" w:rsidRDefault="00C24E53" w:rsidP="00C24E53">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w:t>
            </w:r>
          </w:p>
          <w:p w14:paraId="2F6EB6D7" w14:textId="77777777" w:rsidR="003D57F7" w:rsidRDefault="003D57F7" w:rsidP="00C24E53">
            <w:pPr>
              <w:shd w:val="clear" w:color="auto" w:fill="FFFFFF"/>
              <w:tabs>
                <w:tab w:val="left" w:pos="970"/>
              </w:tabs>
              <w:spacing w:line="285" w:lineRule="atLeast"/>
              <w:jc w:val="both"/>
              <w:textAlignment w:val="baseline"/>
              <w:rPr>
                <w:color w:val="000000" w:themeColor="text1"/>
                <w:sz w:val="24"/>
                <w:szCs w:val="24"/>
              </w:rPr>
            </w:pPr>
            <w:r w:rsidRPr="00C125EE">
              <w:rPr>
                <w:color w:val="000000" w:themeColor="text1"/>
                <w:sz w:val="24"/>
                <w:szCs w:val="24"/>
              </w:rPr>
              <w:t xml:space="preserve">2. В случае обнаружения геологических, геоморфологических и гидрогеологических объектов, представляющих в соответствии с </w:t>
            </w:r>
            <w:r w:rsidRPr="00045A40">
              <w:rPr>
                <w:b/>
                <w:color w:val="000000" w:themeColor="text1"/>
                <w:sz w:val="24"/>
                <w:szCs w:val="24"/>
              </w:rPr>
              <w:t>законодательством Республики Казахстан в области особо охраняемых природных территорий</w:t>
            </w:r>
            <w:r w:rsidRPr="00C125EE">
              <w:rPr>
                <w:color w:val="000000" w:themeColor="text1"/>
                <w:sz w:val="24"/>
                <w:szCs w:val="24"/>
              </w:rPr>
              <w:t xml:space="preserve">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w:t>
            </w:r>
          </w:p>
          <w:p w14:paraId="7FB1FF4C" w14:textId="7AC472FC" w:rsidR="003D57F7" w:rsidRDefault="00C24E53" w:rsidP="00C24E53">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FC62033" w14:textId="77777777" w:rsidR="00C24E53" w:rsidRDefault="00C24E53" w:rsidP="00C24E53">
            <w:pPr>
              <w:shd w:val="clear" w:color="auto" w:fill="FFFFFF"/>
              <w:tabs>
                <w:tab w:val="left" w:pos="970"/>
              </w:tabs>
              <w:spacing w:line="285" w:lineRule="atLeast"/>
              <w:jc w:val="both"/>
              <w:textAlignment w:val="baseline"/>
              <w:rPr>
                <w:color w:val="000000" w:themeColor="text1"/>
                <w:sz w:val="24"/>
                <w:szCs w:val="24"/>
              </w:rPr>
            </w:pPr>
            <w:r w:rsidRPr="00C24E53">
              <w:rPr>
                <w:color w:val="000000" w:themeColor="text1"/>
                <w:sz w:val="24"/>
                <w:szCs w:val="24"/>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14:paraId="201925A6" w14:textId="0B9E33AF" w:rsidR="00C24E53" w:rsidRDefault="00C24E53" w:rsidP="00C24E53">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w:t>
            </w:r>
          </w:p>
          <w:p w14:paraId="36FEAB3E" w14:textId="77777777" w:rsidR="003D57F7" w:rsidRDefault="003D57F7" w:rsidP="00C24E53">
            <w:pPr>
              <w:shd w:val="clear" w:color="auto" w:fill="FFFFFF"/>
              <w:tabs>
                <w:tab w:val="left" w:pos="970"/>
              </w:tabs>
              <w:spacing w:line="285" w:lineRule="atLeast"/>
              <w:jc w:val="both"/>
              <w:textAlignment w:val="baseline"/>
              <w:rPr>
                <w:color w:val="000000" w:themeColor="text1"/>
                <w:sz w:val="24"/>
                <w:szCs w:val="24"/>
              </w:rPr>
            </w:pPr>
            <w:r w:rsidRPr="00C125EE">
              <w:rPr>
                <w:color w:val="000000" w:themeColor="text1"/>
                <w:sz w:val="24"/>
                <w:szCs w:val="24"/>
              </w:rPr>
              <w:t xml:space="preserve">2. В случае обнаружения геологических, геоморфологических и гидрогеологических объектов, представляющих в соответствии с </w:t>
            </w:r>
            <w:r w:rsidRPr="00C125EE">
              <w:rPr>
                <w:b/>
                <w:color w:val="000000" w:themeColor="text1"/>
                <w:sz w:val="24"/>
                <w:szCs w:val="24"/>
              </w:rPr>
              <w:t>экологическим законодательством Республики Казахстан</w:t>
            </w:r>
            <w:r w:rsidRPr="00C125EE">
              <w:rPr>
                <w:color w:val="000000" w:themeColor="text1"/>
                <w:sz w:val="24"/>
                <w:szCs w:val="24"/>
              </w:rPr>
              <w:t xml:space="preserve">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w:t>
            </w:r>
          </w:p>
          <w:p w14:paraId="6A9C04B6" w14:textId="28ED49FD" w:rsidR="00C24E53" w:rsidRDefault="00C24E53" w:rsidP="00C24E53">
            <w:pPr>
              <w:shd w:val="clear" w:color="auto" w:fill="FFFFFF"/>
              <w:tabs>
                <w:tab w:val="left" w:pos="970"/>
              </w:tabs>
              <w:spacing w:line="285" w:lineRule="atLeast"/>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7E6DAEED" w14:textId="77777777" w:rsidR="003D57F7" w:rsidRPr="00D3489C" w:rsidRDefault="003D57F7" w:rsidP="006F6D96">
            <w:pPr>
              <w:pStyle w:val="ConsPlusNormal"/>
              <w:ind w:left="70"/>
            </w:pPr>
          </w:p>
        </w:tc>
      </w:tr>
      <w:tr w:rsidR="003D57F7" w:rsidRPr="007B7A49" w14:paraId="2B5626B8"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72B886F1" w14:textId="4FC8D509" w:rsidR="003D57F7" w:rsidRPr="004076AA"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Кодекс</w:t>
            </w:r>
            <w:r w:rsidRPr="004076AA">
              <w:rPr>
                <w:rFonts w:ascii="Times New Roman" w:hAnsi="Times New Roman"/>
                <w:b/>
                <w:bCs/>
                <w:color w:val="000000" w:themeColor="text1"/>
                <w:sz w:val="24"/>
                <w:szCs w:val="24"/>
                <w:lang w:eastAsia="ru-RU"/>
              </w:rPr>
              <w:t xml:space="preserve"> Республики Казахстан</w:t>
            </w:r>
            <w:r>
              <w:rPr>
                <w:rFonts w:ascii="Times New Roman" w:hAnsi="Times New Roman"/>
                <w:b/>
                <w:bCs/>
                <w:color w:val="000000" w:themeColor="text1"/>
                <w:sz w:val="24"/>
                <w:szCs w:val="24"/>
                <w:lang w:eastAsia="ru-RU"/>
              </w:rPr>
              <w:t xml:space="preserve"> «</w:t>
            </w:r>
            <w:r w:rsidRPr="002B6A76">
              <w:rPr>
                <w:rFonts w:ascii="Times New Roman" w:hAnsi="Times New Roman"/>
                <w:b/>
                <w:bCs/>
                <w:color w:val="000000" w:themeColor="text1"/>
                <w:sz w:val="24"/>
                <w:szCs w:val="24"/>
                <w:lang w:eastAsia="ru-RU"/>
              </w:rPr>
              <w:t>Об административных правонарушениях</w:t>
            </w:r>
            <w:r>
              <w:rPr>
                <w:rFonts w:ascii="Times New Roman" w:hAnsi="Times New Roman"/>
                <w:b/>
                <w:bCs/>
                <w:color w:val="000000" w:themeColor="text1"/>
                <w:sz w:val="24"/>
                <w:szCs w:val="24"/>
                <w:lang w:eastAsia="ru-RU"/>
              </w:rPr>
              <w:t xml:space="preserve">» </w:t>
            </w:r>
            <w:r w:rsidRPr="004076AA">
              <w:rPr>
                <w:rFonts w:ascii="Times New Roman" w:hAnsi="Times New Roman"/>
                <w:b/>
                <w:bCs/>
                <w:color w:val="000000" w:themeColor="text1"/>
                <w:sz w:val="24"/>
                <w:szCs w:val="24"/>
                <w:lang w:eastAsia="ru-RU"/>
              </w:rPr>
              <w:t>от 29 октября 2015 года</w:t>
            </w:r>
          </w:p>
          <w:p w14:paraId="0DD7D013" w14:textId="77777777" w:rsidR="003D57F7" w:rsidRPr="004076AA"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3D57F7" w:rsidRPr="007B7A49" w14:paraId="2B48224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3BA7CFB"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45980ED" w14:textId="7D60C477" w:rsidR="003D57F7" w:rsidRDefault="003D57F7" w:rsidP="006F6D96">
            <w:pPr>
              <w:shd w:val="clear" w:color="auto" w:fill="FFFFFF"/>
              <w:spacing w:after="360" w:line="285" w:lineRule="atLeast"/>
              <w:textAlignment w:val="baseline"/>
              <w:rPr>
                <w:color w:val="000000" w:themeColor="text1"/>
                <w:sz w:val="24"/>
                <w:szCs w:val="24"/>
              </w:rPr>
            </w:pPr>
            <w:r>
              <w:rPr>
                <w:color w:val="000000" w:themeColor="text1"/>
                <w:sz w:val="24"/>
                <w:szCs w:val="24"/>
              </w:rPr>
              <w:t>Часть 2 статьи 32</w:t>
            </w:r>
          </w:p>
        </w:tc>
        <w:tc>
          <w:tcPr>
            <w:tcW w:w="4863" w:type="dxa"/>
            <w:tcBorders>
              <w:top w:val="single" w:sz="6" w:space="0" w:color="auto"/>
              <w:left w:val="single" w:sz="6" w:space="0" w:color="auto"/>
              <w:bottom w:val="single" w:sz="6" w:space="0" w:color="auto"/>
              <w:right w:val="single" w:sz="6" w:space="0" w:color="auto"/>
            </w:tcBorders>
          </w:tcPr>
          <w:p w14:paraId="24B111AF" w14:textId="67B0EAA1" w:rsidR="00DD7F93" w:rsidRDefault="00DD7F93" w:rsidP="00DD7F93">
            <w:pPr>
              <w:shd w:val="clear" w:color="auto" w:fill="FFFFFF"/>
              <w:spacing w:after="360" w:line="285" w:lineRule="atLeast"/>
              <w:contextualSpacing/>
              <w:jc w:val="both"/>
              <w:textAlignment w:val="baseline"/>
              <w:rPr>
                <w:color w:val="000000" w:themeColor="text1"/>
                <w:sz w:val="24"/>
                <w:szCs w:val="24"/>
              </w:rPr>
            </w:pPr>
            <w:r w:rsidRPr="00DD7F93">
              <w:rPr>
                <w:color w:val="000000" w:themeColor="text1"/>
                <w:sz w:val="24"/>
                <w:szCs w:val="24"/>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14:paraId="58E20653" w14:textId="66176261" w:rsidR="00DD7F93" w:rsidRDefault="00DD7F93" w:rsidP="00DD7F93">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2C3E4B87" w14:textId="77777777" w:rsidR="003D57F7" w:rsidRDefault="003D57F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 xml:space="preserve">2. </w:t>
            </w:r>
            <w:r w:rsidRPr="00FF0DCF">
              <w:rPr>
                <w:color w:val="000000" w:themeColor="text1"/>
                <w:sz w:val="24"/>
                <w:szCs w:val="24"/>
              </w:rPr>
              <w:t>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r w:rsidR="00DD7F93">
              <w:rPr>
                <w:color w:val="000000" w:themeColor="text1"/>
                <w:sz w:val="24"/>
                <w:szCs w:val="24"/>
              </w:rPr>
              <w:t>.</w:t>
            </w:r>
          </w:p>
          <w:p w14:paraId="38B3D279" w14:textId="631A30F0" w:rsidR="00DD7F93" w:rsidRDefault="00DD7F93"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95BAD71" w14:textId="77777777" w:rsidR="00DD7F93" w:rsidRDefault="00DD7F93" w:rsidP="00DD7F93">
            <w:pPr>
              <w:shd w:val="clear" w:color="auto" w:fill="FFFFFF"/>
              <w:spacing w:after="360" w:line="285" w:lineRule="atLeast"/>
              <w:contextualSpacing/>
              <w:jc w:val="both"/>
              <w:textAlignment w:val="baseline"/>
              <w:rPr>
                <w:color w:val="000000" w:themeColor="text1"/>
                <w:sz w:val="24"/>
                <w:szCs w:val="24"/>
              </w:rPr>
            </w:pPr>
            <w:r w:rsidRPr="00DD7F93">
              <w:rPr>
                <w:color w:val="000000" w:themeColor="text1"/>
                <w:sz w:val="24"/>
                <w:szCs w:val="24"/>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14:paraId="0D1988DE" w14:textId="77777777" w:rsidR="00DD7F93" w:rsidRDefault="00DD7F93" w:rsidP="00DD7F93">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166488AD" w14:textId="77777777" w:rsidR="00DD7F93" w:rsidRDefault="003D57F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 xml:space="preserve">2. </w:t>
            </w:r>
            <w:r w:rsidRPr="00FF0DCF">
              <w:rPr>
                <w:color w:val="000000" w:themeColor="text1"/>
                <w:sz w:val="24"/>
                <w:szCs w:val="24"/>
              </w:rPr>
              <w:t>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w:t>
            </w:r>
            <w:r>
              <w:rPr>
                <w:color w:val="000000" w:themeColor="text1"/>
                <w:sz w:val="24"/>
                <w:szCs w:val="24"/>
              </w:rPr>
              <w:t xml:space="preserve"> </w:t>
            </w:r>
            <w:r>
              <w:rPr>
                <w:b/>
                <w:color w:val="000000" w:themeColor="text1"/>
                <w:sz w:val="24"/>
                <w:szCs w:val="24"/>
              </w:rPr>
              <w:t>экологического законодательства</w:t>
            </w:r>
            <w:r w:rsidRPr="00A915DB">
              <w:rPr>
                <w:b/>
                <w:color w:val="000000" w:themeColor="text1"/>
                <w:sz w:val="24"/>
                <w:szCs w:val="24"/>
              </w:rPr>
              <w:t>,</w:t>
            </w:r>
            <w:r w:rsidRPr="00FF0DCF">
              <w:rPr>
                <w:color w:val="000000" w:themeColor="text1"/>
                <w:sz w:val="24"/>
                <w:szCs w:val="24"/>
              </w:rPr>
              <w:t xml:space="preserve">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r w:rsidR="00DD7F93">
              <w:rPr>
                <w:color w:val="000000" w:themeColor="text1"/>
                <w:sz w:val="24"/>
                <w:szCs w:val="24"/>
              </w:rPr>
              <w:t>.</w:t>
            </w:r>
          </w:p>
          <w:p w14:paraId="659E45A5" w14:textId="5B88FF19" w:rsidR="00DD7F93" w:rsidRDefault="00DD7F93"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03E2B50B" w14:textId="77777777" w:rsidR="003D57F7"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3D57F7" w:rsidRPr="007B7A49" w14:paraId="74F2CA3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15FDDDF"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55CF71AD" w14:textId="79526CC6" w:rsidR="003D57F7" w:rsidRPr="00FE225C" w:rsidRDefault="003D57F7" w:rsidP="006F6D96">
            <w:pPr>
              <w:shd w:val="clear" w:color="auto" w:fill="FFFFFF"/>
              <w:spacing w:after="360" w:line="285" w:lineRule="atLeast"/>
              <w:textAlignment w:val="baseline"/>
              <w:rPr>
                <w:color w:val="000000" w:themeColor="text1"/>
                <w:sz w:val="24"/>
                <w:szCs w:val="24"/>
              </w:rPr>
            </w:pPr>
            <w:r>
              <w:rPr>
                <w:color w:val="000000" w:themeColor="text1"/>
                <w:sz w:val="24"/>
                <w:szCs w:val="24"/>
              </w:rPr>
              <w:t>Подпункт 3) части 1 статьи 41</w:t>
            </w:r>
          </w:p>
        </w:tc>
        <w:tc>
          <w:tcPr>
            <w:tcW w:w="4863" w:type="dxa"/>
            <w:tcBorders>
              <w:top w:val="single" w:sz="6" w:space="0" w:color="auto"/>
              <w:left w:val="single" w:sz="6" w:space="0" w:color="auto"/>
              <w:bottom w:val="single" w:sz="6" w:space="0" w:color="auto"/>
              <w:right w:val="single" w:sz="6" w:space="0" w:color="auto"/>
            </w:tcBorders>
          </w:tcPr>
          <w:p w14:paraId="4B8A7BE0" w14:textId="77777777" w:rsidR="000F140F" w:rsidRDefault="000F140F" w:rsidP="006F6D96">
            <w:pPr>
              <w:shd w:val="clear" w:color="auto" w:fill="FFFFFF"/>
              <w:spacing w:after="360" w:line="285" w:lineRule="atLeast"/>
              <w:contextualSpacing/>
              <w:jc w:val="both"/>
              <w:textAlignment w:val="baseline"/>
              <w:rPr>
                <w:color w:val="000000" w:themeColor="text1"/>
                <w:sz w:val="24"/>
                <w:szCs w:val="24"/>
              </w:rPr>
            </w:pPr>
            <w:r w:rsidRPr="000F140F">
              <w:rPr>
                <w:color w:val="000000" w:themeColor="text1"/>
                <w:sz w:val="24"/>
                <w:szCs w:val="24"/>
              </w:rPr>
              <w:t>Статья 41. Виды административных взысканий</w:t>
            </w:r>
          </w:p>
          <w:p w14:paraId="77A5A76D" w14:textId="726855E1" w:rsidR="000F140F" w:rsidRDefault="000F140F" w:rsidP="006F6D96">
            <w:pPr>
              <w:shd w:val="clear" w:color="auto" w:fill="FFFFFF"/>
              <w:spacing w:after="360" w:line="285" w:lineRule="atLeast"/>
              <w:contextualSpacing/>
              <w:jc w:val="both"/>
              <w:textAlignment w:val="baseline"/>
              <w:rPr>
                <w:color w:val="000000" w:themeColor="text1"/>
                <w:sz w:val="24"/>
                <w:szCs w:val="24"/>
              </w:rPr>
            </w:pPr>
            <w:r w:rsidRPr="000F140F">
              <w:rPr>
                <w:color w:val="000000" w:themeColor="text1"/>
                <w:sz w:val="24"/>
                <w:szCs w:val="24"/>
              </w:rPr>
              <w:t>1. За совершение административных правонарушений могут применяться следующие административные взыскания:</w:t>
            </w:r>
          </w:p>
          <w:p w14:paraId="32FB4385" w14:textId="7485957E" w:rsidR="000F140F" w:rsidRDefault="000F140F"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1248E67F" w14:textId="2C0EB6E0" w:rsidR="003D57F7" w:rsidRPr="00761A5E" w:rsidRDefault="003D57F7" w:rsidP="006F6D96">
            <w:pPr>
              <w:shd w:val="clear" w:color="auto" w:fill="FFFFFF"/>
              <w:spacing w:after="360" w:line="285" w:lineRule="atLeast"/>
              <w:jc w:val="both"/>
              <w:textAlignment w:val="baseline"/>
              <w:rPr>
                <w:color w:val="000000" w:themeColor="text1"/>
                <w:sz w:val="24"/>
                <w:szCs w:val="24"/>
              </w:rPr>
            </w:pPr>
            <w:r>
              <w:rPr>
                <w:color w:val="000000" w:themeColor="text1"/>
                <w:sz w:val="24"/>
                <w:szCs w:val="24"/>
              </w:rPr>
              <w:t xml:space="preserve">3) </w:t>
            </w:r>
            <w:r w:rsidRPr="00761A5E">
              <w:rPr>
                <w:color w:val="000000" w:themeColor="text1"/>
                <w:sz w:val="24"/>
                <w:szCs w:val="24"/>
              </w:rPr>
              <w:t>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tc>
        <w:tc>
          <w:tcPr>
            <w:tcW w:w="4962" w:type="dxa"/>
            <w:tcBorders>
              <w:top w:val="single" w:sz="6" w:space="0" w:color="auto"/>
              <w:left w:val="single" w:sz="6" w:space="0" w:color="auto"/>
              <w:bottom w:val="single" w:sz="6" w:space="0" w:color="auto"/>
              <w:right w:val="single" w:sz="6" w:space="0" w:color="auto"/>
            </w:tcBorders>
          </w:tcPr>
          <w:p w14:paraId="005581A1" w14:textId="77777777" w:rsidR="000F140F" w:rsidRDefault="000F140F" w:rsidP="000F140F">
            <w:pPr>
              <w:shd w:val="clear" w:color="auto" w:fill="FFFFFF"/>
              <w:spacing w:after="360" w:line="285" w:lineRule="atLeast"/>
              <w:contextualSpacing/>
              <w:jc w:val="both"/>
              <w:textAlignment w:val="baseline"/>
              <w:rPr>
                <w:color w:val="000000" w:themeColor="text1"/>
                <w:sz w:val="24"/>
                <w:szCs w:val="24"/>
              </w:rPr>
            </w:pPr>
            <w:r w:rsidRPr="000F140F">
              <w:rPr>
                <w:color w:val="000000" w:themeColor="text1"/>
                <w:sz w:val="24"/>
                <w:szCs w:val="24"/>
              </w:rPr>
              <w:t>Статья 41. Виды административных взысканий</w:t>
            </w:r>
          </w:p>
          <w:p w14:paraId="6B5AA62C" w14:textId="77777777" w:rsidR="000F140F" w:rsidRDefault="000F140F" w:rsidP="000F140F">
            <w:pPr>
              <w:shd w:val="clear" w:color="auto" w:fill="FFFFFF"/>
              <w:spacing w:after="360" w:line="285" w:lineRule="atLeast"/>
              <w:contextualSpacing/>
              <w:jc w:val="both"/>
              <w:textAlignment w:val="baseline"/>
              <w:rPr>
                <w:color w:val="000000" w:themeColor="text1"/>
                <w:sz w:val="24"/>
                <w:szCs w:val="24"/>
              </w:rPr>
            </w:pPr>
            <w:r w:rsidRPr="000F140F">
              <w:rPr>
                <w:color w:val="000000" w:themeColor="text1"/>
                <w:sz w:val="24"/>
                <w:szCs w:val="24"/>
              </w:rPr>
              <w:t>1. За совершение административных правонарушений могут применяться следующие административные взыскания:</w:t>
            </w:r>
          </w:p>
          <w:p w14:paraId="0FA5D808" w14:textId="77777777" w:rsidR="000F140F" w:rsidRDefault="000F140F" w:rsidP="000F140F">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11BF639E" w14:textId="5421BC4D" w:rsidR="003D57F7" w:rsidRPr="00D75C5C" w:rsidRDefault="003D57F7" w:rsidP="006F6D96">
            <w:pPr>
              <w:shd w:val="clear" w:color="auto" w:fill="FFFFFF"/>
              <w:spacing w:after="360" w:line="285" w:lineRule="atLeast"/>
              <w:jc w:val="both"/>
              <w:textAlignment w:val="baseline"/>
              <w:rPr>
                <w:color w:val="000000" w:themeColor="text1"/>
                <w:sz w:val="24"/>
                <w:szCs w:val="24"/>
              </w:rPr>
            </w:pPr>
            <w:r>
              <w:rPr>
                <w:color w:val="000000" w:themeColor="text1"/>
                <w:sz w:val="24"/>
                <w:szCs w:val="24"/>
              </w:rPr>
              <w:t xml:space="preserve">3) </w:t>
            </w:r>
            <w:r w:rsidRPr="00761A5E">
              <w:rPr>
                <w:color w:val="000000" w:themeColor="text1"/>
                <w:sz w:val="24"/>
                <w:szCs w:val="24"/>
              </w:rPr>
              <w:t xml:space="preserve">конфискация предмета, явившегося орудием либо предметом совершения административного правонарушения, а равно имущества, полученного </w:t>
            </w:r>
            <w:r w:rsidRPr="00761A5E">
              <w:rPr>
                <w:b/>
                <w:color w:val="000000" w:themeColor="text1"/>
                <w:sz w:val="24"/>
                <w:szCs w:val="24"/>
              </w:rPr>
              <w:t>или сохраненного</w:t>
            </w:r>
            <w:r>
              <w:rPr>
                <w:b/>
                <w:color w:val="000000" w:themeColor="text1"/>
                <w:sz w:val="24"/>
                <w:szCs w:val="24"/>
              </w:rPr>
              <w:t xml:space="preserve"> </w:t>
            </w:r>
            <w:r w:rsidRPr="00761A5E">
              <w:rPr>
                <w:color w:val="000000" w:themeColor="text1"/>
                <w:sz w:val="24"/>
                <w:szCs w:val="24"/>
              </w:rPr>
              <w:t>вследствие совершения административного правонарушения;</w:t>
            </w:r>
          </w:p>
        </w:tc>
        <w:tc>
          <w:tcPr>
            <w:tcW w:w="3264" w:type="dxa"/>
            <w:tcBorders>
              <w:top w:val="single" w:sz="6" w:space="0" w:color="auto"/>
              <w:left w:val="single" w:sz="6" w:space="0" w:color="auto"/>
              <w:bottom w:val="single" w:sz="6" w:space="0" w:color="auto"/>
              <w:right w:val="single" w:sz="6" w:space="0" w:color="auto"/>
            </w:tcBorders>
          </w:tcPr>
          <w:p w14:paraId="765D50D4" w14:textId="77777777" w:rsidR="003D57F7"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3D57F7" w:rsidRPr="007B7A49" w14:paraId="275D9E7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F5E15BC"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5774BB37" w14:textId="5022CB9D" w:rsidR="003D57F7" w:rsidRPr="00D75C5C" w:rsidRDefault="003D57F7" w:rsidP="006F6D96">
            <w:pPr>
              <w:shd w:val="clear" w:color="auto" w:fill="FFFFFF"/>
              <w:spacing w:after="360" w:line="285" w:lineRule="atLeast"/>
              <w:textAlignment w:val="baseline"/>
              <w:rPr>
                <w:color w:val="000000" w:themeColor="text1"/>
                <w:sz w:val="24"/>
                <w:szCs w:val="24"/>
              </w:rPr>
            </w:pPr>
            <w:r w:rsidRPr="00FE225C">
              <w:rPr>
                <w:color w:val="000000" w:themeColor="text1"/>
                <w:sz w:val="24"/>
                <w:szCs w:val="24"/>
              </w:rPr>
              <w:t>Подпункт 1) абзаца второго части 1 статьи 44</w:t>
            </w:r>
          </w:p>
        </w:tc>
        <w:tc>
          <w:tcPr>
            <w:tcW w:w="4863" w:type="dxa"/>
            <w:tcBorders>
              <w:top w:val="single" w:sz="6" w:space="0" w:color="auto"/>
              <w:left w:val="single" w:sz="6" w:space="0" w:color="auto"/>
              <w:bottom w:val="single" w:sz="6" w:space="0" w:color="auto"/>
              <w:right w:val="single" w:sz="6" w:space="0" w:color="auto"/>
            </w:tcBorders>
          </w:tcPr>
          <w:p w14:paraId="69F93154" w14:textId="0E6A4E54"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sidRPr="00547B95">
              <w:rPr>
                <w:color w:val="000000" w:themeColor="text1"/>
                <w:sz w:val="24"/>
                <w:szCs w:val="24"/>
              </w:rPr>
              <w:t>Статья 44. Административный штраф</w:t>
            </w:r>
          </w:p>
          <w:p w14:paraId="57639E77" w14:textId="2546A973"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62AEFEC4" w14:textId="77777777" w:rsidR="003D57F7" w:rsidRDefault="003D57F7" w:rsidP="006F6D96">
            <w:pPr>
              <w:shd w:val="clear" w:color="auto" w:fill="FFFFFF"/>
              <w:spacing w:after="360" w:line="285" w:lineRule="atLeast"/>
              <w:contextualSpacing/>
              <w:jc w:val="both"/>
              <w:textAlignment w:val="baseline"/>
              <w:rPr>
                <w:color w:val="000000" w:themeColor="text1"/>
                <w:sz w:val="24"/>
                <w:szCs w:val="24"/>
              </w:rPr>
            </w:pPr>
            <w:r w:rsidRPr="00D75C5C">
              <w:rPr>
                <w:color w:val="000000" w:themeColor="text1"/>
                <w:sz w:val="24"/>
                <w:szCs w:val="24"/>
              </w:rPr>
              <w:t xml:space="preserve">1) </w:t>
            </w:r>
            <w:r w:rsidRPr="00D75C5C">
              <w:rPr>
                <w:b/>
                <w:color w:val="000000" w:themeColor="text1"/>
                <w:sz w:val="24"/>
                <w:szCs w:val="24"/>
              </w:rPr>
              <w:t>суммы нанесенного окружающей среде вреда</w:t>
            </w:r>
            <w:r w:rsidRPr="00D75C5C">
              <w:rPr>
                <w:color w:val="000000" w:themeColor="text1"/>
                <w:sz w:val="24"/>
                <w:szCs w:val="24"/>
              </w:rPr>
              <w:t>;</w:t>
            </w:r>
          </w:p>
          <w:p w14:paraId="343F18CE" w14:textId="72710006" w:rsidR="00C23224" w:rsidRPr="0038091D" w:rsidRDefault="00C23224"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7CB1FD2" w14:textId="77777777"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sidRPr="00547B95">
              <w:rPr>
                <w:color w:val="000000" w:themeColor="text1"/>
                <w:sz w:val="24"/>
                <w:szCs w:val="24"/>
              </w:rPr>
              <w:t>Статья 44. Административный штраф</w:t>
            </w:r>
          </w:p>
          <w:p w14:paraId="35AC2318" w14:textId="5E9C6779" w:rsidR="00547B95" w:rsidRDefault="00547B95"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43D0BDC1" w14:textId="77777777" w:rsidR="003D57F7" w:rsidRDefault="003D57F7" w:rsidP="006F6D96">
            <w:pPr>
              <w:shd w:val="clear" w:color="auto" w:fill="FFFFFF"/>
              <w:spacing w:after="360" w:line="285" w:lineRule="atLeast"/>
              <w:contextualSpacing/>
              <w:jc w:val="both"/>
              <w:textAlignment w:val="baseline"/>
              <w:rPr>
                <w:color w:val="000000" w:themeColor="text1"/>
                <w:sz w:val="24"/>
                <w:szCs w:val="24"/>
              </w:rPr>
            </w:pPr>
            <w:r w:rsidRPr="00D75C5C">
              <w:rPr>
                <w:color w:val="000000" w:themeColor="text1"/>
                <w:sz w:val="24"/>
                <w:szCs w:val="24"/>
              </w:rPr>
              <w:t xml:space="preserve">1) </w:t>
            </w:r>
            <w:r w:rsidRPr="00416DCE">
              <w:rPr>
                <w:b/>
                <w:color w:val="000000" w:themeColor="text1"/>
                <w:sz w:val="24"/>
                <w:szCs w:val="24"/>
              </w:rPr>
              <w:t xml:space="preserve">суммы </w:t>
            </w:r>
            <w:r>
              <w:rPr>
                <w:b/>
                <w:color w:val="000000" w:themeColor="text1"/>
                <w:sz w:val="24"/>
                <w:szCs w:val="24"/>
              </w:rPr>
              <w:t xml:space="preserve">платы за эмиссии в окружающую среду, захоронение отходов, а также </w:t>
            </w:r>
            <w:r w:rsidRPr="00416DCE">
              <w:rPr>
                <w:b/>
                <w:color w:val="000000" w:themeColor="text1"/>
                <w:sz w:val="24"/>
                <w:szCs w:val="24"/>
              </w:rPr>
              <w:t>экономическ</w:t>
            </w:r>
            <w:r>
              <w:rPr>
                <w:b/>
                <w:color w:val="000000" w:themeColor="text1"/>
                <w:sz w:val="24"/>
                <w:szCs w:val="24"/>
              </w:rPr>
              <w:t>ой выгоды в виде</w:t>
            </w:r>
            <w:r w:rsidRPr="004E745F">
              <w:rPr>
                <w:b/>
                <w:color w:val="000000" w:themeColor="text1"/>
                <w:sz w:val="24"/>
                <w:szCs w:val="24"/>
              </w:rPr>
              <w:t xml:space="preserve"> полученного дохода (выручки) </w:t>
            </w:r>
            <w:r>
              <w:rPr>
                <w:b/>
                <w:color w:val="000000" w:themeColor="text1"/>
                <w:sz w:val="24"/>
                <w:szCs w:val="24"/>
              </w:rPr>
              <w:t xml:space="preserve">или </w:t>
            </w:r>
            <w:r w:rsidRPr="00416DCE">
              <w:rPr>
                <w:b/>
                <w:color w:val="000000" w:themeColor="text1"/>
                <w:sz w:val="24"/>
                <w:szCs w:val="24"/>
              </w:rPr>
              <w:t>расходов, которых лицо избежало</w:t>
            </w:r>
            <w:r>
              <w:rPr>
                <w:b/>
                <w:color w:val="000000" w:themeColor="text1"/>
                <w:sz w:val="24"/>
                <w:szCs w:val="24"/>
              </w:rPr>
              <w:t>,</w:t>
            </w:r>
            <w:r w:rsidRPr="00416DCE">
              <w:rPr>
                <w:b/>
                <w:color w:val="000000" w:themeColor="text1"/>
                <w:sz w:val="24"/>
                <w:szCs w:val="24"/>
              </w:rPr>
              <w:t xml:space="preserve"> в результате невыполнения обязательных природоохранных мероприятий или нарушения </w:t>
            </w:r>
            <w:r>
              <w:rPr>
                <w:b/>
                <w:color w:val="000000" w:themeColor="text1"/>
                <w:sz w:val="24"/>
                <w:szCs w:val="24"/>
              </w:rPr>
              <w:t xml:space="preserve">экологического </w:t>
            </w:r>
            <w:r w:rsidRPr="00416DCE">
              <w:rPr>
                <w:b/>
                <w:color w:val="000000" w:themeColor="text1"/>
                <w:sz w:val="24"/>
                <w:szCs w:val="24"/>
              </w:rPr>
              <w:t>законодательства</w:t>
            </w:r>
            <w:r>
              <w:rPr>
                <w:color w:val="000000" w:themeColor="text1"/>
                <w:sz w:val="24"/>
                <w:szCs w:val="24"/>
              </w:rPr>
              <w:t>;</w:t>
            </w:r>
          </w:p>
          <w:p w14:paraId="73A758EB" w14:textId="0955F6BD" w:rsidR="00C23224" w:rsidRDefault="00C23224" w:rsidP="006F6D96">
            <w:pPr>
              <w:shd w:val="clear" w:color="auto" w:fill="FFFFFF"/>
              <w:spacing w:after="360" w:line="285" w:lineRule="atLeast"/>
              <w:contextualSpacing/>
              <w:jc w:val="both"/>
              <w:textAlignment w:val="baseline"/>
              <w:rPr>
                <w:b/>
                <w:bCs/>
                <w:color w:val="000000" w:themeColor="text1"/>
                <w:sz w:val="24"/>
                <w:szCs w:val="24"/>
              </w:rPr>
            </w:pPr>
            <w:r>
              <w:rPr>
                <w:b/>
                <w:bCs/>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760B3783" w14:textId="77777777" w:rsidR="003D57F7"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3D57F7" w:rsidRPr="007B7A49" w14:paraId="028D8E6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6EDBE60"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9AD6961" w14:textId="54E297D2" w:rsidR="003D57F7" w:rsidRDefault="003D57F7" w:rsidP="006F6D96">
            <w:pPr>
              <w:suppressAutoHyphens/>
              <w:contextualSpacing/>
              <w:rPr>
                <w:b/>
                <w:bCs/>
                <w:color w:val="000000" w:themeColor="text1"/>
                <w:sz w:val="24"/>
                <w:szCs w:val="24"/>
              </w:rPr>
            </w:pPr>
            <w:r w:rsidRPr="0038091D">
              <w:rPr>
                <w:color w:val="000000" w:themeColor="text1"/>
                <w:sz w:val="24"/>
                <w:szCs w:val="24"/>
              </w:rPr>
              <w:t>Часть 3 статьи 44</w:t>
            </w:r>
          </w:p>
        </w:tc>
        <w:tc>
          <w:tcPr>
            <w:tcW w:w="4863" w:type="dxa"/>
            <w:tcBorders>
              <w:top w:val="single" w:sz="6" w:space="0" w:color="auto"/>
              <w:left w:val="single" w:sz="6" w:space="0" w:color="auto"/>
              <w:bottom w:val="single" w:sz="6" w:space="0" w:color="auto"/>
              <w:right w:val="single" w:sz="6" w:space="0" w:color="auto"/>
            </w:tcBorders>
          </w:tcPr>
          <w:p w14:paraId="2AC40AAA" w14:textId="77777777"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sidRPr="00547B95">
              <w:rPr>
                <w:color w:val="000000" w:themeColor="text1"/>
                <w:sz w:val="24"/>
                <w:szCs w:val="24"/>
              </w:rPr>
              <w:t>Статья 44. Административный штраф</w:t>
            </w:r>
          </w:p>
          <w:p w14:paraId="3DD9EE67" w14:textId="77777777"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3DB8459D" w14:textId="77777777" w:rsidR="003D57F7" w:rsidRDefault="003D57F7" w:rsidP="00547B95">
            <w:pPr>
              <w:shd w:val="clear" w:color="auto" w:fill="FFFFFF"/>
              <w:spacing w:after="360" w:line="285" w:lineRule="atLeast"/>
              <w:contextualSpacing/>
              <w:jc w:val="both"/>
              <w:textAlignment w:val="baseline"/>
              <w:rPr>
                <w:color w:val="000000" w:themeColor="text1"/>
                <w:sz w:val="24"/>
                <w:szCs w:val="24"/>
              </w:rPr>
            </w:pPr>
            <w:r w:rsidRPr="0038091D">
              <w:rPr>
                <w:color w:val="000000" w:themeColor="text1"/>
                <w:sz w:val="24"/>
                <w:szCs w:val="24"/>
              </w:rPr>
              <w:t xml:space="preserve">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w:t>
            </w:r>
            <w:r w:rsidRPr="0038091D">
              <w:rPr>
                <w:b/>
                <w:color w:val="000000" w:themeColor="text1"/>
                <w:sz w:val="24"/>
                <w:szCs w:val="24"/>
              </w:rPr>
              <w:t>статье</w:t>
            </w:r>
            <w:r w:rsidRPr="0038091D">
              <w:rPr>
                <w:color w:val="000000" w:themeColor="text1"/>
                <w:sz w:val="24"/>
                <w:szCs w:val="24"/>
              </w:rPr>
              <w:t>.</w:t>
            </w:r>
          </w:p>
          <w:p w14:paraId="2CB0757F" w14:textId="3AA39FE7" w:rsidR="007A0393" w:rsidRPr="00547B95" w:rsidRDefault="007A0393" w:rsidP="00547B95">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5DDB88B5" w14:textId="77777777"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sidRPr="00547B95">
              <w:rPr>
                <w:color w:val="000000" w:themeColor="text1"/>
                <w:sz w:val="24"/>
                <w:szCs w:val="24"/>
              </w:rPr>
              <w:t>Статья 44. Административный штраф</w:t>
            </w:r>
          </w:p>
          <w:p w14:paraId="4A1867F6" w14:textId="77777777" w:rsidR="00547B95" w:rsidRDefault="00547B95" w:rsidP="00547B95">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p w14:paraId="6C08FC8E" w14:textId="77777777" w:rsidR="003D57F7" w:rsidRDefault="003D57F7" w:rsidP="00547B95">
            <w:pPr>
              <w:shd w:val="clear" w:color="auto" w:fill="FFFFFF"/>
              <w:spacing w:after="360" w:line="285" w:lineRule="atLeast"/>
              <w:contextualSpacing/>
              <w:jc w:val="both"/>
              <w:textAlignment w:val="baseline"/>
              <w:rPr>
                <w:color w:val="000000" w:themeColor="text1"/>
                <w:sz w:val="24"/>
                <w:szCs w:val="24"/>
              </w:rPr>
            </w:pPr>
            <w:r w:rsidRPr="0038091D">
              <w:rPr>
                <w:color w:val="000000" w:themeColor="text1"/>
                <w:sz w:val="24"/>
                <w:szCs w:val="24"/>
              </w:rPr>
              <w:t xml:space="preserve">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w:t>
            </w:r>
            <w:r w:rsidRPr="0038091D">
              <w:rPr>
                <w:b/>
                <w:color w:val="000000" w:themeColor="text1"/>
                <w:sz w:val="24"/>
                <w:szCs w:val="24"/>
              </w:rPr>
              <w:t>части второй</w:t>
            </w:r>
            <w:r>
              <w:rPr>
                <w:color w:val="000000" w:themeColor="text1"/>
                <w:sz w:val="24"/>
                <w:szCs w:val="24"/>
              </w:rPr>
              <w:t xml:space="preserve"> </w:t>
            </w:r>
            <w:r w:rsidRPr="0038091D">
              <w:rPr>
                <w:color w:val="000000" w:themeColor="text1"/>
                <w:sz w:val="24"/>
                <w:szCs w:val="24"/>
              </w:rPr>
              <w:t xml:space="preserve">настоящей </w:t>
            </w:r>
            <w:r w:rsidRPr="0038091D">
              <w:rPr>
                <w:b/>
                <w:color w:val="000000" w:themeColor="text1"/>
                <w:sz w:val="24"/>
                <w:szCs w:val="24"/>
              </w:rPr>
              <w:t>статьи</w:t>
            </w:r>
            <w:r w:rsidRPr="0038091D">
              <w:rPr>
                <w:color w:val="000000" w:themeColor="text1"/>
                <w:sz w:val="24"/>
                <w:szCs w:val="24"/>
              </w:rPr>
              <w:t>.</w:t>
            </w:r>
          </w:p>
          <w:p w14:paraId="08985904" w14:textId="26F717A6" w:rsidR="007A0393" w:rsidRPr="00547B95" w:rsidRDefault="007A0393" w:rsidP="00547B95">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2577DE08" w14:textId="072BEA9A" w:rsidR="003D57F7" w:rsidRDefault="003D57F7" w:rsidP="006F6D96">
            <w:pPr>
              <w:pStyle w:val="a0"/>
              <w:suppressAutoHyphens/>
              <w:spacing w:after="0" w:line="240" w:lineRule="auto"/>
              <w:ind w:left="0"/>
              <w:rPr>
                <w:rFonts w:ascii="Times New Roman" w:hAnsi="Times New Roman"/>
                <w:b/>
                <w:bCs/>
                <w:color w:val="000000" w:themeColor="text1"/>
                <w:sz w:val="24"/>
                <w:szCs w:val="24"/>
                <w:lang w:eastAsia="ru-RU"/>
              </w:rPr>
            </w:pPr>
          </w:p>
        </w:tc>
      </w:tr>
      <w:tr w:rsidR="003D57F7" w:rsidRPr="007B7A49" w14:paraId="382EC258"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7DABB63"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7D5397C2" w14:textId="6015C7AA" w:rsidR="003D57F7" w:rsidRPr="0038091D" w:rsidRDefault="003D57F7" w:rsidP="006F6D96">
            <w:pPr>
              <w:suppressAutoHyphens/>
              <w:contextualSpacing/>
              <w:rPr>
                <w:color w:val="000000" w:themeColor="text1"/>
                <w:sz w:val="24"/>
                <w:szCs w:val="24"/>
              </w:rPr>
            </w:pPr>
            <w:r>
              <w:rPr>
                <w:color w:val="000000" w:themeColor="text1"/>
                <w:sz w:val="24"/>
                <w:szCs w:val="24"/>
              </w:rPr>
              <w:t xml:space="preserve">Заголовок статьи 45 </w:t>
            </w:r>
          </w:p>
        </w:tc>
        <w:tc>
          <w:tcPr>
            <w:tcW w:w="4863" w:type="dxa"/>
            <w:tcBorders>
              <w:top w:val="single" w:sz="6" w:space="0" w:color="auto"/>
              <w:left w:val="single" w:sz="6" w:space="0" w:color="auto"/>
              <w:bottom w:val="single" w:sz="6" w:space="0" w:color="auto"/>
              <w:right w:val="single" w:sz="6" w:space="0" w:color="auto"/>
            </w:tcBorders>
          </w:tcPr>
          <w:p w14:paraId="0AF1E2AB" w14:textId="3E99A39E" w:rsidR="003D57F7" w:rsidRPr="0038091D" w:rsidRDefault="003D57F7" w:rsidP="006F6D96">
            <w:pPr>
              <w:shd w:val="clear" w:color="auto" w:fill="FFFFFF"/>
              <w:spacing w:after="360" w:line="285" w:lineRule="atLeast"/>
              <w:jc w:val="both"/>
              <w:textAlignment w:val="baseline"/>
              <w:rPr>
                <w:color w:val="000000" w:themeColor="text1"/>
                <w:sz w:val="24"/>
                <w:szCs w:val="24"/>
              </w:rPr>
            </w:pPr>
            <w:r w:rsidRPr="00DA57C0">
              <w:rPr>
                <w:color w:val="000000" w:themeColor="text1"/>
                <w:sz w:val="24"/>
                <w:szCs w:val="24"/>
              </w:rPr>
              <w:t>Статья 45. Конфискация предмета,</w:t>
            </w:r>
            <w:r>
              <w:rPr>
                <w:color w:val="000000" w:themeColor="text1"/>
                <w:sz w:val="24"/>
                <w:szCs w:val="24"/>
              </w:rPr>
              <w:t xml:space="preserve"> </w:t>
            </w:r>
            <w:r w:rsidRPr="00DA57C0">
              <w:rPr>
                <w:color w:val="000000" w:themeColor="text1"/>
                <w:sz w:val="24"/>
                <w:szCs w:val="24"/>
              </w:rPr>
              <w:t>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tc>
        <w:tc>
          <w:tcPr>
            <w:tcW w:w="4962" w:type="dxa"/>
            <w:tcBorders>
              <w:top w:val="single" w:sz="6" w:space="0" w:color="auto"/>
              <w:left w:val="single" w:sz="6" w:space="0" w:color="auto"/>
              <w:bottom w:val="single" w:sz="6" w:space="0" w:color="auto"/>
              <w:right w:val="single" w:sz="6" w:space="0" w:color="auto"/>
            </w:tcBorders>
          </w:tcPr>
          <w:p w14:paraId="7C9170E4" w14:textId="2726BC97" w:rsidR="003D57F7" w:rsidRPr="0038091D" w:rsidRDefault="003D57F7" w:rsidP="006F6D96">
            <w:pPr>
              <w:shd w:val="clear" w:color="auto" w:fill="FFFFFF"/>
              <w:spacing w:after="360" w:line="285" w:lineRule="atLeast"/>
              <w:jc w:val="both"/>
              <w:textAlignment w:val="baseline"/>
              <w:rPr>
                <w:color w:val="000000" w:themeColor="text1"/>
                <w:sz w:val="24"/>
                <w:szCs w:val="24"/>
              </w:rPr>
            </w:pPr>
            <w:r w:rsidRPr="00DA57C0">
              <w:rPr>
                <w:color w:val="000000" w:themeColor="text1"/>
                <w:sz w:val="24"/>
                <w:szCs w:val="24"/>
              </w:rPr>
              <w:t>Статья 45. Конфискация предмета,</w:t>
            </w:r>
            <w:r>
              <w:rPr>
                <w:color w:val="000000" w:themeColor="text1"/>
                <w:sz w:val="24"/>
                <w:szCs w:val="24"/>
              </w:rPr>
              <w:t xml:space="preserve"> </w:t>
            </w:r>
            <w:r w:rsidRPr="00DA57C0">
              <w:rPr>
                <w:color w:val="000000" w:themeColor="text1"/>
                <w:sz w:val="24"/>
                <w:szCs w:val="24"/>
              </w:rPr>
              <w:t>явившегося орудием либо предметом совершения административного правонарушения, а также имущества, полученного</w:t>
            </w:r>
            <w:r>
              <w:rPr>
                <w:color w:val="000000" w:themeColor="text1"/>
                <w:sz w:val="24"/>
                <w:szCs w:val="24"/>
              </w:rPr>
              <w:t xml:space="preserve"> </w:t>
            </w:r>
            <w:r w:rsidRPr="00D168FA">
              <w:rPr>
                <w:b/>
                <w:color w:val="000000" w:themeColor="text1"/>
                <w:sz w:val="24"/>
                <w:szCs w:val="24"/>
              </w:rPr>
              <w:t>или сохраненного</w:t>
            </w:r>
            <w:r w:rsidRPr="00DA57C0">
              <w:rPr>
                <w:color w:val="000000" w:themeColor="text1"/>
                <w:sz w:val="24"/>
                <w:szCs w:val="24"/>
              </w:rPr>
              <w:t xml:space="preserve"> вследствие совершения административного правонарушения</w:t>
            </w:r>
          </w:p>
        </w:tc>
        <w:tc>
          <w:tcPr>
            <w:tcW w:w="3264" w:type="dxa"/>
            <w:tcBorders>
              <w:top w:val="single" w:sz="6" w:space="0" w:color="auto"/>
              <w:left w:val="single" w:sz="6" w:space="0" w:color="auto"/>
              <w:bottom w:val="single" w:sz="6" w:space="0" w:color="auto"/>
              <w:right w:val="single" w:sz="6" w:space="0" w:color="auto"/>
            </w:tcBorders>
          </w:tcPr>
          <w:p w14:paraId="72A4D290"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5D22D59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F3AFA42"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49F6BED" w14:textId="141DBEAE" w:rsidR="003D57F7" w:rsidRPr="0038091D" w:rsidRDefault="003D57F7" w:rsidP="006F6D96">
            <w:pPr>
              <w:suppressAutoHyphens/>
              <w:contextualSpacing/>
              <w:rPr>
                <w:color w:val="000000" w:themeColor="text1"/>
                <w:sz w:val="24"/>
                <w:szCs w:val="24"/>
              </w:rPr>
            </w:pPr>
            <w:r>
              <w:rPr>
                <w:color w:val="000000" w:themeColor="text1"/>
                <w:sz w:val="24"/>
                <w:szCs w:val="24"/>
              </w:rPr>
              <w:t>Часть 1 статьи 45</w:t>
            </w:r>
          </w:p>
        </w:tc>
        <w:tc>
          <w:tcPr>
            <w:tcW w:w="4863" w:type="dxa"/>
            <w:tcBorders>
              <w:top w:val="single" w:sz="6" w:space="0" w:color="auto"/>
              <w:left w:val="single" w:sz="6" w:space="0" w:color="auto"/>
              <w:bottom w:val="single" w:sz="6" w:space="0" w:color="auto"/>
              <w:right w:val="single" w:sz="6" w:space="0" w:color="auto"/>
            </w:tcBorders>
          </w:tcPr>
          <w:p w14:paraId="1AAB3707" w14:textId="77777777" w:rsidR="00C90F1E" w:rsidRDefault="00C90F1E" w:rsidP="006F6D96">
            <w:pPr>
              <w:shd w:val="clear" w:color="auto" w:fill="FFFFFF"/>
              <w:spacing w:after="360" w:line="285" w:lineRule="atLeast"/>
              <w:contextualSpacing/>
              <w:jc w:val="both"/>
              <w:textAlignment w:val="baseline"/>
              <w:rPr>
                <w:color w:val="000000" w:themeColor="text1"/>
                <w:sz w:val="24"/>
                <w:szCs w:val="24"/>
              </w:rPr>
            </w:pPr>
            <w:r w:rsidRPr="00DA57C0">
              <w:rPr>
                <w:color w:val="000000" w:themeColor="text1"/>
                <w:sz w:val="24"/>
                <w:szCs w:val="24"/>
              </w:rPr>
              <w:t>Статья 45. Конфискация предмета,</w:t>
            </w:r>
            <w:r>
              <w:rPr>
                <w:color w:val="000000" w:themeColor="text1"/>
                <w:sz w:val="24"/>
                <w:szCs w:val="24"/>
              </w:rPr>
              <w:t xml:space="preserve"> </w:t>
            </w:r>
            <w:r w:rsidRPr="00DA57C0">
              <w:rPr>
                <w:color w:val="000000" w:themeColor="text1"/>
                <w:sz w:val="24"/>
                <w:szCs w:val="24"/>
              </w:rPr>
              <w:t>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r w:rsidRPr="00F850B2">
              <w:rPr>
                <w:color w:val="000000" w:themeColor="text1"/>
                <w:sz w:val="24"/>
                <w:szCs w:val="24"/>
              </w:rPr>
              <w:t xml:space="preserve"> </w:t>
            </w:r>
          </w:p>
          <w:p w14:paraId="32969B2A" w14:textId="77777777" w:rsidR="003D57F7" w:rsidRDefault="003D57F7" w:rsidP="006F6D96">
            <w:pPr>
              <w:shd w:val="clear" w:color="auto" w:fill="FFFFFF"/>
              <w:spacing w:after="360" w:line="285" w:lineRule="atLeast"/>
              <w:contextualSpacing/>
              <w:jc w:val="both"/>
              <w:textAlignment w:val="baseline"/>
              <w:rPr>
                <w:color w:val="000000" w:themeColor="text1"/>
                <w:sz w:val="24"/>
                <w:szCs w:val="24"/>
              </w:rPr>
            </w:pPr>
            <w:r w:rsidRPr="00F850B2">
              <w:rPr>
                <w:color w:val="000000" w:themeColor="text1"/>
                <w:sz w:val="24"/>
                <w:szCs w:val="24"/>
              </w:rPr>
              <w:t>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p w14:paraId="62FC348B" w14:textId="03ABC877" w:rsidR="00423F07" w:rsidRPr="0038091D" w:rsidRDefault="00423F0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729E2FF" w14:textId="77777777" w:rsidR="00C90F1E" w:rsidRDefault="00C90F1E" w:rsidP="006F6D96">
            <w:pPr>
              <w:shd w:val="clear" w:color="auto" w:fill="FFFFFF"/>
              <w:spacing w:after="360" w:line="285" w:lineRule="atLeast"/>
              <w:contextualSpacing/>
              <w:jc w:val="both"/>
              <w:textAlignment w:val="baseline"/>
              <w:rPr>
                <w:color w:val="000000" w:themeColor="text1"/>
                <w:sz w:val="24"/>
                <w:szCs w:val="24"/>
              </w:rPr>
            </w:pPr>
            <w:r w:rsidRPr="00DA57C0">
              <w:rPr>
                <w:color w:val="000000" w:themeColor="text1"/>
                <w:sz w:val="24"/>
                <w:szCs w:val="24"/>
              </w:rPr>
              <w:t>Статья 45. Конфискация предмета,</w:t>
            </w:r>
            <w:r>
              <w:rPr>
                <w:color w:val="000000" w:themeColor="text1"/>
                <w:sz w:val="24"/>
                <w:szCs w:val="24"/>
              </w:rPr>
              <w:t xml:space="preserve"> </w:t>
            </w:r>
            <w:r w:rsidRPr="00DA57C0">
              <w:rPr>
                <w:color w:val="000000" w:themeColor="text1"/>
                <w:sz w:val="24"/>
                <w:szCs w:val="24"/>
              </w:rPr>
              <w:t>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r w:rsidRPr="00F850B2">
              <w:rPr>
                <w:color w:val="000000" w:themeColor="text1"/>
                <w:sz w:val="24"/>
                <w:szCs w:val="24"/>
              </w:rPr>
              <w:t xml:space="preserve"> </w:t>
            </w:r>
          </w:p>
          <w:p w14:paraId="7EE3B5DC" w14:textId="77777777" w:rsidR="003D57F7" w:rsidRDefault="003D57F7" w:rsidP="006F6D96">
            <w:pPr>
              <w:shd w:val="clear" w:color="auto" w:fill="FFFFFF"/>
              <w:spacing w:after="360" w:line="285" w:lineRule="atLeast"/>
              <w:contextualSpacing/>
              <w:jc w:val="both"/>
              <w:textAlignment w:val="baseline"/>
              <w:rPr>
                <w:color w:val="000000" w:themeColor="text1"/>
                <w:sz w:val="24"/>
                <w:szCs w:val="24"/>
              </w:rPr>
            </w:pPr>
            <w:r w:rsidRPr="00F850B2">
              <w:rPr>
                <w:color w:val="000000" w:themeColor="text1"/>
                <w:sz w:val="24"/>
                <w:szCs w:val="24"/>
              </w:rPr>
              <w:t xml:space="preserve">1. Конфискация предмета, явившегося орудием либо предметом совершения административного правонарушения, а также имущества, полученного </w:t>
            </w:r>
            <w:r w:rsidRPr="00D168FA">
              <w:rPr>
                <w:b/>
                <w:color w:val="000000" w:themeColor="text1"/>
                <w:sz w:val="24"/>
                <w:szCs w:val="24"/>
              </w:rPr>
              <w:t>или сохраненного</w:t>
            </w:r>
            <w:r>
              <w:rPr>
                <w:b/>
                <w:color w:val="000000" w:themeColor="text1"/>
                <w:sz w:val="24"/>
                <w:szCs w:val="24"/>
              </w:rPr>
              <w:t xml:space="preserve"> </w:t>
            </w:r>
            <w:r w:rsidRPr="00F850B2">
              <w:rPr>
                <w:color w:val="000000" w:themeColor="text1"/>
                <w:sz w:val="24"/>
                <w:szCs w:val="24"/>
              </w:rPr>
              <w:t>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p w14:paraId="0078A359" w14:textId="18A1999F" w:rsidR="00423F07" w:rsidRPr="0038091D" w:rsidRDefault="00423F07" w:rsidP="006F6D96">
            <w:pPr>
              <w:shd w:val="clear" w:color="auto" w:fill="FFFFFF"/>
              <w:spacing w:after="360" w:line="285" w:lineRule="atLeast"/>
              <w:contextualSpacing/>
              <w:jc w:val="both"/>
              <w:textAlignment w:val="baseline"/>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2F1F418F"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5886ECF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1E019E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D4E6B31" w14:textId="0E300BDA" w:rsidR="003D57F7" w:rsidRDefault="003D57F7" w:rsidP="006F6D96">
            <w:pPr>
              <w:suppressAutoHyphens/>
              <w:contextualSpacing/>
              <w:rPr>
                <w:color w:val="000000" w:themeColor="text1"/>
                <w:sz w:val="24"/>
                <w:szCs w:val="24"/>
              </w:rPr>
            </w:pPr>
            <w:r>
              <w:rPr>
                <w:color w:val="000000" w:themeColor="text1"/>
                <w:sz w:val="24"/>
                <w:szCs w:val="24"/>
              </w:rPr>
              <w:t>Подпункт 2) статьи 57</w:t>
            </w:r>
          </w:p>
        </w:tc>
        <w:tc>
          <w:tcPr>
            <w:tcW w:w="4863" w:type="dxa"/>
            <w:tcBorders>
              <w:top w:val="single" w:sz="6" w:space="0" w:color="auto"/>
              <w:left w:val="single" w:sz="6" w:space="0" w:color="auto"/>
              <w:bottom w:val="single" w:sz="6" w:space="0" w:color="auto"/>
              <w:right w:val="single" w:sz="6" w:space="0" w:color="auto"/>
            </w:tcBorders>
            <w:vAlign w:val="center"/>
          </w:tcPr>
          <w:p w14:paraId="75E18379" w14:textId="77777777" w:rsidR="00423F07" w:rsidRDefault="00423F07" w:rsidP="00423F07">
            <w:pPr>
              <w:contextualSpacing/>
              <w:jc w:val="both"/>
              <w:rPr>
                <w:rFonts w:eastAsia="Times New Roman"/>
                <w:sz w:val="24"/>
                <w:szCs w:val="24"/>
              </w:rPr>
            </w:pPr>
            <w:r w:rsidRPr="00423F07">
              <w:rPr>
                <w:rFonts w:eastAsia="Times New Roman"/>
                <w:sz w:val="24"/>
                <w:szCs w:val="24"/>
              </w:rPr>
              <w:t xml:space="preserve">Статья 57. Обстоятельства, отягчающие ответственность за административные правонарушения </w:t>
            </w:r>
          </w:p>
          <w:p w14:paraId="677DBD34" w14:textId="77777777" w:rsidR="00423F07" w:rsidRDefault="00423F07" w:rsidP="00423F07">
            <w:pPr>
              <w:contextualSpacing/>
              <w:jc w:val="both"/>
              <w:rPr>
                <w:rFonts w:eastAsia="Times New Roman"/>
                <w:sz w:val="24"/>
                <w:szCs w:val="24"/>
              </w:rPr>
            </w:pPr>
            <w:r>
              <w:rPr>
                <w:rFonts w:eastAsia="Times New Roman"/>
                <w:sz w:val="24"/>
                <w:szCs w:val="24"/>
              </w:rPr>
              <w:t>…</w:t>
            </w:r>
          </w:p>
          <w:p w14:paraId="43548501" w14:textId="77777777" w:rsidR="003D57F7" w:rsidRDefault="003D57F7" w:rsidP="006F6D96">
            <w:pPr>
              <w:contextualSpacing/>
              <w:jc w:val="both"/>
              <w:rPr>
                <w:rFonts w:eastAsia="Times New Roman"/>
                <w:sz w:val="24"/>
                <w:szCs w:val="24"/>
              </w:rPr>
            </w:pPr>
            <w:r w:rsidRPr="003C01FF">
              <w:rPr>
                <w:rFonts w:eastAsia="Times New Roman"/>
                <w:sz w:val="24"/>
                <w:szCs w:val="24"/>
              </w:rPr>
              <w:t xml:space="preserve">2) повторное </w:t>
            </w:r>
            <w:r w:rsidRPr="006B6ADF">
              <w:rPr>
                <w:rFonts w:eastAsia="Times New Roman"/>
                <w:b/>
                <w:sz w:val="24"/>
                <w:szCs w:val="24"/>
              </w:rPr>
              <w:t xml:space="preserve">в течение года </w:t>
            </w:r>
            <w:r w:rsidRPr="003C01FF">
              <w:rPr>
                <w:rFonts w:eastAsia="Times New Roman"/>
                <w:sz w:val="24"/>
                <w:szCs w:val="24"/>
              </w:rPr>
              <w:t xml:space="preserve">совершение однородного административного правонарушения, за которое лицо уже подвергалось административному взысканию, </w:t>
            </w:r>
            <w:r w:rsidRPr="00D94CE4">
              <w:rPr>
                <w:rFonts w:eastAsia="Times New Roman"/>
                <w:b/>
                <w:sz w:val="24"/>
                <w:szCs w:val="24"/>
              </w:rPr>
              <w:t>по которому не истек срок, предусмотренный </w:t>
            </w:r>
            <w:r w:rsidRPr="003C01FF">
              <w:rPr>
                <w:rFonts w:eastAsia="Times New Roman"/>
                <w:sz w:val="24"/>
                <w:szCs w:val="24"/>
              </w:rPr>
              <w:t>статьей 61 настоящего Кодекса;</w:t>
            </w:r>
          </w:p>
          <w:p w14:paraId="1472FA17" w14:textId="41D3EC58" w:rsidR="00732E51" w:rsidRPr="00C45AB4" w:rsidRDefault="00732E51" w:rsidP="006F6D96">
            <w:pPr>
              <w:contextualSpacing/>
              <w:jc w:val="both"/>
              <w:rPr>
                <w:rFonts w:eastAsia="Times New Roman"/>
                <w:sz w:val="24"/>
                <w:szCs w:val="24"/>
              </w:rPr>
            </w:pPr>
            <w:r>
              <w:rPr>
                <w:rFonts w:eastAsia="Times New Roman"/>
                <w:sz w:val="24"/>
                <w:szCs w:val="24"/>
              </w:rPr>
              <w:t>…</w:t>
            </w:r>
          </w:p>
        </w:tc>
        <w:tc>
          <w:tcPr>
            <w:tcW w:w="4962" w:type="dxa"/>
            <w:tcBorders>
              <w:top w:val="single" w:sz="6" w:space="0" w:color="auto"/>
              <w:left w:val="single" w:sz="6" w:space="0" w:color="auto"/>
              <w:bottom w:val="single" w:sz="6" w:space="0" w:color="auto"/>
              <w:right w:val="single" w:sz="6" w:space="0" w:color="auto"/>
            </w:tcBorders>
            <w:vAlign w:val="center"/>
          </w:tcPr>
          <w:p w14:paraId="5A35D0BC" w14:textId="77777777" w:rsidR="00423F07" w:rsidRDefault="00423F07" w:rsidP="006F6D96">
            <w:pPr>
              <w:contextualSpacing/>
              <w:jc w:val="both"/>
              <w:rPr>
                <w:rFonts w:eastAsia="Times New Roman"/>
                <w:sz w:val="24"/>
                <w:szCs w:val="24"/>
              </w:rPr>
            </w:pPr>
            <w:r w:rsidRPr="00423F07">
              <w:rPr>
                <w:rFonts w:eastAsia="Times New Roman"/>
                <w:sz w:val="24"/>
                <w:szCs w:val="24"/>
              </w:rPr>
              <w:t xml:space="preserve">Статья 57. Обстоятельства, отягчающие ответственность за административные правонарушения </w:t>
            </w:r>
          </w:p>
          <w:p w14:paraId="2197DAD1" w14:textId="77777777" w:rsidR="00423F07" w:rsidRDefault="00423F07" w:rsidP="006F6D96">
            <w:pPr>
              <w:contextualSpacing/>
              <w:jc w:val="both"/>
              <w:rPr>
                <w:rFonts w:eastAsia="Times New Roman"/>
                <w:sz w:val="24"/>
                <w:szCs w:val="24"/>
              </w:rPr>
            </w:pPr>
            <w:r>
              <w:rPr>
                <w:rFonts w:eastAsia="Times New Roman"/>
                <w:sz w:val="24"/>
                <w:szCs w:val="24"/>
              </w:rPr>
              <w:t>…</w:t>
            </w:r>
          </w:p>
          <w:p w14:paraId="17BAD052" w14:textId="6DB05ACA" w:rsidR="003D57F7" w:rsidRDefault="003D57F7" w:rsidP="006F6D96">
            <w:pPr>
              <w:contextualSpacing/>
              <w:jc w:val="both"/>
              <w:rPr>
                <w:rFonts w:eastAsia="Times New Roman"/>
                <w:sz w:val="24"/>
                <w:szCs w:val="24"/>
              </w:rPr>
            </w:pPr>
            <w:r w:rsidRPr="003C01FF">
              <w:rPr>
                <w:rFonts w:eastAsia="Times New Roman"/>
                <w:sz w:val="24"/>
                <w:szCs w:val="24"/>
              </w:rPr>
              <w:t>2) повторное совершение однородного административного правонарушения, за которое лицо уже подвергалось административному взысканию</w:t>
            </w:r>
            <w:r>
              <w:rPr>
                <w:rFonts w:eastAsia="Times New Roman"/>
                <w:sz w:val="24"/>
                <w:szCs w:val="24"/>
              </w:rPr>
              <w:t xml:space="preserve">, </w:t>
            </w:r>
            <w:r w:rsidRPr="00D94CE4">
              <w:rPr>
                <w:rFonts w:eastAsia="Times New Roman"/>
                <w:b/>
                <w:sz w:val="24"/>
                <w:szCs w:val="24"/>
              </w:rPr>
              <w:t>в течение срока,</w:t>
            </w:r>
            <w:r>
              <w:rPr>
                <w:rFonts w:eastAsia="Times New Roman"/>
                <w:b/>
                <w:sz w:val="24"/>
                <w:szCs w:val="24"/>
              </w:rPr>
              <w:t xml:space="preserve"> </w:t>
            </w:r>
            <w:r w:rsidRPr="00D94CE4">
              <w:rPr>
                <w:rFonts w:eastAsia="Times New Roman"/>
                <w:b/>
                <w:sz w:val="24"/>
                <w:szCs w:val="24"/>
              </w:rPr>
              <w:t>предусмотренного</w:t>
            </w:r>
            <w:r w:rsidRPr="003C01FF">
              <w:rPr>
                <w:rFonts w:eastAsia="Times New Roman"/>
                <w:sz w:val="24"/>
                <w:szCs w:val="24"/>
              </w:rPr>
              <w:t> статьей 61 настоящего Кодекса;</w:t>
            </w:r>
          </w:p>
          <w:p w14:paraId="3B54129A" w14:textId="1D2200C7" w:rsidR="00732E51" w:rsidRPr="003C01FF" w:rsidRDefault="00732E51" w:rsidP="006F6D96">
            <w:pPr>
              <w:contextualSpacing/>
              <w:jc w:val="both"/>
              <w:rPr>
                <w:rFonts w:eastAsia="Times New Roman"/>
                <w:sz w:val="24"/>
                <w:szCs w:val="24"/>
              </w:rPr>
            </w:pPr>
            <w:r>
              <w:rPr>
                <w:rFonts w:eastAsia="Times New Roman"/>
                <w:sz w:val="24"/>
                <w:szCs w:val="24"/>
              </w:rPr>
              <w:t>…</w:t>
            </w:r>
          </w:p>
          <w:p w14:paraId="19F1132C" w14:textId="77777777" w:rsidR="003D57F7" w:rsidRPr="00C45AB4" w:rsidRDefault="003D57F7" w:rsidP="006F6D96">
            <w:pPr>
              <w:ind w:firstLine="204"/>
              <w:contextualSpacing/>
              <w:jc w:val="both"/>
              <w:rPr>
                <w:rFonts w:eastAsia="Times New Roman"/>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0794CDF"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42A7B42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B648F10"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2BD119B4" w14:textId="45023B36" w:rsidR="003D57F7" w:rsidRDefault="003D57F7" w:rsidP="006F6D96">
            <w:pPr>
              <w:suppressAutoHyphens/>
              <w:contextualSpacing/>
              <w:rPr>
                <w:color w:val="000000" w:themeColor="text1"/>
                <w:sz w:val="24"/>
                <w:szCs w:val="24"/>
              </w:rPr>
            </w:pPr>
            <w:r>
              <w:rPr>
                <w:color w:val="000000" w:themeColor="text1"/>
                <w:sz w:val="24"/>
                <w:szCs w:val="24"/>
              </w:rPr>
              <w:t>Статья 61</w:t>
            </w:r>
          </w:p>
        </w:tc>
        <w:tc>
          <w:tcPr>
            <w:tcW w:w="4863" w:type="dxa"/>
            <w:tcBorders>
              <w:top w:val="single" w:sz="6" w:space="0" w:color="auto"/>
              <w:left w:val="single" w:sz="6" w:space="0" w:color="auto"/>
              <w:bottom w:val="single" w:sz="6" w:space="0" w:color="auto"/>
              <w:right w:val="single" w:sz="6" w:space="0" w:color="auto"/>
            </w:tcBorders>
          </w:tcPr>
          <w:p w14:paraId="58F153F3" w14:textId="77777777" w:rsidR="00732E51" w:rsidRDefault="00732E51" w:rsidP="006F6D96">
            <w:pPr>
              <w:contextualSpacing/>
              <w:jc w:val="both"/>
              <w:rPr>
                <w:rFonts w:eastAsia="Times New Roman"/>
                <w:sz w:val="24"/>
                <w:szCs w:val="24"/>
              </w:rPr>
            </w:pPr>
            <w:r w:rsidRPr="00732E51">
              <w:rPr>
                <w:rFonts w:eastAsia="Times New Roman"/>
                <w:sz w:val="24"/>
                <w:szCs w:val="24"/>
              </w:rPr>
              <w:t>Статья 61. Срок, в течение которого лицо считается подвергнутым административному взысканию</w:t>
            </w:r>
          </w:p>
          <w:p w14:paraId="0FD3CD69" w14:textId="25F0ED39" w:rsidR="003D57F7" w:rsidRPr="00C45AB4" w:rsidRDefault="003D57F7" w:rsidP="006F6D96">
            <w:pPr>
              <w:contextualSpacing/>
              <w:jc w:val="both"/>
              <w:rPr>
                <w:rFonts w:eastAsia="Times New Roman"/>
                <w:sz w:val="24"/>
                <w:szCs w:val="24"/>
              </w:rPr>
            </w:pPr>
            <w:r w:rsidRPr="00C45AB4">
              <w:rPr>
                <w:rFonts w:eastAsia="Times New Roman"/>
                <w:sz w:val="24"/>
                <w:szCs w:val="24"/>
              </w:rPr>
              <w:t>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w:t>
            </w:r>
          </w:p>
        </w:tc>
        <w:tc>
          <w:tcPr>
            <w:tcW w:w="4962" w:type="dxa"/>
            <w:tcBorders>
              <w:top w:val="single" w:sz="6" w:space="0" w:color="auto"/>
              <w:left w:val="single" w:sz="6" w:space="0" w:color="auto"/>
              <w:bottom w:val="single" w:sz="6" w:space="0" w:color="auto"/>
              <w:right w:val="single" w:sz="6" w:space="0" w:color="auto"/>
            </w:tcBorders>
            <w:vAlign w:val="center"/>
          </w:tcPr>
          <w:p w14:paraId="7613A9DD" w14:textId="77777777" w:rsidR="00732E51" w:rsidRDefault="00732E51" w:rsidP="00732E51">
            <w:pPr>
              <w:contextualSpacing/>
              <w:jc w:val="both"/>
              <w:rPr>
                <w:rFonts w:eastAsia="Times New Roman"/>
                <w:sz w:val="24"/>
                <w:szCs w:val="24"/>
              </w:rPr>
            </w:pPr>
            <w:r w:rsidRPr="00732E51">
              <w:rPr>
                <w:rFonts w:eastAsia="Times New Roman"/>
                <w:sz w:val="24"/>
                <w:szCs w:val="24"/>
              </w:rPr>
              <w:t>Статья 61. Срок, в течение которого лицо считается подвергнутым административному взысканию</w:t>
            </w:r>
          </w:p>
          <w:p w14:paraId="77DD22E9" w14:textId="0AB5A8A6" w:rsidR="003D57F7" w:rsidRDefault="003D57F7" w:rsidP="00732E51">
            <w:pPr>
              <w:contextualSpacing/>
              <w:jc w:val="both"/>
              <w:rPr>
                <w:rFonts w:eastAsia="Times New Roman"/>
                <w:sz w:val="24"/>
                <w:szCs w:val="24"/>
              </w:rPr>
            </w:pPr>
            <w:r w:rsidRPr="00C45AB4">
              <w:rPr>
                <w:rFonts w:eastAsia="Times New Roman"/>
                <w:sz w:val="24"/>
                <w:szCs w:val="24"/>
              </w:rPr>
              <w:t>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w:t>
            </w:r>
          </w:p>
          <w:p w14:paraId="4B7BDF67" w14:textId="5DD51476" w:rsidR="003D57F7" w:rsidRPr="00E436BB" w:rsidRDefault="003D57F7" w:rsidP="006F6D96">
            <w:pPr>
              <w:ind w:firstLine="204"/>
              <w:contextualSpacing/>
              <w:jc w:val="both"/>
              <w:rPr>
                <w:rFonts w:eastAsia="Times New Roman"/>
                <w:b/>
                <w:sz w:val="24"/>
                <w:szCs w:val="24"/>
              </w:rPr>
            </w:pPr>
            <w:r w:rsidRPr="00E436BB">
              <w:rPr>
                <w:rFonts w:eastAsia="Times New Roman"/>
                <w:b/>
                <w:sz w:val="24"/>
                <w:szCs w:val="24"/>
              </w:rPr>
              <w:t xml:space="preserve">По административным правонарушениям </w:t>
            </w:r>
            <w:r>
              <w:rPr>
                <w:rFonts w:eastAsia="Times New Roman"/>
                <w:b/>
                <w:sz w:val="24"/>
                <w:szCs w:val="24"/>
              </w:rPr>
              <w:t>в области охраны окружающей среды</w:t>
            </w:r>
            <w:r w:rsidRPr="00E436BB">
              <w:rPr>
                <w:rFonts w:eastAsia="Times New Roman"/>
                <w:b/>
                <w:sz w:val="24"/>
                <w:szCs w:val="24"/>
              </w:rPr>
              <w:t xml:space="preserve"> данный срок составляет три года </w:t>
            </w:r>
            <w:r w:rsidRPr="00C45AB4">
              <w:rPr>
                <w:rFonts w:eastAsia="Times New Roman"/>
                <w:b/>
                <w:sz w:val="24"/>
                <w:szCs w:val="24"/>
              </w:rPr>
              <w:t>со дня окончания исполнения административного взыскания</w:t>
            </w:r>
            <w:r w:rsidRPr="00E436BB">
              <w:rPr>
                <w:rFonts w:eastAsia="Times New Roman"/>
                <w:b/>
                <w:sz w:val="24"/>
                <w:szCs w:val="24"/>
              </w:rPr>
              <w:t xml:space="preserve">. </w:t>
            </w:r>
          </w:p>
        </w:tc>
        <w:tc>
          <w:tcPr>
            <w:tcW w:w="3264" w:type="dxa"/>
            <w:tcBorders>
              <w:top w:val="single" w:sz="6" w:space="0" w:color="auto"/>
              <w:left w:val="single" w:sz="6" w:space="0" w:color="auto"/>
              <w:bottom w:val="single" w:sz="6" w:space="0" w:color="auto"/>
              <w:right w:val="single" w:sz="6" w:space="0" w:color="auto"/>
            </w:tcBorders>
          </w:tcPr>
          <w:p w14:paraId="6A365D57"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7E4598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B3E5914"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21EC40EA" w14:textId="5603A6AF" w:rsidR="003D57F7" w:rsidRPr="008700AD" w:rsidRDefault="003D57F7" w:rsidP="006F6D96">
            <w:pPr>
              <w:suppressAutoHyphens/>
              <w:contextualSpacing/>
              <w:rPr>
                <w:color w:val="000000" w:themeColor="text1"/>
                <w:sz w:val="24"/>
                <w:szCs w:val="24"/>
              </w:rPr>
            </w:pPr>
            <w:r>
              <w:rPr>
                <w:color w:val="000000" w:themeColor="text1"/>
                <w:sz w:val="24"/>
                <w:szCs w:val="24"/>
              </w:rPr>
              <w:t>Часть 1 статьи 62</w:t>
            </w:r>
          </w:p>
        </w:tc>
        <w:tc>
          <w:tcPr>
            <w:tcW w:w="4863" w:type="dxa"/>
            <w:tcBorders>
              <w:top w:val="single" w:sz="6" w:space="0" w:color="auto"/>
              <w:left w:val="single" w:sz="6" w:space="0" w:color="auto"/>
              <w:bottom w:val="single" w:sz="6" w:space="0" w:color="auto"/>
              <w:right w:val="single" w:sz="6" w:space="0" w:color="auto"/>
            </w:tcBorders>
            <w:vAlign w:val="center"/>
          </w:tcPr>
          <w:p w14:paraId="57531794" w14:textId="77777777" w:rsidR="003D57F7" w:rsidRPr="000979A2" w:rsidRDefault="003D57F7" w:rsidP="00732E51">
            <w:pPr>
              <w:contextualSpacing/>
              <w:jc w:val="both"/>
              <w:rPr>
                <w:rFonts w:eastAsia="Times New Roman"/>
                <w:sz w:val="24"/>
                <w:szCs w:val="24"/>
              </w:rPr>
            </w:pPr>
            <w:r w:rsidRPr="000979A2">
              <w:rPr>
                <w:rFonts w:eastAsia="Times New Roman"/>
                <w:sz w:val="24"/>
                <w:szCs w:val="24"/>
              </w:rPr>
              <w:t>Статья 62. Освобождение от административной ответственности в связи с истечением срока давности</w:t>
            </w:r>
          </w:p>
          <w:p w14:paraId="29BC5AAA" w14:textId="77777777" w:rsidR="003D57F7" w:rsidRDefault="003D57F7" w:rsidP="00732E51">
            <w:pPr>
              <w:contextualSpacing/>
              <w:jc w:val="both"/>
              <w:rPr>
                <w:rFonts w:eastAsia="Times New Roman"/>
                <w:sz w:val="24"/>
                <w:szCs w:val="24"/>
              </w:rPr>
            </w:pPr>
            <w:r w:rsidRPr="00A33648">
              <w:rPr>
                <w:rFonts w:eastAsia="Times New Roman"/>
                <w:sz w:val="24"/>
                <w:szCs w:val="24"/>
              </w:rPr>
              <w:t xml:space="preserve">1. Лицо не подлежит привлечению к административной ответственности по истечении двух месяцев со дня совершения административного правонарушения, а </w:t>
            </w:r>
            <w:r w:rsidRPr="00A33648">
              <w:rPr>
                <w:rFonts w:eastAsia="Times New Roman"/>
                <w:b/>
                <w:sz w:val="24"/>
                <w:szCs w:val="24"/>
              </w:rPr>
              <w:t>за совершение административного правонарушения в области окружающей среды</w:t>
            </w:r>
            <w:r w:rsidRPr="00A33648">
              <w:rPr>
                <w:rFonts w:eastAsia="Times New Roman"/>
                <w:sz w:val="24"/>
                <w:szCs w:val="24"/>
              </w:rPr>
              <w:t>, а также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14:paraId="417E116B" w14:textId="60A170DD" w:rsidR="00732E51" w:rsidRPr="00A33648" w:rsidRDefault="00732E51" w:rsidP="00732E51">
            <w:pPr>
              <w:contextualSpacing/>
              <w:jc w:val="both"/>
              <w:rPr>
                <w:rFonts w:eastAsia="Times New Roman"/>
                <w:sz w:val="24"/>
                <w:szCs w:val="24"/>
              </w:rPr>
            </w:pPr>
            <w:r>
              <w:rPr>
                <w:rFonts w:eastAsia="Times New Roman"/>
                <w:sz w:val="24"/>
                <w:szCs w:val="24"/>
              </w:rPr>
              <w:t>…</w:t>
            </w:r>
          </w:p>
          <w:p w14:paraId="7F83132A" w14:textId="77777777" w:rsidR="003D57F7" w:rsidRPr="00F850B2" w:rsidRDefault="003D57F7" w:rsidP="006F6D96">
            <w:pPr>
              <w:ind w:firstLine="204"/>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vAlign w:val="center"/>
          </w:tcPr>
          <w:p w14:paraId="1F078F2A" w14:textId="77777777" w:rsidR="00732E51" w:rsidRDefault="003D57F7" w:rsidP="00732E51">
            <w:pPr>
              <w:contextualSpacing/>
              <w:jc w:val="both"/>
              <w:rPr>
                <w:rFonts w:eastAsia="Times New Roman"/>
                <w:sz w:val="24"/>
                <w:szCs w:val="24"/>
              </w:rPr>
            </w:pPr>
            <w:r w:rsidRPr="000979A2">
              <w:rPr>
                <w:rFonts w:eastAsia="Times New Roman"/>
                <w:sz w:val="24"/>
                <w:szCs w:val="24"/>
              </w:rPr>
              <w:t>Статья 62. Освобождение от административной ответственности в связи с истечением срока давности</w:t>
            </w:r>
          </w:p>
          <w:p w14:paraId="57EAD30F" w14:textId="77777777" w:rsidR="003D57F7" w:rsidRDefault="003D57F7" w:rsidP="00732E51">
            <w:pPr>
              <w:contextualSpacing/>
              <w:jc w:val="both"/>
              <w:rPr>
                <w:rFonts w:eastAsia="Times New Roman"/>
                <w:sz w:val="24"/>
                <w:szCs w:val="24"/>
              </w:rPr>
            </w:pPr>
            <w:r w:rsidRPr="00A33648">
              <w:rPr>
                <w:rFonts w:eastAsia="Times New Roman"/>
                <w:sz w:val="24"/>
                <w:szCs w:val="24"/>
              </w:rPr>
              <w:t>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14:paraId="6283415E" w14:textId="48089E07" w:rsidR="00732E51" w:rsidRPr="008700AD" w:rsidRDefault="00732E51" w:rsidP="00732E51">
            <w:pPr>
              <w:contextualSpacing/>
              <w:jc w:val="both"/>
              <w:rPr>
                <w:rFonts w:eastAsia="Times New Roman"/>
                <w:sz w:val="24"/>
                <w:szCs w:val="24"/>
              </w:rPr>
            </w:pPr>
            <w:r>
              <w:rPr>
                <w:rFonts w:eastAsia="Times New Roman"/>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06FB0F4"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574F81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D3E87B8"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62E992F4" w14:textId="61C9DC75" w:rsidR="003D57F7" w:rsidRDefault="003D57F7" w:rsidP="006F6D96">
            <w:pPr>
              <w:suppressAutoHyphens/>
              <w:contextualSpacing/>
              <w:rPr>
                <w:color w:val="000000" w:themeColor="text1"/>
                <w:sz w:val="24"/>
                <w:szCs w:val="24"/>
              </w:rPr>
            </w:pPr>
            <w:r>
              <w:rPr>
                <w:color w:val="000000" w:themeColor="text1"/>
                <w:sz w:val="24"/>
                <w:szCs w:val="24"/>
              </w:rPr>
              <w:t>Часть 2 статьи 62</w:t>
            </w:r>
          </w:p>
        </w:tc>
        <w:tc>
          <w:tcPr>
            <w:tcW w:w="4863" w:type="dxa"/>
            <w:tcBorders>
              <w:top w:val="single" w:sz="6" w:space="0" w:color="auto"/>
              <w:left w:val="single" w:sz="6" w:space="0" w:color="auto"/>
              <w:bottom w:val="single" w:sz="6" w:space="0" w:color="auto"/>
              <w:right w:val="single" w:sz="6" w:space="0" w:color="auto"/>
            </w:tcBorders>
            <w:vAlign w:val="center"/>
          </w:tcPr>
          <w:p w14:paraId="28F598F4" w14:textId="77777777" w:rsidR="00732E51" w:rsidRDefault="00732E51" w:rsidP="00732E51">
            <w:pPr>
              <w:contextualSpacing/>
              <w:jc w:val="both"/>
              <w:rPr>
                <w:rFonts w:eastAsia="Times New Roman"/>
                <w:sz w:val="24"/>
                <w:szCs w:val="24"/>
              </w:rPr>
            </w:pPr>
            <w:r w:rsidRPr="000979A2">
              <w:rPr>
                <w:rFonts w:eastAsia="Times New Roman"/>
                <w:sz w:val="24"/>
                <w:szCs w:val="24"/>
              </w:rPr>
              <w:t>Статья 62. Освобождение от административной ответственности в связи с истечением срока давности</w:t>
            </w:r>
          </w:p>
          <w:p w14:paraId="3242ECB9" w14:textId="309F2032" w:rsidR="00732E51" w:rsidRPr="000979A2" w:rsidRDefault="00732E51" w:rsidP="00732E51">
            <w:pPr>
              <w:contextualSpacing/>
              <w:jc w:val="both"/>
              <w:rPr>
                <w:rFonts w:eastAsia="Times New Roman"/>
                <w:sz w:val="24"/>
                <w:szCs w:val="24"/>
              </w:rPr>
            </w:pPr>
            <w:r>
              <w:rPr>
                <w:rFonts w:eastAsia="Times New Roman"/>
                <w:sz w:val="24"/>
                <w:szCs w:val="24"/>
              </w:rPr>
              <w:t>…</w:t>
            </w:r>
          </w:p>
          <w:p w14:paraId="11D0270C" w14:textId="77777777" w:rsidR="003D57F7" w:rsidRDefault="003D57F7" w:rsidP="00732E51">
            <w:pPr>
              <w:contextualSpacing/>
              <w:jc w:val="both"/>
              <w:rPr>
                <w:rFonts w:eastAsia="Times New Roman"/>
                <w:sz w:val="24"/>
                <w:szCs w:val="24"/>
              </w:rPr>
            </w:pPr>
            <w:r w:rsidRPr="00A33648">
              <w:rPr>
                <w:rFonts w:eastAsia="Times New Roman"/>
                <w:sz w:val="24"/>
                <w:szCs w:val="24"/>
              </w:rPr>
              <w:t>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14:paraId="2A5791A0" w14:textId="4B48A2A5" w:rsidR="00732E51" w:rsidRPr="00A33648" w:rsidRDefault="00732E51" w:rsidP="00732E51">
            <w:pPr>
              <w:contextualSpacing/>
              <w:jc w:val="both"/>
              <w:rPr>
                <w:rFonts w:eastAsia="Times New Roman"/>
                <w:sz w:val="24"/>
                <w:szCs w:val="24"/>
              </w:rPr>
            </w:pPr>
            <w:r>
              <w:rPr>
                <w:rFonts w:eastAsia="Times New Roman"/>
                <w:sz w:val="24"/>
                <w:szCs w:val="24"/>
              </w:rPr>
              <w:t>…</w:t>
            </w:r>
          </w:p>
          <w:p w14:paraId="35B7973F" w14:textId="77777777" w:rsidR="003D57F7" w:rsidRPr="00A33648" w:rsidRDefault="003D57F7" w:rsidP="006F6D96">
            <w:pPr>
              <w:ind w:firstLine="204"/>
              <w:contextualSpacing/>
              <w:jc w:val="both"/>
              <w:rPr>
                <w:rFonts w:eastAsia="Times New Roman"/>
                <w:b/>
                <w:sz w:val="24"/>
                <w:szCs w:val="24"/>
              </w:rPr>
            </w:pPr>
          </w:p>
        </w:tc>
        <w:tc>
          <w:tcPr>
            <w:tcW w:w="4962" w:type="dxa"/>
            <w:tcBorders>
              <w:top w:val="single" w:sz="6" w:space="0" w:color="auto"/>
              <w:left w:val="single" w:sz="6" w:space="0" w:color="auto"/>
              <w:bottom w:val="single" w:sz="6" w:space="0" w:color="auto"/>
              <w:right w:val="single" w:sz="6" w:space="0" w:color="auto"/>
            </w:tcBorders>
            <w:vAlign w:val="center"/>
          </w:tcPr>
          <w:p w14:paraId="6DBA1E98" w14:textId="77777777" w:rsidR="00732E51" w:rsidRDefault="00732E51" w:rsidP="00732E51">
            <w:pPr>
              <w:contextualSpacing/>
              <w:jc w:val="both"/>
              <w:rPr>
                <w:rFonts w:eastAsia="Times New Roman"/>
                <w:sz w:val="24"/>
                <w:szCs w:val="24"/>
              </w:rPr>
            </w:pPr>
            <w:r w:rsidRPr="000979A2">
              <w:rPr>
                <w:rFonts w:eastAsia="Times New Roman"/>
                <w:sz w:val="24"/>
                <w:szCs w:val="24"/>
              </w:rPr>
              <w:t>Статья 62. Освобождение от административной ответственности в связи с истечением срока давности</w:t>
            </w:r>
          </w:p>
          <w:p w14:paraId="18349466" w14:textId="77777777" w:rsidR="00732E51" w:rsidRPr="000979A2" w:rsidRDefault="00732E51" w:rsidP="00732E51">
            <w:pPr>
              <w:contextualSpacing/>
              <w:jc w:val="both"/>
              <w:rPr>
                <w:rFonts w:eastAsia="Times New Roman"/>
                <w:sz w:val="24"/>
                <w:szCs w:val="24"/>
              </w:rPr>
            </w:pPr>
            <w:r>
              <w:rPr>
                <w:rFonts w:eastAsia="Times New Roman"/>
                <w:sz w:val="24"/>
                <w:szCs w:val="24"/>
              </w:rPr>
              <w:t>…</w:t>
            </w:r>
          </w:p>
          <w:p w14:paraId="5AF22B0F" w14:textId="77777777" w:rsidR="003D57F7" w:rsidRDefault="003D57F7" w:rsidP="00732E51">
            <w:pPr>
              <w:contextualSpacing/>
              <w:jc w:val="both"/>
              <w:rPr>
                <w:rFonts w:eastAsia="Times New Roman"/>
                <w:sz w:val="24"/>
                <w:szCs w:val="24"/>
              </w:rPr>
            </w:pPr>
            <w:r w:rsidRPr="00A33648">
              <w:rPr>
                <w:rFonts w:eastAsia="Times New Roman"/>
                <w:sz w:val="24"/>
                <w:szCs w:val="24"/>
              </w:rPr>
              <w:t xml:space="preserve">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w:t>
            </w:r>
            <w:r w:rsidRPr="00783A44">
              <w:rPr>
                <w:rFonts w:eastAsia="Times New Roman"/>
                <w:b/>
                <w:sz w:val="24"/>
                <w:szCs w:val="24"/>
              </w:rPr>
              <w:t>охраны окружающей среды,</w:t>
            </w:r>
            <w:r>
              <w:rPr>
                <w:rFonts w:eastAsia="Times New Roman"/>
                <w:sz w:val="24"/>
                <w:szCs w:val="24"/>
              </w:rPr>
              <w:t xml:space="preserve"> </w:t>
            </w:r>
            <w:r w:rsidRPr="00A33648">
              <w:rPr>
                <w:rFonts w:eastAsia="Times New Roman"/>
                <w:sz w:val="24"/>
                <w:szCs w:val="24"/>
              </w:rPr>
              <w:t>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w:t>
            </w:r>
            <w:r>
              <w:rPr>
                <w:rFonts w:eastAsia="Times New Roman"/>
                <w:sz w:val="24"/>
                <w:szCs w:val="24"/>
              </w:rPr>
              <w:t xml:space="preserve"> </w:t>
            </w:r>
            <w:r w:rsidRPr="00A33648">
              <w:rPr>
                <w:rFonts w:eastAsia="Times New Roman"/>
                <w:sz w:val="24"/>
                <w:szCs w:val="24"/>
              </w:rPr>
              <w:t>–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w:t>
            </w:r>
            <w:r>
              <w:rPr>
                <w:rFonts w:eastAsia="Times New Roman"/>
                <w:sz w:val="24"/>
                <w:szCs w:val="24"/>
              </w:rPr>
              <w:t xml:space="preserve"> </w:t>
            </w:r>
            <w:r w:rsidRPr="00A33648">
              <w:rPr>
                <w:rFonts w:eastAsia="Times New Roman"/>
                <w:sz w:val="24"/>
                <w:szCs w:val="24"/>
              </w:rPr>
              <w:t xml:space="preserve">– по истечении трех лет со дня его совершения, за правонарушения в области налогообложения, </w:t>
            </w:r>
            <w:r w:rsidRPr="00783A44">
              <w:rPr>
                <w:rFonts w:eastAsia="Times New Roman"/>
                <w:b/>
                <w:sz w:val="24"/>
                <w:szCs w:val="24"/>
              </w:rPr>
              <w:t>охраны окружающей среды,</w:t>
            </w:r>
            <w:r>
              <w:rPr>
                <w:rFonts w:eastAsia="Times New Roman"/>
                <w:sz w:val="24"/>
                <w:szCs w:val="24"/>
              </w:rPr>
              <w:t xml:space="preserve"> </w:t>
            </w:r>
            <w:r w:rsidRPr="00A33648">
              <w:rPr>
                <w:rFonts w:eastAsia="Times New Roman"/>
                <w:sz w:val="24"/>
                <w:szCs w:val="24"/>
              </w:rPr>
              <w:t>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w:t>
            </w:r>
            <w:r>
              <w:rPr>
                <w:rFonts w:eastAsia="Times New Roman"/>
                <w:sz w:val="24"/>
                <w:szCs w:val="24"/>
              </w:rPr>
              <w:t xml:space="preserve"> </w:t>
            </w:r>
            <w:r w:rsidRPr="00A33648">
              <w:rPr>
                <w:rFonts w:eastAsia="Times New Roman"/>
                <w:sz w:val="24"/>
                <w:szCs w:val="24"/>
              </w:rPr>
              <w:t>– по истечении пяти лет со дня его совершения.</w:t>
            </w:r>
          </w:p>
          <w:p w14:paraId="5F322859" w14:textId="266ABEFA" w:rsidR="00732E51" w:rsidRPr="00BD2089" w:rsidRDefault="00732E51" w:rsidP="00732E51">
            <w:pPr>
              <w:contextualSpacing/>
              <w:jc w:val="both"/>
              <w:rPr>
                <w:rFonts w:eastAsia="Times New Roman"/>
                <w:sz w:val="24"/>
                <w:szCs w:val="24"/>
              </w:rPr>
            </w:pPr>
            <w:r>
              <w:rPr>
                <w:rFonts w:eastAsia="Times New Roman"/>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2242BDB8"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5E25623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B1B7E78"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8CFC3AC" w14:textId="078FC8A8" w:rsidR="003D57F7" w:rsidRDefault="003D57F7" w:rsidP="006F6D96">
            <w:pPr>
              <w:suppressAutoHyphens/>
              <w:contextualSpacing/>
              <w:rPr>
                <w:color w:val="000000" w:themeColor="text1"/>
                <w:sz w:val="24"/>
                <w:szCs w:val="24"/>
              </w:rPr>
            </w:pPr>
            <w:r>
              <w:rPr>
                <w:color w:val="000000" w:themeColor="text1"/>
                <w:sz w:val="24"/>
                <w:szCs w:val="24"/>
              </w:rPr>
              <w:t>Абзац первый части 1 статьи 139</w:t>
            </w:r>
          </w:p>
        </w:tc>
        <w:tc>
          <w:tcPr>
            <w:tcW w:w="4863" w:type="dxa"/>
            <w:tcBorders>
              <w:top w:val="single" w:sz="6" w:space="0" w:color="auto"/>
              <w:left w:val="single" w:sz="6" w:space="0" w:color="auto"/>
              <w:bottom w:val="single" w:sz="6" w:space="0" w:color="auto"/>
              <w:right w:val="single" w:sz="6" w:space="0" w:color="auto"/>
            </w:tcBorders>
          </w:tcPr>
          <w:p w14:paraId="4C67716A" w14:textId="47E08A07" w:rsidR="001D2292" w:rsidRDefault="001D2292" w:rsidP="001D2292">
            <w:pPr>
              <w:pStyle w:val="a5"/>
              <w:shd w:val="clear" w:color="auto" w:fill="FFFFFF"/>
              <w:spacing w:before="0" w:beforeAutospacing="0" w:after="0" w:afterAutospacing="0" w:line="285" w:lineRule="atLeast"/>
              <w:contextualSpacing/>
              <w:jc w:val="both"/>
              <w:textAlignment w:val="baseline"/>
            </w:pPr>
            <w:r>
              <w:t>Статья 139. Нарушение права государственной собственности на недра</w:t>
            </w:r>
          </w:p>
          <w:p w14:paraId="7CDBE36A" w14:textId="77777777" w:rsidR="003D57F7" w:rsidRDefault="003D57F7" w:rsidP="001D2292">
            <w:pPr>
              <w:pStyle w:val="a5"/>
              <w:shd w:val="clear" w:color="auto" w:fill="FFFFFF"/>
              <w:spacing w:before="0" w:beforeAutospacing="0" w:after="0" w:afterAutospacing="0" w:line="285" w:lineRule="atLeast"/>
              <w:contextualSpacing/>
              <w:jc w:val="both"/>
              <w:textAlignment w:val="baseline"/>
            </w:pPr>
            <w:r w:rsidRPr="00913FFF">
              <w:t>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w:t>
            </w:r>
          </w:p>
          <w:p w14:paraId="2BA2A31F" w14:textId="77777777" w:rsidR="003D57F7" w:rsidRDefault="003D57F7" w:rsidP="001D2292">
            <w:pPr>
              <w:pStyle w:val="a5"/>
              <w:shd w:val="clear" w:color="auto" w:fill="FFFFFF"/>
              <w:spacing w:before="0" w:beforeAutospacing="0" w:after="0" w:afterAutospacing="0" w:line="285" w:lineRule="atLeast"/>
              <w:contextualSpacing/>
              <w:jc w:val="both"/>
              <w:textAlignment w:val="baseline"/>
              <w:rPr>
                <w:b/>
              </w:rPr>
            </w:pPr>
            <w:r w:rsidRPr="00760EEA">
              <w:rPr>
                <w:b/>
              </w:rPr>
              <w:t>влекут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14:paraId="75925D8C" w14:textId="5357A44E" w:rsidR="001D2292" w:rsidRPr="001D2292" w:rsidRDefault="001D2292" w:rsidP="001D2292">
            <w:pPr>
              <w:pStyle w:val="a5"/>
              <w:shd w:val="clear" w:color="auto" w:fill="FFFFFF"/>
              <w:spacing w:before="0" w:beforeAutospacing="0" w:after="0" w:afterAutospacing="0" w:line="285" w:lineRule="atLeast"/>
              <w:contextualSpacing/>
              <w:jc w:val="both"/>
              <w:textAlignment w:val="baseline"/>
            </w:pPr>
            <w:r w:rsidRPr="001D2292">
              <w:t>…</w:t>
            </w:r>
          </w:p>
        </w:tc>
        <w:tc>
          <w:tcPr>
            <w:tcW w:w="4962" w:type="dxa"/>
            <w:tcBorders>
              <w:top w:val="single" w:sz="6" w:space="0" w:color="auto"/>
              <w:left w:val="single" w:sz="6" w:space="0" w:color="auto"/>
              <w:bottom w:val="single" w:sz="6" w:space="0" w:color="auto"/>
              <w:right w:val="single" w:sz="6" w:space="0" w:color="auto"/>
            </w:tcBorders>
          </w:tcPr>
          <w:p w14:paraId="08ED3361" w14:textId="77777777" w:rsidR="001D2292" w:rsidRDefault="001D2292" w:rsidP="001D2292">
            <w:pPr>
              <w:pStyle w:val="a5"/>
              <w:shd w:val="clear" w:color="auto" w:fill="FFFFFF"/>
              <w:spacing w:before="0" w:beforeAutospacing="0" w:after="0" w:afterAutospacing="0" w:line="285" w:lineRule="atLeast"/>
              <w:contextualSpacing/>
              <w:jc w:val="both"/>
              <w:textAlignment w:val="baseline"/>
            </w:pPr>
            <w:r>
              <w:t>Статья 139. Нарушение права государственной собственности на недра</w:t>
            </w:r>
          </w:p>
          <w:p w14:paraId="26A8829C" w14:textId="2072BC51" w:rsidR="003D57F7" w:rsidRPr="00A33648" w:rsidRDefault="003D57F7" w:rsidP="001D2292">
            <w:pPr>
              <w:contextualSpacing/>
              <w:jc w:val="both"/>
              <w:rPr>
                <w:rFonts w:eastAsia="Times New Roman"/>
                <w:sz w:val="24"/>
                <w:szCs w:val="24"/>
              </w:rPr>
            </w:pPr>
            <w:r w:rsidRPr="00A33648">
              <w:rPr>
                <w:rFonts w:eastAsia="Times New Roman"/>
                <w:sz w:val="24"/>
                <w:szCs w:val="24"/>
              </w:rPr>
              <w:t xml:space="preserve">1. Незаконное </w:t>
            </w:r>
            <w:r>
              <w:rPr>
                <w:rFonts w:eastAsia="Times New Roman"/>
                <w:sz w:val="24"/>
                <w:szCs w:val="24"/>
              </w:rPr>
              <w:t xml:space="preserve">пользование недрами, в том числе незаконное </w:t>
            </w:r>
            <w:r w:rsidRPr="00A33648">
              <w:rPr>
                <w:rFonts w:eastAsia="Times New Roman"/>
                <w:b/>
                <w:sz w:val="24"/>
                <w:szCs w:val="24"/>
              </w:rPr>
              <w:t>изъятие полезных ископаемых,</w:t>
            </w:r>
            <w:r w:rsidRPr="00A33648">
              <w:rPr>
                <w:rFonts w:eastAsia="Times New Roman"/>
                <w:sz w:val="24"/>
                <w:szCs w:val="24"/>
              </w:rPr>
              <w:t xml:space="preserve"> совершение сделок, в прямой или скрытой форме нарушающих право государственной собственности на недра, – </w:t>
            </w:r>
          </w:p>
          <w:p w14:paraId="4BCEE514" w14:textId="77777777" w:rsidR="003D57F7" w:rsidRDefault="003D57F7" w:rsidP="006F6D96">
            <w:pPr>
              <w:contextualSpacing/>
              <w:jc w:val="both"/>
              <w:rPr>
                <w:b/>
                <w:sz w:val="24"/>
                <w:szCs w:val="24"/>
              </w:rPr>
            </w:pPr>
            <w:r w:rsidRPr="00760EEA">
              <w:rPr>
                <w:b/>
                <w:sz w:val="24"/>
                <w:szCs w:val="24"/>
              </w:rPr>
              <w:t>влекут штраф в размере тысячи процентов от причиненного ущерба.</w:t>
            </w:r>
          </w:p>
          <w:p w14:paraId="193AA08E" w14:textId="74AED801" w:rsidR="001D2292" w:rsidRPr="001D2292" w:rsidRDefault="001D2292" w:rsidP="006F6D96">
            <w:pPr>
              <w:contextualSpacing/>
              <w:jc w:val="both"/>
              <w:rPr>
                <w:sz w:val="24"/>
                <w:szCs w:val="24"/>
              </w:rPr>
            </w:pPr>
            <w:r w:rsidRPr="001D2292">
              <w:rPr>
                <w:sz w:val="24"/>
                <w:szCs w:val="24"/>
              </w:rPr>
              <w:t>…</w:t>
            </w:r>
          </w:p>
          <w:p w14:paraId="6CECB88D" w14:textId="77777777" w:rsidR="003D57F7" w:rsidRDefault="003D57F7" w:rsidP="006F6D96">
            <w:pPr>
              <w:contextualSpacing/>
              <w:jc w:val="both"/>
              <w:rPr>
                <w:b/>
                <w:sz w:val="24"/>
                <w:szCs w:val="24"/>
              </w:rPr>
            </w:pPr>
          </w:p>
          <w:p w14:paraId="0B1BA951" w14:textId="229C64DD" w:rsidR="003D57F7" w:rsidRPr="00760EEA" w:rsidRDefault="003D57F7" w:rsidP="006F6D96">
            <w:pPr>
              <w:contextualSpacing/>
              <w:jc w:val="both"/>
              <w:rPr>
                <w:rFonts w:eastAsia="Times New Roman"/>
                <w:b/>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F3B39CE"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12AAA98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E4AA93E"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14B8445" w14:textId="459701ED" w:rsidR="003D57F7" w:rsidRDefault="003D57F7" w:rsidP="006F6D96">
            <w:pPr>
              <w:suppressAutoHyphens/>
              <w:contextualSpacing/>
              <w:rPr>
                <w:color w:val="000000" w:themeColor="text1"/>
                <w:sz w:val="24"/>
                <w:szCs w:val="24"/>
              </w:rPr>
            </w:pPr>
            <w:r>
              <w:rPr>
                <w:color w:val="000000" w:themeColor="text1"/>
                <w:sz w:val="24"/>
                <w:szCs w:val="24"/>
              </w:rPr>
              <w:t>Абзац первый части 2 статьи 139</w:t>
            </w:r>
          </w:p>
        </w:tc>
        <w:tc>
          <w:tcPr>
            <w:tcW w:w="4863" w:type="dxa"/>
            <w:tcBorders>
              <w:top w:val="single" w:sz="6" w:space="0" w:color="auto"/>
              <w:left w:val="single" w:sz="6" w:space="0" w:color="auto"/>
              <w:bottom w:val="single" w:sz="6" w:space="0" w:color="auto"/>
              <w:right w:val="single" w:sz="6" w:space="0" w:color="auto"/>
            </w:tcBorders>
          </w:tcPr>
          <w:p w14:paraId="202E5215" w14:textId="77777777" w:rsidR="001D2292" w:rsidRDefault="001D2292" w:rsidP="001D2292">
            <w:pPr>
              <w:pStyle w:val="a5"/>
              <w:shd w:val="clear" w:color="auto" w:fill="FFFFFF"/>
              <w:spacing w:before="0" w:beforeAutospacing="0" w:after="0" w:afterAutospacing="0" w:line="285" w:lineRule="atLeast"/>
              <w:contextualSpacing/>
              <w:jc w:val="both"/>
              <w:textAlignment w:val="baseline"/>
            </w:pPr>
            <w:r>
              <w:t>Статья 139. Нарушение права государственной собственности на недра</w:t>
            </w:r>
          </w:p>
          <w:p w14:paraId="40567782" w14:textId="1F47E272" w:rsidR="001D2292" w:rsidRDefault="001D2292" w:rsidP="001D2292">
            <w:pPr>
              <w:pStyle w:val="a5"/>
              <w:shd w:val="clear" w:color="auto" w:fill="FFFFFF"/>
              <w:spacing w:before="0" w:beforeAutospacing="0" w:after="0" w:afterAutospacing="0" w:line="285" w:lineRule="atLeast"/>
              <w:contextualSpacing/>
              <w:jc w:val="both"/>
              <w:textAlignment w:val="baseline"/>
            </w:pPr>
            <w:r>
              <w:t>…</w:t>
            </w:r>
          </w:p>
          <w:p w14:paraId="76AAEA55" w14:textId="1D349C82" w:rsidR="003D57F7" w:rsidRDefault="003D57F7" w:rsidP="006F6D96">
            <w:pPr>
              <w:pStyle w:val="a5"/>
              <w:shd w:val="clear" w:color="auto" w:fill="FFFFFF"/>
              <w:spacing w:before="0" w:beforeAutospacing="0" w:after="360" w:afterAutospacing="0" w:line="285" w:lineRule="atLeast"/>
              <w:contextualSpacing/>
              <w:jc w:val="both"/>
              <w:textAlignment w:val="baseline"/>
            </w:pPr>
            <w:r w:rsidRPr="004B5386">
              <w:t>2. Действия, предусмотренные частью первой настоящей статьи, совершенные повторно в течение года после наложения административного взыскания, –</w:t>
            </w:r>
          </w:p>
          <w:p w14:paraId="58442E0E" w14:textId="77777777" w:rsidR="003D57F7" w:rsidRDefault="003D57F7" w:rsidP="006F6D96">
            <w:pPr>
              <w:pStyle w:val="a5"/>
              <w:shd w:val="clear" w:color="auto" w:fill="FFFFFF"/>
              <w:spacing w:before="0" w:beforeAutospacing="0" w:after="360" w:afterAutospacing="0" w:line="285" w:lineRule="atLeast"/>
              <w:contextualSpacing/>
              <w:jc w:val="both"/>
              <w:textAlignment w:val="baseline"/>
            </w:pPr>
            <w:r w:rsidRPr="00F5584A">
              <w:t xml:space="preserve">влекут штраф </w:t>
            </w:r>
            <w:r w:rsidRPr="007E703A">
              <w:rPr>
                <w:b/>
              </w:rPr>
              <w:t>на физических лиц в размере ста, на должностных лиц,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r w:rsidRPr="00F5584A">
              <w:t>,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14:paraId="391E0F40" w14:textId="4DF00F4C" w:rsidR="001D2292" w:rsidRPr="001D2292" w:rsidRDefault="001D2292" w:rsidP="006F6D96">
            <w:pPr>
              <w:pStyle w:val="a5"/>
              <w:shd w:val="clear" w:color="auto" w:fill="FFFFFF"/>
              <w:spacing w:before="0" w:beforeAutospacing="0" w:after="360" w:afterAutospacing="0" w:line="285" w:lineRule="atLeast"/>
              <w:contextualSpacing/>
              <w:jc w:val="both"/>
              <w:textAlignment w:val="baseline"/>
              <w:rPr>
                <w:b/>
              </w:rPr>
            </w:pPr>
            <w:r>
              <w:rPr>
                <w:b/>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18ACB774" w14:textId="77777777" w:rsidR="001D2292" w:rsidRDefault="001D2292" w:rsidP="001D2292">
            <w:pPr>
              <w:pStyle w:val="a5"/>
              <w:shd w:val="clear" w:color="auto" w:fill="FFFFFF"/>
              <w:spacing w:before="0" w:beforeAutospacing="0" w:after="0" w:afterAutospacing="0" w:line="285" w:lineRule="atLeast"/>
              <w:contextualSpacing/>
              <w:jc w:val="both"/>
              <w:textAlignment w:val="baseline"/>
            </w:pPr>
            <w:r>
              <w:t>Статья 139. Нарушение права государственной собственности на недра</w:t>
            </w:r>
          </w:p>
          <w:p w14:paraId="3506AE24" w14:textId="77777777" w:rsidR="001D2292" w:rsidRDefault="001D2292" w:rsidP="001D2292">
            <w:pPr>
              <w:pStyle w:val="a5"/>
              <w:shd w:val="clear" w:color="auto" w:fill="FFFFFF"/>
              <w:spacing w:before="0" w:beforeAutospacing="0" w:after="0" w:afterAutospacing="0" w:line="285" w:lineRule="atLeast"/>
              <w:contextualSpacing/>
              <w:jc w:val="both"/>
              <w:textAlignment w:val="baseline"/>
            </w:pPr>
            <w:r>
              <w:t>…</w:t>
            </w:r>
          </w:p>
          <w:p w14:paraId="20914E79" w14:textId="30C067AE" w:rsidR="003D57F7" w:rsidRDefault="003D57F7" w:rsidP="006F6D96">
            <w:pPr>
              <w:pStyle w:val="a5"/>
              <w:shd w:val="clear" w:color="auto" w:fill="FFFFFF"/>
              <w:spacing w:before="0" w:beforeAutospacing="0" w:after="360" w:afterAutospacing="0" w:line="285" w:lineRule="atLeast"/>
              <w:contextualSpacing/>
              <w:jc w:val="both"/>
              <w:textAlignment w:val="baseline"/>
            </w:pPr>
            <w:r w:rsidRPr="00D01858">
              <w:t>2. Действия, предусмотренные частью первой настоящей статьи</w:t>
            </w:r>
            <w:r w:rsidRPr="00757DB0">
              <w:rPr>
                <w:b/>
              </w:rPr>
              <w:t>, если они совершенны</w:t>
            </w:r>
            <w:r w:rsidRPr="00D01858">
              <w:t xml:space="preserve"> повторно в течение года после наложения административного взыскания, </w:t>
            </w:r>
            <w:r w:rsidRPr="004B5386">
              <w:t>–</w:t>
            </w:r>
          </w:p>
          <w:p w14:paraId="1A6D1514" w14:textId="28BF45E6" w:rsidR="003D57F7" w:rsidRDefault="003D57F7" w:rsidP="006F6D96">
            <w:pPr>
              <w:pStyle w:val="a5"/>
              <w:shd w:val="clear" w:color="auto" w:fill="FFFFFF"/>
              <w:spacing w:before="0" w:beforeAutospacing="0" w:after="360" w:afterAutospacing="0" w:line="285" w:lineRule="atLeast"/>
              <w:contextualSpacing/>
              <w:jc w:val="both"/>
              <w:textAlignment w:val="baseline"/>
            </w:pPr>
            <w:r w:rsidRPr="00F5584A">
              <w:t xml:space="preserve">влекут штраф </w:t>
            </w:r>
            <w:r w:rsidRPr="00760EEA">
              <w:rPr>
                <w:b/>
              </w:rPr>
              <w:t xml:space="preserve">в размере </w:t>
            </w:r>
            <w:r>
              <w:rPr>
                <w:b/>
              </w:rPr>
              <w:t>двух тысяч</w:t>
            </w:r>
            <w:r w:rsidRPr="00760EEA">
              <w:rPr>
                <w:b/>
              </w:rPr>
              <w:t xml:space="preserve"> процентов от причиненного ущерба</w:t>
            </w:r>
            <w:r>
              <w:rPr>
                <w:b/>
              </w:rPr>
              <w:t xml:space="preserve"> </w:t>
            </w:r>
            <w:r w:rsidRPr="00F5584A">
              <w:t>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14:paraId="65CE5204" w14:textId="2F679EF6" w:rsidR="003D57F7" w:rsidRPr="00E9365B" w:rsidRDefault="003D57F7" w:rsidP="006F6D96">
            <w:pPr>
              <w:contextualSpacing/>
              <w:jc w:val="both"/>
              <w:rPr>
                <w:rFonts w:eastAsia="Times New Roman"/>
                <w:b/>
                <w:sz w:val="24"/>
                <w:szCs w:val="24"/>
              </w:rPr>
            </w:pPr>
            <w:r w:rsidRPr="00E9365B">
              <w:rPr>
                <w:rFonts w:eastAsia="Times New Roman"/>
                <w:b/>
                <w:sz w:val="24"/>
                <w:szCs w:val="24"/>
              </w:rPr>
              <w:t>Примечания.</w:t>
            </w:r>
          </w:p>
          <w:p w14:paraId="513BEF54" w14:textId="73993C51" w:rsidR="003D57F7" w:rsidRPr="007F6AB1" w:rsidRDefault="003D57F7" w:rsidP="006F6D96">
            <w:pPr>
              <w:pStyle w:val="a5"/>
              <w:shd w:val="clear" w:color="auto" w:fill="FFFFFF"/>
              <w:spacing w:before="0" w:beforeAutospacing="0" w:after="0" w:afterAutospacing="0" w:line="285" w:lineRule="atLeast"/>
              <w:contextualSpacing/>
              <w:jc w:val="both"/>
              <w:textAlignment w:val="baseline"/>
              <w:rPr>
                <w:b/>
              </w:rPr>
            </w:pPr>
            <w:r w:rsidRPr="00E9365B">
              <w:rPr>
                <w:b/>
              </w:rPr>
              <w:t>1. Под ущербом, причиненным государству в результате совершения административного правонарушения, предусмотренного настоящей статьей, понимается сумма расходов</w:t>
            </w:r>
            <w:r>
              <w:rPr>
                <w:b/>
              </w:rPr>
              <w:t>, необходимых</w:t>
            </w:r>
            <w:r w:rsidRPr="00E9365B">
              <w:rPr>
                <w:b/>
              </w:rPr>
              <w:t xml:space="preserve"> </w:t>
            </w:r>
            <w:r>
              <w:rPr>
                <w:b/>
              </w:rPr>
              <w:t>для</w:t>
            </w:r>
            <w:r w:rsidRPr="00E9365B">
              <w:rPr>
                <w:b/>
              </w:rPr>
              <w:t xml:space="preserve"> ликвидаци</w:t>
            </w:r>
            <w:r>
              <w:rPr>
                <w:b/>
              </w:rPr>
              <w:t>и</w:t>
            </w:r>
            <w:r w:rsidRPr="00E9365B">
              <w:rPr>
                <w:b/>
              </w:rPr>
              <w:t xml:space="preserve"> последствий от незаконного пользования недрами</w:t>
            </w:r>
            <w:r>
              <w:rPr>
                <w:b/>
              </w:rPr>
              <w:t xml:space="preserve">, </w:t>
            </w:r>
            <w:r w:rsidRPr="007F6AB1">
              <w:rPr>
                <w:b/>
              </w:rPr>
              <w:t>восстановления окружающей среды и потребительских свойств природных ресурсов, а также</w:t>
            </w:r>
            <w:r>
              <w:rPr>
                <w:b/>
              </w:rPr>
              <w:t xml:space="preserve"> средней рыночной </w:t>
            </w:r>
            <w:r w:rsidRPr="00E9365B">
              <w:rPr>
                <w:b/>
              </w:rPr>
              <w:t>стоимост</w:t>
            </w:r>
            <w:r>
              <w:rPr>
                <w:b/>
              </w:rPr>
              <w:t>и</w:t>
            </w:r>
            <w:r w:rsidRPr="00E9365B">
              <w:rPr>
                <w:b/>
              </w:rPr>
              <w:t xml:space="preserve"> изъятых полезных ископаемых</w:t>
            </w:r>
            <w:r>
              <w:rPr>
                <w:b/>
              </w:rPr>
              <w:t xml:space="preserve"> и</w:t>
            </w:r>
            <w:r w:rsidRPr="00E9365B">
              <w:rPr>
                <w:b/>
              </w:rPr>
              <w:t xml:space="preserve"> утраченных или разрушенных </w:t>
            </w:r>
            <w:r>
              <w:rPr>
                <w:b/>
              </w:rPr>
              <w:t xml:space="preserve">иных </w:t>
            </w:r>
            <w:r w:rsidRPr="00E9365B">
              <w:rPr>
                <w:b/>
              </w:rPr>
              <w:t>природных ресурсов</w:t>
            </w:r>
            <w:r>
              <w:rPr>
                <w:b/>
              </w:rPr>
              <w:t xml:space="preserve"> в соответствующей </w:t>
            </w:r>
            <w:r w:rsidRPr="002D0614">
              <w:rPr>
                <w:b/>
              </w:rPr>
              <w:t>административно-территориальной единице за квартал, предшествующий кварталу, в котором выявлено нарушение</w:t>
            </w:r>
            <w:r>
              <w:rPr>
                <w:b/>
              </w:rPr>
              <w:t>.</w:t>
            </w:r>
          </w:p>
        </w:tc>
        <w:tc>
          <w:tcPr>
            <w:tcW w:w="3264" w:type="dxa"/>
            <w:tcBorders>
              <w:top w:val="single" w:sz="6" w:space="0" w:color="auto"/>
              <w:left w:val="single" w:sz="6" w:space="0" w:color="auto"/>
              <w:bottom w:val="single" w:sz="6" w:space="0" w:color="auto"/>
              <w:right w:val="single" w:sz="6" w:space="0" w:color="auto"/>
            </w:tcBorders>
          </w:tcPr>
          <w:p w14:paraId="035944A2"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EF9703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8E3388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FFC4240" w14:textId="0A8EBDDE" w:rsidR="003D57F7" w:rsidRDefault="003D57F7" w:rsidP="006F6D96">
            <w:pPr>
              <w:suppressAutoHyphens/>
              <w:contextualSpacing/>
              <w:rPr>
                <w:color w:val="000000" w:themeColor="text1"/>
                <w:sz w:val="24"/>
                <w:szCs w:val="24"/>
              </w:rPr>
            </w:pPr>
            <w:r>
              <w:rPr>
                <w:color w:val="000000" w:themeColor="text1"/>
                <w:sz w:val="24"/>
                <w:szCs w:val="24"/>
              </w:rPr>
              <w:t>Статья 324</w:t>
            </w:r>
          </w:p>
        </w:tc>
        <w:tc>
          <w:tcPr>
            <w:tcW w:w="4863" w:type="dxa"/>
            <w:tcBorders>
              <w:top w:val="single" w:sz="6" w:space="0" w:color="auto"/>
              <w:left w:val="single" w:sz="6" w:space="0" w:color="auto"/>
              <w:bottom w:val="single" w:sz="6" w:space="0" w:color="auto"/>
              <w:right w:val="single" w:sz="6" w:space="0" w:color="auto"/>
            </w:tcBorders>
          </w:tcPr>
          <w:p w14:paraId="67627609" w14:textId="00E794A7" w:rsidR="008F7EE6" w:rsidRDefault="008F7EE6" w:rsidP="008F7EE6">
            <w:pPr>
              <w:pStyle w:val="a5"/>
              <w:shd w:val="clear" w:color="auto" w:fill="FFFFFF"/>
              <w:spacing w:before="0" w:beforeAutospacing="0" w:after="0" w:afterAutospacing="0" w:line="285" w:lineRule="atLeast"/>
              <w:contextualSpacing/>
              <w:jc w:val="both"/>
              <w:textAlignment w:val="baseline"/>
            </w:pPr>
            <w:r w:rsidRPr="008F7EE6">
              <w:t>Статья 324. Нарушение санитарно-эпидемиологических и экологических требований по охране окружающей среды</w:t>
            </w:r>
          </w:p>
          <w:p w14:paraId="1A789B1A" w14:textId="1F1AEF7E" w:rsidR="003D57F7" w:rsidRPr="00C725B3" w:rsidRDefault="003D57F7" w:rsidP="008F7EE6">
            <w:pPr>
              <w:pStyle w:val="a5"/>
              <w:shd w:val="clear" w:color="auto" w:fill="FFFFFF"/>
              <w:spacing w:before="0" w:beforeAutospacing="0" w:after="0" w:afterAutospacing="0" w:line="285" w:lineRule="atLeast"/>
              <w:contextualSpacing/>
              <w:jc w:val="both"/>
              <w:textAlignment w:val="baseline"/>
            </w:pPr>
            <w:r w:rsidRPr="00C725B3">
              <w:t>1. Нарушение норм санитарно-эпидемиологических и экологических требований</w:t>
            </w:r>
            <w:r w:rsidRPr="005A1C1F">
              <w:rPr>
                <w:b/>
              </w:rPr>
              <w:t>, а также гигиенических нормативов по охране окружающей среды</w:t>
            </w:r>
            <w:r w:rsidRPr="00C725B3">
              <w:t>, за исключением случаев, предусмотренных статьей 416 настоящего Кодекса, –</w:t>
            </w:r>
          </w:p>
          <w:p w14:paraId="7B5883FE" w14:textId="77777777" w:rsidR="003D57F7" w:rsidRDefault="003D57F7" w:rsidP="008F7EE6">
            <w:pPr>
              <w:pStyle w:val="a5"/>
              <w:shd w:val="clear" w:color="auto" w:fill="FFFFFF"/>
              <w:spacing w:before="0" w:beforeAutospacing="0" w:after="0" w:afterAutospacing="0" w:line="285" w:lineRule="atLeast"/>
              <w:contextualSpacing/>
              <w:jc w:val="both"/>
              <w:textAlignment w:val="baseline"/>
            </w:pPr>
            <w:r w:rsidRPr="00C725B3">
              <w:t xml:space="preserve">      влечет </w:t>
            </w:r>
            <w:r w:rsidRPr="00C725B3">
              <w:rPr>
                <w:b/>
              </w:rPr>
              <w:t>предупреждение или</w:t>
            </w:r>
            <w:r w:rsidRPr="00C725B3">
              <w:t xml:space="preserve"> штраф на физических лиц в размере десяти, на должностных лиц, субъектов малого предпринимательства – в размере </w:t>
            </w:r>
            <w:r w:rsidRPr="005C5137">
              <w:rPr>
                <w:b/>
              </w:rPr>
              <w:t>пятнадцати</w:t>
            </w:r>
            <w:r w:rsidRPr="00C725B3">
              <w:t xml:space="preserve">, на субъектов среднего предпринимательства – в размере </w:t>
            </w:r>
            <w:r w:rsidRPr="00C362BA">
              <w:rPr>
                <w:b/>
              </w:rPr>
              <w:t>двадцати</w:t>
            </w:r>
            <w:r w:rsidRPr="00C725B3">
              <w:t xml:space="preserve"> </w:t>
            </w:r>
            <w:r w:rsidRPr="001F5AF4">
              <w:rPr>
                <w:b/>
              </w:rPr>
              <w:t>месячных расчетных показателей</w:t>
            </w:r>
            <w:r w:rsidRPr="00C725B3">
              <w:t xml:space="preserve">, на субъектов крупного предпринимательства – в размере </w:t>
            </w:r>
            <w:r w:rsidRPr="00C362BA">
              <w:rPr>
                <w:b/>
              </w:rPr>
              <w:t>суммы нанесенного окружающей среде вреда</w:t>
            </w:r>
            <w:r w:rsidRPr="00C725B3">
              <w:t>.</w:t>
            </w:r>
          </w:p>
          <w:p w14:paraId="42968DF2" w14:textId="6A155F55" w:rsidR="008F7EE6" w:rsidRDefault="003D57F7" w:rsidP="00CB7C24">
            <w:pPr>
              <w:pStyle w:val="a5"/>
              <w:shd w:val="clear" w:color="auto" w:fill="FFFFFF"/>
              <w:spacing w:before="0" w:beforeAutospacing="0" w:after="360" w:afterAutospacing="0" w:line="285" w:lineRule="atLeast"/>
              <w:contextualSpacing/>
              <w:jc w:val="both"/>
              <w:textAlignment w:val="baseline"/>
            </w:pPr>
            <w:r>
              <w:t xml:space="preserve">2. </w:t>
            </w:r>
            <w:r w:rsidRPr="00436910">
              <w:t>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p>
          <w:p w14:paraId="24D0673D" w14:textId="5C9B9A17" w:rsidR="003D57F7" w:rsidRPr="00436910" w:rsidRDefault="003D57F7" w:rsidP="008F7EE6">
            <w:pPr>
              <w:pStyle w:val="a5"/>
              <w:shd w:val="clear" w:color="auto" w:fill="FFFFFF"/>
              <w:spacing w:before="0" w:beforeAutospacing="0" w:after="360" w:afterAutospacing="0" w:line="285" w:lineRule="atLeast"/>
              <w:ind w:firstLine="363"/>
              <w:contextualSpacing/>
              <w:jc w:val="both"/>
              <w:textAlignment w:val="baseline"/>
            </w:pPr>
            <w:r w:rsidRPr="00436910">
              <w:t>влечет штраф в размере двадцати пяти месячных расчетных показателей.</w:t>
            </w:r>
          </w:p>
          <w:p w14:paraId="5B86555C" w14:textId="018860E5" w:rsidR="003D57F7" w:rsidRPr="004B5386" w:rsidRDefault="003D57F7" w:rsidP="008F7EE6">
            <w:pPr>
              <w:pStyle w:val="a5"/>
              <w:shd w:val="clear" w:color="auto" w:fill="FFFFFF"/>
              <w:spacing w:before="0" w:beforeAutospacing="0" w:after="0" w:afterAutospacing="0" w:line="285" w:lineRule="atLeast"/>
              <w:contextualSpacing/>
              <w:jc w:val="both"/>
              <w:textAlignment w:val="baseline"/>
            </w:pPr>
          </w:p>
        </w:tc>
        <w:tc>
          <w:tcPr>
            <w:tcW w:w="4962" w:type="dxa"/>
            <w:tcBorders>
              <w:top w:val="single" w:sz="6" w:space="0" w:color="auto"/>
              <w:left w:val="single" w:sz="6" w:space="0" w:color="auto"/>
              <w:bottom w:val="single" w:sz="6" w:space="0" w:color="auto"/>
              <w:right w:val="single" w:sz="6" w:space="0" w:color="auto"/>
            </w:tcBorders>
          </w:tcPr>
          <w:p w14:paraId="6228C6FF" w14:textId="77777777" w:rsidR="008F7EE6" w:rsidRDefault="008F7EE6" w:rsidP="008F7EE6">
            <w:pPr>
              <w:pStyle w:val="a5"/>
              <w:shd w:val="clear" w:color="auto" w:fill="FFFFFF"/>
              <w:spacing w:before="0" w:beforeAutospacing="0" w:after="0" w:afterAutospacing="0" w:line="285" w:lineRule="atLeast"/>
              <w:contextualSpacing/>
              <w:jc w:val="both"/>
              <w:textAlignment w:val="baseline"/>
            </w:pPr>
            <w:r w:rsidRPr="008F7EE6">
              <w:t>Статья 324. Нарушение санитарно-эпидемиологических и экологических требований по охране окружающей среды</w:t>
            </w:r>
          </w:p>
          <w:p w14:paraId="7418EA10" w14:textId="1709CA05" w:rsidR="003D57F7" w:rsidRPr="00C725B3" w:rsidRDefault="003D57F7" w:rsidP="008F7EE6">
            <w:pPr>
              <w:pStyle w:val="a5"/>
              <w:shd w:val="clear" w:color="auto" w:fill="FFFFFF"/>
              <w:spacing w:before="0" w:beforeAutospacing="0" w:after="0" w:afterAutospacing="0" w:line="285" w:lineRule="atLeast"/>
              <w:contextualSpacing/>
              <w:jc w:val="both"/>
              <w:textAlignment w:val="baseline"/>
            </w:pPr>
            <w:r w:rsidRPr="00C725B3">
              <w:t xml:space="preserve">1. Нарушение норм санитарно-эпидемиологических и </w:t>
            </w:r>
            <w:r w:rsidRPr="001F5AF4">
              <w:rPr>
                <w:b/>
              </w:rPr>
              <w:t>иных</w:t>
            </w:r>
            <w:r>
              <w:t xml:space="preserve"> </w:t>
            </w:r>
            <w:r w:rsidRPr="00C725B3">
              <w:t>экологических требований, за исключением случаев, предусмотренных статьей 416 настоящего Кодекса, –</w:t>
            </w:r>
          </w:p>
          <w:p w14:paraId="68F03DD7" w14:textId="77777777" w:rsidR="003D57F7" w:rsidRDefault="003D57F7" w:rsidP="008F7EE6">
            <w:pPr>
              <w:pStyle w:val="a5"/>
              <w:shd w:val="clear" w:color="auto" w:fill="FFFFFF"/>
              <w:spacing w:before="0" w:beforeAutospacing="0" w:after="0" w:afterAutospacing="0" w:line="285" w:lineRule="atLeast"/>
              <w:contextualSpacing/>
              <w:jc w:val="both"/>
              <w:textAlignment w:val="baseline"/>
            </w:pPr>
            <w:r w:rsidRPr="00C725B3">
              <w:t xml:space="preserve">      влечет штраф на физических лиц в размере десяти, на должностных лиц, субъектов малого предпринимательства – в размере </w:t>
            </w:r>
            <w:r>
              <w:rPr>
                <w:b/>
              </w:rPr>
              <w:t>пятидесяти</w:t>
            </w:r>
            <w:r w:rsidRPr="00C725B3">
              <w:t xml:space="preserve">, на субъектов среднего предпринимательства – в размере </w:t>
            </w:r>
            <w:r w:rsidRPr="00C362BA">
              <w:rPr>
                <w:b/>
              </w:rPr>
              <w:t>ста</w:t>
            </w:r>
            <w:r w:rsidRPr="00C725B3">
              <w:t xml:space="preserve">, на субъектов крупного предпринимательства – в размере </w:t>
            </w:r>
            <w:r w:rsidRPr="001F5AF4">
              <w:rPr>
                <w:b/>
              </w:rPr>
              <w:t>пятисот месячных расчетных показателей</w:t>
            </w:r>
            <w:r w:rsidRPr="00C725B3">
              <w:t>.</w:t>
            </w:r>
          </w:p>
          <w:p w14:paraId="74C57551" w14:textId="41DCA768" w:rsidR="003D57F7" w:rsidRPr="006F6D65" w:rsidRDefault="003D57F7" w:rsidP="008F7EE6">
            <w:pPr>
              <w:pStyle w:val="a5"/>
              <w:shd w:val="clear" w:color="auto" w:fill="FFFFFF"/>
              <w:spacing w:before="0" w:beforeAutospacing="0" w:after="0" w:afterAutospacing="0" w:line="285" w:lineRule="atLeast"/>
              <w:contextualSpacing/>
              <w:jc w:val="both"/>
              <w:textAlignment w:val="baseline"/>
              <w:rPr>
                <w:b/>
              </w:rPr>
            </w:pPr>
            <w:r w:rsidRPr="006F6D65">
              <w:rPr>
                <w:b/>
              </w:rPr>
              <w:t xml:space="preserve">2. Те же действия, если они совершенны повторно в течение трех лет после наложения административного взыскания, – </w:t>
            </w:r>
          </w:p>
          <w:p w14:paraId="7D4C2424" w14:textId="77777777" w:rsidR="003D57F7" w:rsidRDefault="003D57F7" w:rsidP="008F7EE6">
            <w:pPr>
              <w:pStyle w:val="a5"/>
              <w:shd w:val="clear" w:color="auto" w:fill="FFFFFF"/>
              <w:spacing w:before="0" w:beforeAutospacing="0" w:after="0" w:afterAutospacing="0" w:line="285" w:lineRule="atLeast"/>
              <w:contextualSpacing/>
              <w:jc w:val="both"/>
              <w:textAlignment w:val="baseline"/>
              <w:rPr>
                <w:b/>
              </w:rPr>
            </w:pPr>
            <w:r w:rsidRPr="006F6D65">
              <w:rPr>
                <w:b/>
              </w:rPr>
              <w:t>влечет штраф на физических лиц в размере десяти, на должностных лиц, субъектов малого предпринимательства – в размере ста, на субъектов среднего предпринимательства – в размере двух сот, на субъектов крупного предпринимательства – в размере тысячи месячных расчетных показателей.</w:t>
            </w:r>
          </w:p>
          <w:p w14:paraId="6D137E73" w14:textId="683B57DE" w:rsidR="008F7EE6" w:rsidRDefault="003D57F7" w:rsidP="008F7EE6">
            <w:pPr>
              <w:pStyle w:val="a5"/>
              <w:shd w:val="clear" w:color="auto" w:fill="FFFFFF"/>
              <w:spacing w:before="0" w:beforeAutospacing="0" w:after="360" w:afterAutospacing="0" w:line="285" w:lineRule="atLeast"/>
              <w:contextualSpacing/>
              <w:jc w:val="both"/>
              <w:textAlignment w:val="baseline"/>
            </w:pPr>
            <w:r>
              <w:t xml:space="preserve">3. </w:t>
            </w:r>
            <w:r w:rsidRPr="00436910">
              <w:t>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p>
          <w:p w14:paraId="1FE6E7E8" w14:textId="73D90A52" w:rsidR="003D57F7" w:rsidRPr="00436910" w:rsidRDefault="003D57F7" w:rsidP="008F7EE6">
            <w:pPr>
              <w:pStyle w:val="a5"/>
              <w:shd w:val="clear" w:color="auto" w:fill="FFFFFF"/>
              <w:spacing w:before="0" w:beforeAutospacing="0" w:after="360" w:afterAutospacing="0" w:line="285" w:lineRule="atLeast"/>
              <w:ind w:firstLine="363"/>
              <w:contextualSpacing/>
              <w:jc w:val="both"/>
              <w:textAlignment w:val="baseline"/>
            </w:pPr>
            <w:r w:rsidRPr="00436910">
              <w:t>влечет штраф в размере двадцати пяти месячных расчетных показателей.</w:t>
            </w:r>
          </w:p>
          <w:p w14:paraId="4B858888" w14:textId="356EF8D0" w:rsidR="003D57F7" w:rsidRPr="00D01858" w:rsidRDefault="003D57F7" w:rsidP="008F7EE6">
            <w:pPr>
              <w:pStyle w:val="a5"/>
              <w:shd w:val="clear" w:color="auto" w:fill="FFFFFF"/>
              <w:spacing w:before="0" w:beforeAutospacing="0" w:after="0" w:afterAutospacing="0" w:line="285" w:lineRule="atLeast"/>
              <w:contextualSpacing/>
              <w:jc w:val="both"/>
              <w:textAlignment w:val="baseline"/>
            </w:pPr>
          </w:p>
        </w:tc>
        <w:tc>
          <w:tcPr>
            <w:tcW w:w="3264" w:type="dxa"/>
            <w:tcBorders>
              <w:top w:val="single" w:sz="6" w:space="0" w:color="auto"/>
              <w:left w:val="single" w:sz="6" w:space="0" w:color="auto"/>
              <w:bottom w:val="single" w:sz="6" w:space="0" w:color="auto"/>
              <w:right w:val="single" w:sz="6" w:space="0" w:color="auto"/>
            </w:tcBorders>
          </w:tcPr>
          <w:p w14:paraId="5CD3A8A4"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988EC3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46838BD"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D559D14" w14:textId="5FFDEC0F" w:rsidR="003D57F7" w:rsidRPr="00AB45C5" w:rsidRDefault="003D57F7" w:rsidP="006F6D96">
            <w:pPr>
              <w:suppressAutoHyphens/>
              <w:contextualSpacing/>
              <w:rPr>
                <w:color w:val="000000" w:themeColor="text1"/>
                <w:sz w:val="24"/>
                <w:szCs w:val="24"/>
                <w:lang w:val="en-US"/>
              </w:rPr>
            </w:pPr>
            <w:r>
              <w:rPr>
                <w:color w:val="000000" w:themeColor="text1"/>
                <w:sz w:val="24"/>
                <w:szCs w:val="24"/>
              </w:rPr>
              <w:t>Статья 325</w:t>
            </w:r>
          </w:p>
        </w:tc>
        <w:tc>
          <w:tcPr>
            <w:tcW w:w="4863" w:type="dxa"/>
            <w:tcBorders>
              <w:top w:val="single" w:sz="6" w:space="0" w:color="auto"/>
              <w:left w:val="single" w:sz="6" w:space="0" w:color="auto"/>
              <w:bottom w:val="single" w:sz="6" w:space="0" w:color="auto"/>
              <w:right w:val="single" w:sz="6" w:space="0" w:color="auto"/>
            </w:tcBorders>
          </w:tcPr>
          <w:p w14:paraId="50A268CC" w14:textId="77777777" w:rsidR="003D57F7" w:rsidRPr="00AB45C5" w:rsidRDefault="003D57F7" w:rsidP="0077161B">
            <w:pPr>
              <w:pStyle w:val="a5"/>
              <w:shd w:val="clear" w:color="auto" w:fill="FFFFFF"/>
              <w:spacing w:before="0" w:beforeAutospacing="0" w:after="0" w:afterAutospacing="0" w:line="285" w:lineRule="atLeast"/>
              <w:contextualSpacing/>
              <w:jc w:val="both"/>
              <w:textAlignment w:val="baseline"/>
            </w:pPr>
            <w:r w:rsidRPr="00AB45C5">
              <w:t>Статья 325. Нарушение требований проведения производственного экологического контроля</w:t>
            </w:r>
          </w:p>
          <w:p w14:paraId="019B3839" w14:textId="3D055170" w:rsidR="003D57F7" w:rsidRPr="0077161B" w:rsidRDefault="003D57F7" w:rsidP="0077161B">
            <w:pPr>
              <w:pStyle w:val="a5"/>
              <w:shd w:val="clear" w:color="auto" w:fill="FFFFFF"/>
              <w:spacing w:before="0" w:beforeAutospacing="0" w:after="0" w:afterAutospacing="0" w:line="285" w:lineRule="atLeast"/>
              <w:contextualSpacing/>
              <w:jc w:val="both"/>
              <w:textAlignment w:val="baseline"/>
              <w:rPr>
                <w:b/>
              </w:rPr>
            </w:pPr>
            <w:r w:rsidRPr="0077161B">
              <w:rPr>
                <w:b/>
              </w:rPr>
              <w:t>Нарушение требований проведения производственного экологического контроля –</w:t>
            </w:r>
          </w:p>
          <w:p w14:paraId="3AC89B94" w14:textId="77777777" w:rsidR="003D57F7" w:rsidRPr="0077161B" w:rsidRDefault="003D57F7" w:rsidP="0077161B">
            <w:pPr>
              <w:pStyle w:val="a5"/>
              <w:shd w:val="clear" w:color="auto" w:fill="FFFFFF"/>
              <w:spacing w:before="0" w:beforeAutospacing="0" w:after="0" w:afterAutospacing="0" w:line="285" w:lineRule="atLeast"/>
              <w:contextualSpacing/>
              <w:jc w:val="both"/>
              <w:textAlignment w:val="baseline"/>
              <w:rPr>
                <w:b/>
              </w:rPr>
            </w:pPr>
            <w:r w:rsidRPr="0077161B">
              <w:rPr>
                <w:b/>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14:paraId="2877C9C1" w14:textId="77777777" w:rsidR="003D57F7" w:rsidRPr="00C725B3" w:rsidRDefault="003D57F7" w:rsidP="0077161B">
            <w:pPr>
              <w:pStyle w:val="a5"/>
              <w:shd w:val="clear" w:color="auto" w:fill="FFFFFF"/>
              <w:spacing w:before="0" w:beforeAutospacing="0" w:after="0" w:afterAutospacing="0" w:line="285" w:lineRule="atLeast"/>
              <w:contextualSpacing/>
              <w:jc w:val="both"/>
              <w:textAlignment w:val="baseline"/>
            </w:pPr>
          </w:p>
        </w:tc>
        <w:tc>
          <w:tcPr>
            <w:tcW w:w="4962" w:type="dxa"/>
            <w:tcBorders>
              <w:top w:val="single" w:sz="6" w:space="0" w:color="auto"/>
              <w:left w:val="single" w:sz="6" w:space="0" w:color="auto"/>
              <w:bottom w:val="single" w:sz="6" w:space="0" w:color="auto"/>
              <w:right w:val="single" w:sz="6" w:space="0" w:color="auto"/>
            </w:tcBorders>
          </w:tcPr>
          <w:p w14:paraId="22A17B4C" w14:textId="49870995" w:rsidR="003D57F7" w:rsidRPr="008F7EE6" w:rsidRDefault="003D57F7" w:rsidP="0077161B">
            <w:pPr>
              <w:pStyle w:val="a5"/>
              <w:shd w:val="clear" w:color="auto" w:fill="FFFFFF"/>
              <w:spacing w:before="0" w:beforeAutospacing="0" w:after="0" w:afterAutospacing="0" w:line="285" w:lineRule="atLeast"/>
              <w:contextualSpacing/>
              <w:jc w:val="both"/>
              <w:textAlignment w:val="baseline"/>
            </w:pPr>
            <w:r w:rsidRPr="008F7EE6">
              <w:t xml:space="preserve">Статья 325. Нарушение требований о предоставлении обязательных сведений, предусмотренных экологическим законодательством </w:t>
            </w:r>
          </w:p>
          <w:p w14:paraId="35BB0620" w14:textId="4AE41723" w:rsidR="003D57F7" w:rsidRPr="000E64D5" w:rsidRDefault="003D57F7" w:rsidP="0077161B">
            <w:pPr>
              <w:contextualSpacing/>
              <w:jc w:val="both"/>
              <w:rPr>
                <w:rFonts w:eastAsia="Times New Roman"/>
                <w:b/>
                <w:sz w:val="24"/>
                <w:szCs w:val="24"/>
              </w:rPr>
            </w:pPr>
            <w:r w:rsidRPr="000E64D5">
              <w:rPr>
                <w:rFonts w:eastAsia="Times New Roman"/>
                <w:b/>
                <w:sz w:val="24"/>
                <w:szCs w:val="24"/>
              </w:rPr>
              <w:t>1. Непредставление или несвоевременное представление отчетности или иных обязательных сведений и информации</w:t>
            </w:r>
            <w:r>
              <w:rPr>
                <w:rFonts w:eastAsia="Times New Roman"/>
                <w:b/>
                <w:sz w:val="24"/>
                <w:szCs w:val="24"/>
              </w:rPr>
              <w:t>, предусмотренных экологическим законодательством,</w:t>
            </w:r>
            <w:r w:rsidRPr="000E64D5">
              <w:rPr>
                <w:rFonts w:eastAsia="Times New Roman"/>
                <w:b/>
                <w:sz w:val="24"/>
                <w:szCs w:val="24"/>
              </w:rPr>
              <w:t xml:space="preserve"> – </w:t>
            </w:r>
          </w:p>
          <w:p w14:paraId="12C29E9F" w14:textId="6411EEED" w:rsidR="003D57F7" w:rsidRPr="000E64D5" w:rsidRDefault="003D57F7" w:rsidP="0077161B">
            <w:pPr>
              <w:pStyle w:val="a5"/>
              <w:shd w:val="clear" w:color="auto" w:fill="FFFFFF"/>
              <w:spacing w:before="0" w:beforeAutospacing="0" w:after="0" w:afterAutospacing="0" w:line="285" w:lineRule="atLeast"/>
              <w:contextualSpacing/>
              <w:jc w:val="both"/>
              <w:textAlignment w:val="baseline"/>
              <w:rPr>
                <w:b/>
              </w:rPr>
            </w:pPr>
            <w:r w:rsidRPr="000E64D5">
              <w:rPr>
                <w:b/>
              </w:rPr>
              <w:t>      влечет штраф на физических лиц в размере двадцати пяти,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14:paraId="6BAE797E" w14:textId="53188B66" w:rsidR="003D57F7" w:rsidRPr="000E64D5" w:rsidRDefault="003D57F7" w:rsidP="0077161B">
            <w:pPr>
              <w:pStyle w:val="a5"/>
              <w:shd w:val="clear" w:color="auto" w:fill="FFFFFF"/>
              <w:spacing w:before="0" w:beforeAutospacing="0" w:after="0" w:afterAutospacing="0" w:line="285" w:lineRule="atLeast"/>
              <w:contextualSpacing/>
              <w:jc w:val="both"/>
              <w:textAlignment w:val="baseline"/>
              <w:rPr>
                <w:b/>
              </w:rPr>
            </w:pPr>
            <w:r w:rsidRPr="000E64D5">
              <w:rPr>
                <w:b/>
              </w:rPr>
              <w:t xml:space="preserve">2. Те же действия, совершенные повторно в течение трех лет после наложения административного взыскания, предусмотренного частью первой настоящей статьи, </w:t>
            </w:r>
            <w:r>
              <w:rPr>
                <w:b/>
              </w:rPr>
              <w:t xml:space="preserve">либо сопряженные с </w:t>
            </w:r>
            <w:r w:rsidRPr="007A367E">
              <w:rPr>
                <w:b/>
              </w:rPr>
              <w:t>производственными сверхнормативными сбросами и выбросах загрязняющих веществ, превышением лимитов накопления или захоронения отходов и другими вредными аварийными воздействиями на окружающую среду, </w:t>
            </w:r>
            <w:r w:rsidRPr="000E64D5">
              <w:rPr>
                <w:b/>
              </w:rPr>
              <w:t>–</w:t>
            </w:r>
          </w:p>
          <w:p w14:paraId="4D1484D9" w14:textId="526AB7AB" w:rsidR="003D57F7" w:rsidRPr="000E64D5" w:rsidRDefault="003D57F7" w:rsidP="0077161B">
            <w:pPr>
              <w:pStyle w:val="a5"/>
              <w:shd w:val="clear" w:color="auto" w:fill="FFFFFF"/>
              <w:spacing w:before="0" w:beforeAutospacing="0" w:after="0" w:afterAutospacing="0" w:line="285" w:lineRule="atLeast"/>
              <w:contextualSpacing/>
              <w:jc w:val="both"/>
              <w:textAlignment w:val="baseline"/>
              <w:rPr>
                <w:b/>
              </w:rPr>
            </w:pPr>
            <w:r w:rsidRPr="000E64D5">
              <w:rPr>
                <w:b/>
              </w:rPr>
              <w:t>      влечет штраф на физических лиц в размере пятидесяти, на должностных лиц, субъектов малого предпринимательства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p w14:paraId="6E022330" w14:textId="4649C112" w:rsidR="003D57F7" w:rsidRPr="000E64D5" w:rsidRDefault="003D57F7" w:rsidP="0077161B">
            <w:pPr>
              <w:contextualSpacing/>
              <w:jc w:val="both"/>
              <w:rPr>
                <w:rFonts w:eastAsia="Times New Roman"/>
                <w:b/>
                <w:sz w:val="24"/>
                <w:szCs w:val="24"/>
              </w:rPr>
            </w:pPr>
            <w:r w:rsidRPr="000E64D5">
              <w:rPr>
                <w:rFonts w:eastAsia="Times New Roman"/>
                <w:b/>
                <w:sz w:val="24"/>
                <w:szCs w:val="24"/>
              </w:rPr>
              <w:t xml:space="preserve">3. Представление недостоверной </w:t>
            </w:r>
            <w:r>
              <w:rPr>
                <w:rFonts w:eastAsia="Times New Roman"/>
                <w:b/>
                <w:sz w:val="24"/>
                <w:szCs w:val="24"/>
              </w:rPr>
              <w:t xml:space="preserve">или неполной </w:t>
            </w:r>
            <w:r w:rsidRPr="000E64D5">
              <w:rPr>
                <w:rFonts w:eastAsia="Times New Roman"/>
                <w:b/>
                <w:sz w:val="24"/>
                <w:szCs w:val="24"/>
              </w:rPr>
              <w:t xml:space="preserve">отчетности или иных обязательных сведений и информации о воздействии деятельности лица на окружающую среду, </w:t>
            </w:r>
            <w:r w:rsidRPr="000E64D5">
              <w:rPr>
                <w:b/>
                <w:sz w:val="24"/>
                <w:szCs w:val="24"/>
              </w:rPr>
              <w:t>–</w:t>
            </w:r>
          </w:p>
          <w:p w14:paraId="41B12A1A" w14:textId="4D9738C5" w:rsidR="003D57F7" w:rsidRPr="000E64D5" w:rsidRDefault="003D57F7" w:rsidP="0077161B">
            <w:pPr>
              <w:pStyle w:val="a5"/>
              <w:shd w:val="clear" w:color="auto" w:fill="FFFFFF"/>
              <w:spacing w:before="0" w:beforeAutospacing="0" w:after="0" w:afterAutospacing="0" w:line="285" w:lineRule="atLeast"/>
              <w:contextualSpacing/>
              <w:jc w:val="both"/>
              <w:textAlignment w:val="baseline"/>
              <w:rPr>
                <w:b/>
              </w:rPr>
            </w:pPr>
            <w:r w:rsidRPr="000E64D5">
              <w:rPr>
                <w:b/>
              </w:rPr>
              <w:t>влечет штраф на физических лиц в размере ста, на должностных лиц,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14:paraId="3933CE71" w14:textId="0DE59F9F" w:rsidR="003D57F7" w:rsidRPr="000E64D5" w:rsidRDefault="003D57F7" w:rsidP="0077161B">
            <w:pPr>
              <w:contextualSpacing/>
              <w:jc w:val="both"/>
              <w:rPr>
                <w:rFonts w:eastAsia="Times New Roman"/>
                <w:b/>
                <w:sz w:val="24"/>
                <w:szCs w:val="24"/>
              </w:rPr>
            </w:pPr>
            <w:r w:rsidRPr="000E64D5">
              <w:rPr>
                <w:b/>
                <w:sz w:val="24"/>
                <w:szCs w:val="24"/>
              </w:rPr>
              <w:t xml:space="preserve">4. Те же действия, совершенные повторно в течение трех лет после наложения административного взыскания, предусмотренного частью третьей настоящей статьи, либо сопряженные с </w:t>
            </w:r>
            <w:r>
              <w:rPr>
                <w:b/>
                <w:sz w:val="24"/>
                <w:szCs w:val="24"/>
              </w:rPr>
              <w:t>нарушением экологического разрешения или невыполнением обязательных природоохранных мероприятий</w:t>
            </w:r>
            <w:r w:rsidRPr="000E64D5">
              <w:rPr>
                <w:b/>
                <w:sz w:val="24"/>
                <w:szCs w:val="24"/>
              </w:rPr>
              <w:t>, –</w:t>
            </w:r>
          </w:p>
          <w:p w14:paraId="1683C184" w14:textId="7B674B76" w:rsidR="003D57F7" w:rsidRPr="000E64D5" w:rsidRDefault="003D57F7" w:rsidP="0077161B">
            <w:pPr>
              <w:contextualSpacing/>
              <w:jc w:val="both"/>
              <w:rPr>
                <w:b/>
              </w:rPr>
            </w:pPr>
            <w:r w:rsidRPr="000E64D5">
              <w:rPr>
                <w:rFonts w:eastAsia="Times New Roman"/>
                <w:b/>
                <w:sz w:val="24"/>
                <w:szCs w:val="24"/>
              </w:rPr>
              <w:t>влечет штраф на юридических в размере двухсот процентов от суммы дохода полученного в результате совершения правонарушения с приостановлением действия экологического разрешения.</w:t>
            </w:r>
          </w:p>
        </w:tc>
        <w:tc>
          <w:tcPr>
            <w:tcW w:w="3264" w:type="dxa"/>
            <w:tcBorders>
              <w:top w:val="single" w:sz="6" w:space="0" w:color="auto"/>
              <w:left w:val="single" w:sz="6" w:space="0" w:color="auto"/>
              <w:bottom w:val="single" w:sz="6" w:space="0" w:color="auto"/>
              <w:right w:val="single" w:sz="6" w:space="0" w:color="auto"/>
            </w:tcBorders>
          </w:tcPr>
          <w:p w14:paraId="57A3949B"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058B817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38D58B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091206D" w14:textId="0B6AD38D" w:rsidR="003D57F7" w:rsidRPr="0031409B" w:rsidRDefault="003D57F7" w:rsidP="006F6D96">
            <w:pPr>
              <w:suppressAutoHyphens/>
              <w:contextualSpacing/>
              <w:rPr>
                <w:color w:val="000000" w:themeColor="text1"/>
                <w:sz w:val="24"/>
                <w:szCs w:val="24"/>
                <w:lang w:val="en-US"/>
              </w:rPr>
            </w:pPr>
            <w:r>
              <w:rPr>
                <w:color w:val="000000" w:themeColor="text1"/>
                <w:sz w:val="24"/>
                <w:szCs w:val="24"/>
              </w:rPr>
              <w:t>Часть 1 статьи 326</w:t>
            </w:r>
          </w:p>
        </w:tc>
        <w:tc>
          <w:tcPr>
            <w:tcW w:w="4863" w:type="dxa"/>
            <w:tcBorders>
              <w:top w:val="single" w:sz="6" w:space="0" w:color="auto"/>
              <w:left w:val="single" w:sz="6" w:space="0" w:color="auto"/>
              <w:bottom w:val="single" w:sz="6" w:space="0" w:color="auto"/>
              <w:right w:val="single" w:sz="6" w:space="0" w:color="auto"/>
            </w:tcBorders>
          </w:tcPr>
          <w:p w14:paraId="54CD8D08" w14:textId="77777777" w:rsidR="0077161B" w:rsidRDefault="003D57F7" w:rsidP="0077161B">
            <w:pPr>
              <w:shd w:val="clear" w:color="auto" w:fill="FFFFFF"/>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Статья 326. Невыполнение условий </w:t>
            </w:r>
            <w:r w:rsidRPr="001A0A98">
              <w:rPr>
                <w:b/>
                <w:color w:val="000000"/>
                <w:spacing w:val="2"/>
                <w:sz w:val="24"/>
                <w:szCs w:val="24"/>
                <w:shd w:val="clear" w:color="auto" w:fill="FFFFFF"/>
              </w:rPr>
              <w:t>природопользования, указанных в экологическом разрешении</w:t>
            </w:r>
          </w:p>
          <w:p w14:paraId="6CA843A5" w14:textId="15477385" w:rsidR="003D57F7" w:rsidRPr="001A0A98" w:rsidRDefault="003D57F7" w:rsidP="0077161B">
            <w:pPr>
              <w:shd w:val="clear" w:color="auto" w:fill="FFFFFF"/>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1. Невыполнение условий </w:t>
            </w:r>
            <w:r w:rsidRPr="001A0A98">
              <w:rPr>
                <w:b/>
                <w:color w:val="000000"/>
                <w:spacing w:val="2"/>
                <w:sz w:val="24"/>
                <w:szCs w:val="24"/>
                <w:shd w:val="clear" w:color="auto" w:fill="FFFFFF"/>
              </w:rPr>
              <w:t>природопользования, указанных в экологическом разрешении</w:t>
            </w:r>
            <w:r w:rsidRPr="001A0A98">
              <w:rPr>
                <w:color w:val="000000"/>
                <w:spacing w:val="2"/>
                <w:sz w:val="24"/>
                <w:szCs w:val="24"/>
                <w:shd w:val="clear" w:color="auto" w:fill="FFFFFF"/>
              </w:rPr>
              <w:t>, –</w:t>
            </w:r>
          </w:p>
          <w:p w14:paraId="0E3805AF" w14:textId="77777777" w:rsidR="003D57F7" w:rsidRPr="001A0A98"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      влечет штраф на должностных лиц в размере </w:t>
            </w:r>
            <w:r w:rsidRPr="00B13B61">
              <w:rPr>
                <w:b/>
                <w:color w:val="000000"/>
                <w:spacing w:val="2"/>
                <w:sz w:val="24"/>
                <w:szCs w:val="24"/>
                <w:shd w:val="clear" w:color="auto" w:fill="FFFFFF"/>
              </w:rPr>
              <w:t>пятнадцати</w:t>
            </w:r>
            <w:r w:rsidRPr="001A0A98">
              <w:rPr>
                <w:color w:val="000000"/>
                <w:spacing w:val="2"/>
                <w:sz w:val="24"/>
                <w:szCs w:val="24"/>
                <w:shd w:val="clear" w:color="auto" w:fill="FFFFFF"/>
              </w:rPr>
              <w:t xml:space="preserve">, на субъектов малого предпринимательства – в размере </w:t>
            </w:r>
            <w:r w:rsidRPr="00B16A56">
              <w:rPr>
                <w:b/>
                <w:color w:val="000000"/>
                <w:spacing w:val="2"/>
                <w:sz w:val="24"/>
                <w:szCs w:val="24"/>
                <w:shd w:val="clear" w:color="auto" w:fill="FFFFFF"/>
              </w:rPr>
              <w:t>тридцати</w:t>
            </w:r>
            <w:r w:rsidRPr="001A0A98">
              <w:rPr>
                <w:color w:val="000000"/>
                <w:spacing w:val="2"/>
                <w:sz w:val="24"/>
                <w:szCs w:val="24"/>
                <w:shd w:val="clear" w:color="auto" w:fill="FFFFFF"/>
              </w:rPr>
              <w:t xml:space="preserve">, на субъектов среднего предпринимательства – в размере пятидесяти, на субъектов крупного предпринимательства – в размере </w:t>
            </w:r>
            <w:r w:rsidRPr="00B13B61">
              <w:rPr>
                <w:b/>
                <w:color w:val="000000"/>
                <w:spacing w:val="2"/>
                <w:sz w:val="24"/>
                <w:szCs w:val="24"/>
                <w:shd w:val="clear" w:color="auto" w:fill="FFFFFF"/>
              </w:rPr>
              <w:t>двухсот</w:t>
            </w:r>
            <w:r w:rsidRPr="001A0A98">
              <w:rPr>
                <w:color w:val="000000"/>
                <w:spacing w:val="2"/>
                <w:sz w:val="24"/>
                <w:szCs w:val="24"/>
                <w:shd w:val="clear" w:color="auto" w:fill="FFFFFF"/>
              </w:rPr>
              <w:t xml:space="preserve"> месячных расчетных показателей.</w:t>
            </w:r>
          </w:p>
          <w:p w14:paraId="4A95B510" w14:textId="77777777" w:rsidR="003D57F7" w:rsidRPr="001A0A98" w:rsidRDefault="003D57F7" w:rsidP="006F6D96">
            <w:pPr>
              <w:shd w:val="clear" w:color="auto" w:fill="FFFFFF"/>
              <w:ind w:firstLine="365"/>
              <w:contextualSpacing/>
              <w:jc w:val="both"/>
              <w:textAlignment w:val="baseline"/>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1A19338B" w14:textId="05127F9F" w:rsidR="0077161B" w:rsidRDefault="003D57F7" w:rsidP="0077161B">
            <w:pPr>
              <w:shd w:val="clear" w:color="auto" w:fill="FFFFFF"/>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Статья 326. Невыполнение </w:t>
            </w:r>
            <w:r w:rsidRPr="00B55288">
              <w:rPr>
                <w:b/>
                <w:color w:val="000000"/>
                <w:spacing w:val="2"/>
                <w:sz w:val="24"/>
                <w:szCs w:val="24"/>
                <w:shd w:val="clear" w:color="auto" w:fill="FFFFFF"/>
              </w:rPr>
              <w:t>иных</w:t>
            </w:r>
            <w:r>
              <w:rPr>
                <w:color w:val="000000"/>
                <w:spacing w:val="2"/>
                <w:sz w:val="24"/>
                <w:szCs w:val="24"/>
                <w:shd w:val="clear" w:color="auto" w:fill="FFFFFF"/>
              </w:rPr>
              <w:t xml:space="preserve"> </w:t>
            </w:r>
            <w:r w:rsidRPr="001A0A98">
              <w:rPr>
                <w:color w:val="000000"/>
                <w:spacing w:val="2"/>
                <w:sz w:val="24"/>
                <w:szCs w:val="24"/>
                <w:shd w:val="clear" w:color="auto" w:fill="FFFFFF"/>
              </w:rPr>
              <w:t xml:space="preserve">условий </w:t>
            </w:r>
            <w:r w:rsidRPr="001A0A98">
              <w:rPr>
                <w:b/>
                <w:color w:val="000000"/>
                <w:spacing w:val="2"/>
                <w:sz w:val="24"/>
                <w:szCs w:val="24"/>
                <w:shd w:val="clear" w:color="auto" w:fill="FFFFFF"/>
              </w:rPr>
              <w:t>экологического разрешения</w:t>
            </w:r>
          </w:p>
          <w:p w14:paraId="53DB2C58" w14:textId="436C6FD6" w:rsidR="003D57F7" w:rsidRPr="001A0A98" w:rsidRDefault="003D57F7" w:rsidP="0077161B">
            <w:pPr>
              <w:shd w:val="clear" w:color="auto" w:fill="FFFFFF"/>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1. Невыполнение условий </w:t>
            </w:r>
            <w:r w:rsidRPr="001A0A98">
              <w:rPr>
                <w:b/>
                <w:color w:val="000000"/>
                <w:spacing w:val="2"/>
                <w:sz w:val="24"/>
                <w:szCs w:val="24"/>
                <w:shd w:val="clear" w:color="auto" w:fill="FFFFFF"/>
              </w:rPr>
              <w:t>экологического разрешения</w:t>
            </w:r>
            <w:r w:rsidRPr="001A0A98">
              <w:rPr>
                <w:color w:val="000000"/>
                <w:spacing w:val="2"/>
                <w:sz w:val="24"/>
                <w:szCs w:val="24"/>
                <w:shd w:val="clear" w:color="auto" w:fill="FFFFFF"/>
              </w:rPr>
              <w:t>, –</w:t>
            </w:r>
          </w:p>
          <w:p w14:paraId="1A410570" w14:textId="12BC174B" w:rsidR="003D57F7" w:rsidRPr="001A0A98"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1A0A98">
              <w:rPr>
                <w:color w:val="000000"/>
                <w:spacing w:val="2"/>
                <w:sz w:val="24"/>
                <w:szCs w:val="24"/>
                <w:shd w:val="clear" w:color="auto" w:fill="FFFFFF"/>
              </w:rPr>
              <w:t xml:space="preserve">      влечет штраф на должностных лиц в размере </w:t>
            </w:r>
            <w:r w:rsidRPr="00B13B61">
              <w:rPr>
                <w:b/>
                <w:color w:val="000000"/>
                <w:spacing w:val="2"/>
                <w:sz w:val="24"/>
                <w:szCs w:val="24"/>
                <w:shd w:val="clear" w:color="auto" w:fill="FFFFFF"/>
              </w:rPr>
              <w:t>пятидесяти</w:t>
            </w:r>
            <w:r w:rsidRPr="001A0A98">
              <w:rPr>
                <w:color w:val="000000"/>
                <w:spacing w:val="2"/>
                <w:sz w:val="24"/>
                <w:szCs w:val="24"/>
                <w:shd w:val="clear" w:color="auto" w:fill="FFFFFF"/>
              </w:rPr>
              <w:t xml:space="preserve">, на субъектов малого предпринимательства – в размере </w:t>
            </w:r>
            <w:r w:rsidRPr="00B13B61">
              <w:rPr>
                <w:b/>
                <w:color w:val="000000"/>
                <w:spacing w:val="2"/>
                <w:sz w:val="24"/>
                <w:szCs w:val="24"/>
                <w:shd w:val="clear" w:color="auto" w:fill="FFFFFF"/>
              </w:rPr>
              <w:t>ста</w:t>
            </w:r>
            <w:r w:rsidRPr="001A0A98">
              <w:rPr>
                <w:color w:val="000000"/>
                <w:spacing w:val="2"/>
                <w:sz w:val="24"/>
                <w:szCs w:val="24"/>
                <w:shd w:val="clear" w:color="auto" w:fill="FFFFFF"/>
              </w:rPr>
              <w:t>, на субъектов среднего предпринимательства – в размере</w:t>
            </w:r>
            <w:r>
              <w:rPr>
                <w:color w:val="000000"/>
                <w:spacing w:val="2"/>
                <w:sz w:val="24"/>
                <w:szCs w:val="24"/>
                <w:shd w:val="clear" w:color="auto" w:fill="FFFFFF"/>
              </w:rPr>
              <w:t xml:space="preserve"> </w:t>
            </w:r>
            <w:r w:rsidRPr="00B13B61">
              <w:rPr>
                <w:b/>
                <w:color w:val="000000"/>
                <w:spacing w:val="2"/>
                <w:sz w:val="24"/>
                <w:szCs w:val="24"/>
                <w:shd w:val="clear" w:color="auto" w:fill="FFFFFF"/>
              </w:rPr>
              <w:t>ста</w:t>
            </w:r>
            <w:r w:rsidRPr="001A0A98">
              <w:rPr>
                <w:color w:val="000000"/>
                <w:spacing w:val="2"/>
                <w:sz w:val="24"/>
                <w:szCs w:val="24"/>
                <w:shd w:val="clear" w:color="auto" w:fill="FFFFFF"/>
              </w:rPr>
              <w:t xml:space="preserve"> пятидесяти, на субъектов крупного предпринимательства – в размере </w:t>
            </w:r>
            <w:r w:rsidRPr="00B13B61">
              <w:rPr>
                <w:b/>
                <w:color w:val="000000"/>
                <w:spacing w:val="2"/>
                <w:sz w:val="24"/>
                <w:szCs w:val="24"/>
                <w:shd w:val="clear" w:color="auto" w:fill="FFFFFF"/>
              </w:rPr>
              <w:t>трехсот</w:t>
            </w:r>
            <w:r w:rsidRPr="001A0A98">
              <w:rPr>
                <w:color w:val="000000"/>
                <w:spacing w:val="2"/>
                <w:sz w:val="24"/>
                <w:szCs w:val="24"/>
                <w:shd w:val="clear" w:color="auto" w:fill="FFFFFF"/>
              </w:rPr>
              <w:t xml:space="preserve"> месячных расчетных показателей.</w:t>
            </w:r>
          </w:p>
          <w:p w14:paraId="6C4FFAE1" w14:textId="77777777" w:rsidR="003D57F7" w:rsidRPr="000E64D5" w:rsidRDefault="003D57F7" w:rsidP="006F6D96">
            <w:pPr>
              <w:pStyle w:val="a5"/>
              <w:shd w:val="clear" w:color="auto" w:fill="FFFFFF"/>
              <w:spacing w:before="0" w:beforeAutospacing="0" w:after="0" w:afterAutospacing="0" w:line="285" w:lineRule="atLeast"/>
              <w:contextualSpacing/>
              <w:textAlignment w:val="baseline"/>
              <w:rPr>
                <w:b/>
              </w:rPr>
            </w:pPr>
          </w:p>
        </w:tc>
        <w:tc>
          <w:tcPr>
            <w:tcW w:w="3264" w:type="dxa"/>
            <w:tcBorders>
              <w:top w:val="single" w:sz="6" w:space="0" w:color="auto"/>
              <w:left w:val="single" w:sz="6" w:space="0" w:color="auto"/>
              <w:bottom w:val="single" w:sz="6" w:space="0" w:color="auto"/>
              <w:right w:val="single" w:sz="6" w:space="0" w:color="auto"/>
            </w:tcBorders>
          </w:tcPr>
          <w:p w14:paraId="5358824C"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6436025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E826406"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2B4402DD" w14:textId="11255274" w:rsidR="003D57F7" w:rsidRDefault="003D57F7" w:rsidP="006F6D96">
            <w:pPr>
              <w:suppressAutoHyphens/>
              <w:contextualSpacing/>
              <w:rPr>
                <w:color w:val="000000" w:themeColor="text1"/>
                <w:sz w:val="24"/>
                <w:szCs w:val="24"/>
              </w:rPr>
            </w:pPr>
            <w:r>
              <w:rPr>
                <w:color w:val="000000" w:themeColor="text1"/>
                <w:sz w:val="24"/>
                <w:szCs w:val="24"/>
              </w:rPr>
              <w:t>Часть 2 статьи 326</w:t>
            </w:r>
          </w:p>
        </w:tc>
        <w:tc>
          <w:tcPr>
            <w:tcW w:w="4863" w:type="dxa"/>
            <w:tcBorders>
              <w:top w:val="single" w:sz="6" w:space="0" w:color="auto"/>
              <w:left w:val="single" w:sz="6" w:space="0" w:color="auto"/>
              <w:bottom w:val="single" w:sz="6" w:space="0" w:color="auto"/>
              <w:right w:val="single" w:sz="6" w:space="0" w:color="auto"/>
            </w:tcBorders>
          </w:tcPr>
          <w:p w14:paraId="296105EC"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78679258" w14:textId="2BAD53C1"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7C6CA2F8" w14:textId="77777777" w:rsidR="003D57F7" w:rsidRPr="00796103" w:rsidRDefault="003D57F7" w:rsidP="0077161B">
            <w:pPr>
              <w:shd w:val="clear" w:color="auto" w:fill="FFFFFF"/>
              <w:contextualSpacing/>
              <w:jc w:val="both"/>
              <w:textAlignment w:val="baseline"/>
              <w:rPr>
                <w:color w:val="000000"/>
                <w:spacing w:val="2"/>
                <w:sz w:val="24"/>
                <w:szCs w:val="24"/>
                <w:shd w:val="clear" w:color="auto" w:fill="FFFFFF"/>
              </w:rPr>
            </w:pPr>
            <w:r w:rsidRPr="00796103">
              <w:rPr>
                <w:color w:val="000000"/>
                <w:spacing w:val="2"/>
                <w:sz w:val="24"/>
                <w:szCs w:val="24"/>
                <w:shd w:val="clear" w:color="auto" w:fill="FFFFFF"/>
              </w:rPr>
              <w:t xml:space="preserve">2. Действия, предусмотренные частью первой настоящей статьи, совершенные повторно в течение </w:t>
            </w:r>
            <w:r w:rsidRPr="00796103">
              <w:rPr>
                <w:b/>
                <w:color w:val="000000"/>
                <w:spacing w:val="2"/>
                <w:sz w:val="24"/>
                <w:szCs w:val="24"/>
                <w:shd w:val="clear" w:color="auto" w:fill="FFFFFF"/>
              </w:rPr>
              <w:t>года</w:t>
            </w:r>
            <w:r w:rsidRPr="00796103">
              <w:rPr>
                <w:color w:val="000000"/>
                <w:spacing w:val="2"/>
                <w:sz w:val="24"/>
                <w:szCs w:val="24"/>
                <w:shd w:val="clear" w:color="auto" w:fill="FFFFFF"/>
              </w:rPr>
              <w:t xml:space="preserve"> после наложения административного взыскания, –</w:t>
            </w:r>
          </w:p>
          <w:p w14:paraId="6EB4ED11" w14:textId="6A9A45AD" w:rsidR="003D57F7" w:rsidRPr="00796103"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796103">
              <w:rPr>
                <w:color w:val="000000"/>
                <w:spacing w:val="2"/>
                <w:sz w:val="24"/>
                <w:szCs w:val="24"/>
                <w:shd w:val="clear" w:color="auto" w:fill="FFFFFF"/>
              </w:rPr>
              <w:t xml:space="preserve"> влекут штраф на должностных лиц в размере </w:t>
            </w:r>
            <w:r w:rsidRPr="00796103">
              <w:rPr>
                <w:b/>
                <w:color w:val="000000"/>
                <w:spacing w:val="2"/>
                <w:sz w:val="24"/>
                <w:szCs w:val="24"/>
                <w:shd w:val="clear" w:color="auto" w:fill="FFFFFF"/>
              </w:rPr>
              <w:t>тридцати</w:t>
            </w:r>
            <w:r w:rsidRPr="00796103">
              <w:rPr>
                <w:color w:val="000000"/>
                <w:spacing w:val="2"/>
                <w:sz w:val="24"/>
                <w:szCs w:val="24"/>
                <w:shd w:val="clear" w:color="auto" w:fill="FFFFFF"/>
              </w:rPr>
              <w:t xml:space="preserve">, на субъектов малого предпринимательства – в размере </w:t>
            </w:r>
            <w:r w:rsidRPr="00796103">
              <w:rPr>
                <w:b/>
                <w:color w:val="000000"/>
                <w:spacing w:val="2"/>
                <w:sz w:val="24"/>
                <w:szCs w:val="24"/>
                <w:shd w:val="clear" w:color="auto" w:fill="FFFFFF"/>
              </w:rPr>
              <w:t>шестидесяти</w:t>
            </w:r>
            <w:r w:rsidRPr="00796103">
              <w:rPr>
                <w:color w:val="000000"/>
                <w:spacing w:val="2"/>
                <w:sz w:val="24"/>
                <w:szCs w:val="24"/>
                <w:shd w:val="clear" w:color="auto" w:fill="FFFFFF"/>
              </w:rPr>
              <w:t xml:space="preserve">, на субъектов среднего предпринимательства – в размере </w:t>
            </w:r>
            <w:r w:rsidRPr="00796103">
              <w:rPr>
                <w:b/>
                <w:color w:val="000000"/>
                <w:spacing w:val="2"/>
                <w:sz w:val="24"/>
                <w:szCs w:val="24"/>
                <w:shd w:val="clear" w:color="auto" w:fill="FFFFFF"/>
              </w:rPr>
              <w:t>ста</w:t>
            </w:r>
            <w:r w:rsidRPr="00796103">
              <w:rPr>
                <w:color w:val="000000"/>
                <w:spacing w:val="2"/>
                <w:sz w:val="24"/>
                <w:szCs w:val="24"/>
                <w:shd w:val="clear" w:color="auto" w:fill="FFFFFF"/>
              </w:rPr>
              <w:t xml:space="preserve">, на субъектов крупного предпринимательства – в размере </w:t>
            </w:r>
            <w:r w:rsidRPr="00796103">
              <w:rPr>
                <w:b/>
                <w:color w:val="000000"/>
                <w:spacing w:val="2"/>
                <w:sz w:val="24"/>
                <w:szCs w:val="24"/>
                <w:shd w:val="clear" w:color="auto" w:fill="FFFFFF"/>
              </w:rPr>
              <w:t>пятисот</w:t>
            </w:r>
            <w:r w:rsidRPr="00796103">
              <w:rPr>
                <w:color w:val="000000"/>
                <w:spacing w:val="2"/>
                <w:sz w:val="24"/>
                <w:szCs w:val="24"/>
                <w:shd w:val="clear" w:color="auto" w:fill="FFFFFF"/>
              </w:rPr>
              <w:t xml:space="preserve"> месячных расчетных показателей.</w:t>
            </w:r>
          </w:p>
          <w:p w14:paraId="6B2E931A" w14:textId="730ED66C" w:rsidR="003D57F7" w:rsidRPr="001A0A98"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tc>
        <w:tc>
          <w:tcPr>
            <w:tcW w:w="4962" w:type="dxa"/>
            <w:tcBorders>
              <w:top w:val="single" w:sz="6" w:space="0" w:color="auto"/>
              <w:left w:val="single" w:sz="6" w:space="0" w:color="auto"/>
              <w:bottom w:val="single" w:sz="6" w:space="0" w:color="auto"/>
              <w:right w:val="single" w:sz="6" w:space="0" w:color="auto"/>
            </w:tcBorders>
          </w:tcPr>
          <w:p w14:paraId="0CA47B53"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1D1BE0CB" w14:textId="77777777"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27151CD7" w14:textId="0319C5B4" w:rsidR="003D57F7" w:rsidRPr="00796103" w:rsidRDefault="003D57F7" w:rsidP="0077161B">
            <w:pPr>
              <w:shd w:val="clear" w:color="auto" w:fill="FFFFFF"/>
              <w:contextualSpacing/>
              <w:jc w:val="both"/>
              <w:textAlignment w:val="baseline"/>
              <w:rPr>
                <w:color w:val="000000"/>
                <w:spacing w:val="2"/>
                <w:sz w:val="24"/>
                <w:szCs w:val="24"/>
                <w:shd w:val="clear" w:color="auto" w:fill="FFFFFF"/>
              </w:rPr>
            </w:pPr>
            <w:r w:rsidRPr="00796103">
              <w:rPr>
                <w:color w:val="000000"/>
                <w:spacing w:val="2"/>
                <w:sz w:val="24"/>
                <w:szCs w:val="24"/>
                <w:shd w:val="clear" w:color="auto" w:fill="FFFFFF"/>
              </w:rPr>
              <w:t xml:space="preserve">2. Действия, предусмотренные частью первой настоящей статьи, совершенные повторно в течение </w:t>
            </w:r>
            <w:r w:rsidRPr="005C32CE">
              <w:rPr>
                <w:b/>
                <w:color w:val="000000"/>
                <w:spacing w:val="2"/>
                <w:sz w:val="24"/>
                <w:szCs w:val="24"/>
                <w:shd w:val="clear" w:color="auto" w:fill="FFFFFF"/>
              </w:rPr>
              <w:t>трех лет</w:t>
            </w:r>
            <w:r w:rsidRPr="00796103">
              <w:rPr>
                <w:color w:val="000000"/>
                <w:spacing w:val="2"/>
                <w:sz w:val="24"/>
                <w:szCs w:val="24"/>
                <w:shd w:val="clear" w:color="auto" w:fill="FFFFFF"/>
              </w:rPr>
              <w:t xml:space="preserve"> после наложения административного взыскания, –</w:t>
            </w:r>
          </w:p>
          <w:p w14:paraId="70002956" w14:textId="116F6255" w:rsidR="003D57F7"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796103">
              <w:rPr>
                <w:color w:val="000000"/>
                <w:spacing w:val="2"/>
                <w:sz w:val="24"/>
                <w:szCs w:val="24"/>
                <w:shd w:val="clear" w:color="auto" w:fill="FFFFFF"/>
              </w:rPr>
              <w:t xml:space="preserve"> влекут штраф на должностных лиц в размере </w:t>
            </w:r>
            <w:r w:rsidRPr="00FC6149">
              <w:rPr>
                <w:b/>
                <w:color w:val="000000"/>
                <w:spacing w:val="2"/>
                <w:sz w:val="24"/>
                <w:szCs w:val="24"/>
                <w:shd w:val="clear" w:color="auto" w:fill="FFFFFF"/>
              </w:rPr>
              <w:t>ста</w:t>
            </w:r>
            <w:r w:rsidRPr="00796103">
              <w:rPr>
                <w:color w:val="000000"/>
                <w:spacing w:val="2"/>
                <w:sz w:val="24"/>
                <w:szCs w:val="24"/>
                <w:shd w:val="clear" w:color="auto" w:fill="FFFFFF"/>
              </w:rPr>
              <w:t xml:space="preserve">, на субъектов малого предпринимательства – в размере </w:t>
            </w:r>
            <w:r w:rsidRPr="00FC6149">
              <w:rPr>
                <w:b/>
                <w:color w:val="000000"/>
                <w:spacing w:val="2"/>
                <w:sz w:val="24"/>
                <w:szCs w:val="24"/>
                <w:shd w:val="clear" w:color="auto" w:fill="FFFFFF"/>
              </w:rPr>
              <w:t>двухсот</w:t>
            </w:r>
            <w:r w:rsidRPr="00796103">
              <w:rPr>
                <w:color w:val="000000"/>
                <w:spacing w:val="2"/>
                <w:sz w:val="24"/>
                <w:szCs w:val="24"/>
                <w:shd w:val="clear" w:color="auto" w:fill="FFFFFF"/>
              </w:rPr>
              <w:t xml:space="preserve">, на субъектов среднего предпринимательства – в размере </w:t>
            </w:r>
            <w:r>
              <w:rPr>
                <w:b/>
                <w:color w:val="000000"/>
                <w:spacing w:val="2"/>
                <w:sz w:val="24"/>
                <w:szCs w:val="24"/>
                <w:shd w:val="clear" w:color="auto" w:fill="FFFFFF"/>
              </w:rPr>
              <w:t>пятисот</w:t>
            </w:r>
            <w:r w:rsidRPr="00796103">
              <w:rPr>
                <w:color w:val="000000"/>
                <w:spacing w:val="2"/>
                <w:sz w:val="24"/>
                <w:szCs w:val="24"/>
                <w:shd w:val="clear" w:color="auto" w:fill="FFFFFF"/>
              </w:rPr>
              <w:t xml:space="preserve">, на субъектов крупного предпринимательства – в размере </w:t>
            </w:r>
            <w:r>
              <w:rPr>
                <w:b/>
                <w:color w:val="000000"/>
                <w:spacing w:val="2"/>
                <w:sz w:val="24"/>
                <w:szCs w:val="24"/>
                <w:shd w:val="clear" w:color="auto" w:fill="FFFFFF"/>
              </w:rPr>
              <w:t>тысячи</w:t>
            </w:r>
            <w:r w:rsidRPr="00796103">
              <w:rPr>
                <w:color w:val="000000"/>
                <w:spacing w:val="2"/>
                <w:sz w:val="24"/>
                <w:szCs w:val="24"/>
                <w:shd w:val="clear" w:color="auto" w:fill="FFFFFF"/>
              </w:rPr>
              <w:t xml:space="preserve"> месячных расчетных показателей</w:t>
            </w:r>
            <w:r>
              <w:rPr>
                <w:color w:val="000000"/>
                <w:spacing w:val="2"/>
                <w:sz w:val="24"/>
                <w:szCs w:val="24"/>
                <w:shd w:val="clear" w:color="auto" w:fill="FFFFFF"/>
              </w:rPr>
              <w:t xml:space="preserve">, </w:t>
            </w:r>
            <w:r w:rsidRPr="00E45370">
              <w:rPr>
                <w:b/>
                <w:color w:val="000000"/>
                <w:spacing w:val="2"/>
                <w:sz w:val="24"/>
                <w:szCs w:val="24"/>
                <w:shd w:val="clear" w:color="auto" w:fill="FFFFFF"/>
              </w:rPr>
              <w:t xml:space="preserve">с конфискацией экономической выгоды, полученной в результате </w:t>
            </w:r>
            <w:r w:rsidRPr="00E45370">
              <w:rPr>
                <w:rFonts w:eastAsia="Times New Roman"/>
                <w:b/>
                <w:sz w:val="24"/>
                <w:szCs w:val="24"/>
              </w:rPr>
              <w:t>совершения правонарушения</w:t>
            </w:r>
            <w:r w:rsidRPr="00796103">
              <w:rPr>
                <w:color w:val="000000"/>
                <w:spacing w:val="2"/>
                <w:sz w:val="24"/>
                <w:szCs w:val="24"/>
                <w:shd w:val="clear" w:color="auto" w:fill="FFFFFF"/>
              </w:rPr>
              <w:t>.</w:t>
            </w:r>
          </w:p>
          <w:p w14:paraId="74CE3CD6" w14:textId="24D92F03" w:rsidR="003D57F7" w:rsidRPr="001A0A98"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2700C944"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188196B8"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1FF2A4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505C2A2" w14:textId="6E688575" w:rsidR="003D57F7" w:rsidRDefault="003D57F7" w:rsidP="006F6D96">
            <w:pPr>
              <w:suppressAutoHyphens/>
              <w:contextualSpacing/>
              <w:rPr>
                <w:color w:val="000000" w:themeColor="text1"/>
                <w:sz w:val="24"/>
                <w:szCs w:val="24"/>
              </w:rPr>
            </w:pPr>
            <w:r>
              <w:rPr>
                <w:color w:val="000000" w:themeColor="text1"/>
                <w:sz w:val="24"/>
                <w:szCs w:val="24"/>
              </w:rPr>
              <w:t>Часть 3 статьи 326</w:t>
            </w:r>
          </w:p>
        </w:tc>
        <w:tc>
          <w:tcPr>
            <w:tcW w:w="4863" w:type="dxa"/>
            <w:tcBorders>
              <w:top w:val="single" w:sz="6" w:space="0" w:color="auto"/>
              <w:left w:val="single" w:sz="6" w:space="0" w:color="auto"/>
              <w:bottom w:val="single" w:sz="6" w:space="0" w:color="auto"/>
              <w:right w:val="single" w:sz="6" w:space="0" w:color="auto"/>
            </w:tcBorders>
          </w:tcPr>
          <w:p w14:paraId="0368E46C"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6A0FB223" w14:textId="77777777"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148DF554" w14:textId="141A3C9F" w:rsidR="003D57F7" w:rsidRDefault="003D57F7" w:rsidP="0077161B">
            <w:pPr>
              <w:shd w:val="clear" w:color="auto" w:fill="FFFFFF"/>
              <w:contextualSpacing/>
              <w:jc w:val="both"/>
              <w:textAlignment w:val="baseline"/>
              <w:rPr>
                <w:color w:val="000000"/>
                <w:spacing w:val="2"/>
                <w:sz w:val="24"/>
                <w:szCs w:val="24"/>
                <w:shd w:val="clear" w:color="auto" w:fill="FFFFFF"/>
              </w:rPr>
            </w:pPr>
            <w:r w:rsidRPr="002E7D82">
              <w:rPr>
                <w:color w:val="000000"/>
                <w:spacing w:val="2"/>
                <w:sz w:val="24"/>
                <w:szCs w:val="24"/>
                <w:shd w:val="clear" w:color="auto" w:fill="FFFFFF"/>
              </w:rPr>
              <w:t>3.</w:t>
            </w:r>
            <w:r w:rsidR="00373A74">
              <w:rPr>
                <w:color w:val="000000"/>
                <w:spacing w:val="2"/>
                <w:sz w:val="24"/>
                <w:szCs w:val="24"/>
                <w:shd w:val="clear" w:color="auto" w:fill="FFFFFF"/>
              </w:rPr>
              <w:t xml:space="preserve"> </w:t>
            </w:r>
            <w:r w:rsidRPr="002E7D82">
              <w:rPr>
                <w:color w:val="000000"/>
                <w:spacing w:val="2"/>
                <w:sz w:val="24"/>
                <w:szCs w:val="24"/>
                <w:shd w:val="clear" w:color="auto" w:fill="FFFFFF"/>
              </w:rPr>
              <w:t xml:space="preserve">Действия, предусмотренные частью первой настоящей статьи, сопряженные с нанесением </w:t>
            </w:r>
            <w:r w:rsidRPr="002E7D82">
              <w:rPr>
                <w:b/>
                <w:color w:val="000000"/>
                <w:spacing w:val="2"/>
                <w:sz w:val="24"/>
                <w:szCs w:val="24"/>
                <w:shd w:val="clear" w:color="auto" w:fill="FFFFFF"/>
              </w:rPr>
              <w:t>особо крупного</w:t>
            </w:r>
            <w:r w:rsidRPr="002E7D82">
              <w:rPr>
                <w:color w:val="000000"/>
                <w:spacing w:val="2"/>
                <w:sz w:val="24"/>
                <w:szCs w:val="24"/>
                <w:shd w:val="clear" w:color="auto" w:fill="FFFFFF"/>
              </w:rPr>
              <w:t xml:space="preserve"> ущерба </w:t>
            </w:r>
            <w:r w:rsidRPr="002E7D82">
              <w:rPr>
                <w:b/>
                <w:color w:val="000000"/>
                <w:spacing w:val="2"/>
                <w:sz w:val="24"/>
                <w:szCs w:val="24"/>
                <w:shd w:val="clear" w:color="auto" w:fill="FFFFFF"/>
              </w:rPr>
              <w:t>окружающей среде</w:t>
            </w:r>
            <w:r w:rsidRPr="002E7D82">
              <w:rPr>
                <w:color w:val="000000"/>
                <w:spacing w:val="2"/>
                <w:sz w:val="24"/>
                <w:szCs w:val="24"/>
                <w:shd w:val="clear" w:color="auto" w:fill="FFFFFF"/>
              </w:rPr>
              <w:t>, созданием угрозы безопасности жизни и здоровью населения, –</w:t>
            </w:r>
          </w:p>
          <w:p w14:paraId="229DB9AB" w14:textId="338659B1" w:rsidR="003D57F7"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536054">
              <w:rPr>
                <w:color w:val="000000"/>
                <w:spacing w:val="2"/>
                <w:sz w:val="24"/>
                <w:szCs w:val="24"/>
                <w:shd w:val="clear" w:color="auto" w:fill="FFFFFF"/>
              </w:rPr>
              <w:t xml:space="preserve">влекут штраф на должностных лиц в размере </w:t>
            </w:r>
            <w:r w:rsidRPr="00984142">
              <w:rPr>
                <w:b/>
                <w:color w:val="000000"/>
                <w:spacing w:val="2"/>
                <w:sz w:val="24"/>
                <w:szCs w:val="24"/>
                <w:shd w:val="clear" w:color="auto" w:fill="FFFFFF"/>
              </w:rPr>
              <w:t>тридцати</w:t>
            </w:r>
            <w:r w:rsidRPr="00536054">
              <w:rPr>
                <w:color w:val="000000"/>
                <w:spacing w:val="2"/>
                <w:sz w:val="24"/>
                <w:szCs w:val="24"/>
                <w:shd w:val="clear" w:color="auto" w:fill="FFFFFF"/>
              </w:rPr>
              <w:t xml:space="preserve">, на субъектов малого предпринимательства – в размере </w:t>
            </w:r>
            <w:r w:rsidRPr="00570C18">
              <w:rPr>
                <w:b/>
                <w:color w:val="000000"/>
                <w:spacing w:val="2"/>
                <w:sz w:val="24"/>
                <w:szCs w:val="24"/>
                <w:shd w:val="clear" w:color="auto" w:fill="FFFFFF"/>
              </w:rPr>
              <w:t>шестидесяти</w:t>
            </w:r>
            <w:r w:rsidRPr="00536054">
              <w:rPr>
                <w:color w:val="000000"/>
                <w:spacing w:val="2"/>
                <w:sz w:val="24"/>
                <w:szCs w:val="24"/>
                <w:shd w:val="clear" w:color="auto" w:fill="FFFFFF"/>
              </w:rPr>
              <w:t xml:space="preserve">, на субъектов среднего предпринимательства – в размере </w:t>
            </w:r>
            <w:r w:rsidRPr="00570C18">
              <w:rPr>
                <w:b/>
                <w:color w:val="000000"/>
                <w:spacing w:val="2"/>
                <w:sz w:val="24"/>
                <w:szCs w:val="24"/>
                <w:shd w:val="clear" w:color="auto" w:fill="FFFFFF"/>
              </w:rPr>
              <w:t>ста</w:t>
            </w:r>
            <w:r w:rsidRPr="00536054">
              <w:rPr>
                <w:color w:val="000000"/>
                <w:spacing w:val="2"/>
                <w:sz w:val="24"/>
                <w:szCs w:val="24"/>
                <w:shd w:val="clear" w:color="auto" w:fill="FFFFFF"/>
              </w:rPr>
              <w:t xml:space="preserve">, на субъектов крупного предпринимательства – в размере </w:t>
            </w:r>
            <w:r w:rsidRPr="00570C18">
              <w:rPr>
                <w:b/>
                <w:color w:val="000000"/>
                <w:spacing w:val="2"/>
                <w:sz w:val="24"/>
                <w:szCs w:val="24"/>
                <w:shd w:val="clear" w:color="auto" w:fill="FFFFFF"/>
              </w:rPr>
              <w:t>пятисот месячных расчетных показателей</w:t>
            </w:r>
            <w:r w:rsidRPr="00536054">
              <w:rPr>
                <w:color w:val="000000"/>
                <w:spacing w:val="2"/>
                <w:sz w:val="24"/>
                <w:szCs w:val="24"/>
                <w:shd w:val="clear" w:color="auto" w:fill="FFFFFF"/>
              </w:rPr>
              <w:t>, с приостановлением действия экологического разрешения </w:t>
            </w:r>
            <w:r w:rsidRPr="00570C18">
              <w:rPr>
                <w:b/>
                <w:color w:val="000000"/>
                <w:spacing w:val="2"/>
                <w:sz w:val="24"/>
                <w:szCs w:val="24"/>
                <w:shd w:val="clear" w:color="auto" w:fill="FFFFFF"/>
              </w:rPr>
              <w:t>или без такового</w:t>
            </w:r>
            <w:r w:rsidRPr="00536054">
              <w:rPr>
                <w:color w:val="000000"/>
                <w:spacing w:val="2"/>
                <w:sz w:val="24"/>
                <w:szCs w:val="24"/>
                <w:shd w:val="clear" w:color="auto" w:fill="FFFFFF"/>
              </w:rPr>
              <w:t>.</w:t>
            </w:r>
          </w:p>
          <w:p w14:paraId="1908765A" w14:textId="2E997C42" w:rsidR="003D57F7" w:rsidRPr="00796103"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tc>
        <w:tc>
          <w:tcPr>
            <w:tcW w:w="4962" w:type="dxa"/>
            <w:tcBorders>
              <w:top w:val="single" w:sz="6" w:space="0" w:color="auto"/>
              <w:left w:val="single" w:sz="6" w:space="0" w:color="auto"/>
              <w:bottom w:val="single" w:sz="6" w:space="0" w:color="auto"/>
              <w:right w:val="single" w:sz="6" w:space="0" w:color="auto"/>
            </w:tcBorders>
          </w:tcPr>
          <w:p w14:paraId="04E02008"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25397B4B" w14:textId="77777777"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6B3D6127" w14:textId="74AC6136" w:rsidR="003D57F7" w:rsidRDefault="003D57F7" w:rsidP="0077161B">
            <w:pPr>
              <w:shd w:val="clear" w:color="auto" w:fill="FFFFFF"/>
              <w:contextualSpacing/>
              <w:jc w:val="both"/>
              <w:textAlignment w:val="baseline"/>
              <w:rPr>
                <w:color w:val="000000"/>
                <w:spacing w:val="2"/>
                <w:sz w:val="24"/>
                <w:szCs w:val="24"/>
                <w:shd w:val="clear" w:color="auto" w:fill="FFFFFF"/>
              </w:rPr>
            </w:pPr>
            <w:r w:rsidRPr="002E7D82">
              <w:rPr>
                <w:color w:val="000000"/>
                <w:spacing w:val="2"/>
                <w:sz w:val="24"/>
                <w:szCs w:val="24"/>
                <w:shd w:val="clear" w:color="auto" w:fill="FFFFFF"/>
              </w:rPr>
              <w:t>3.</w:t>
            </w:r>
            <w:r w:rsidR="00373A74">
              <w:rPr>
                <w:color w:val="000000"/>
                <w:spacing w:val="2"/>
                <w:sz w:val="24"/>
                <w:szCs w:val="24"/>
                <w:shd w:val="clear" w:color="auto" w:fill="FFFFFF"/>
              </w:rPr>
              <w:t xml:space="preserve"> </w:t>
            </w:r>
            <w:r w:rsidRPr="002E7D82">
              <w:rPr>
                <w:color w:val="000000"/>
                <w:spacing w:val="2"/>
                <w:sz w:val="24"/>
                <w:szCs w:val="24"/>
                <w:shd w:val="clear" w:color="auto" w:fill="FFFFFF"/>
              </w:rPr>
              <w:t xml:space="preserve">Действия, предусмотренные частью первой настоящей статьи, сопряженные с нанесением </w:t>
            </w:r>
            <w:r w:rsidRPr="00D97243">
              <w:rPr>
                <w:b/>
                <w:color w:val="000000"/>
                <w:spacing w:val="2"/>
                <w:sz w:val="24"/>
                <w:szCs w:val="24"/>
                <w:shd w:val="clear" w:color="auto" w:fill="FFFFFF"/>
              </w:rPr>
              <w:t>экологического</w:t>
            </w:r>
            <w:r>
              <w:rPr>
                <w:color w:val="000000"/>
                <w:spacing w:val="2"/>
                <w:sz w:val="24"/>
                <w:szCs w:val="24"/>
                <w:shd w:val="clear" w:color="auto" w:fill="FFFFFF"/>
              </w:rPr>
              <w:t xml:space="preserve"> </w:t>
            </w:r>
            <w:r w:rsidRPr="002E7D82">
              <w:rPr>
                <w:color w:val="000000"/>
                <w:spacing w:val="2"/>
                <w:sz w:val="24"/>
                <w:szCs w:val="24"/>
                <w:shd w:val="clear" w:color="auto" w:fill="FFFFFF"/>
              </w:rPr>
              <w:t xml:space="preserve">ущерба </w:t>
            </w:r>
            <w:r>
              <w:rPr>
                <w:color w:val="000000"/>
                <w:spacing w:val="2"/>
                <w:sz w:val="24"/>
                <w:szCs w:val="24"/>
                <w:shd w:val="clear" w:color="auto" w:fill="FFFFFF"/>
              </w:rPr>
              <w:t xml:space="preserve">и </w:t>
            </w:r>
            <w:r w:rsidRPr="00386272">
              <w:rPr>
                <w:b/>
                <w:color w:val="000000"/>
                <w:spacing w:val="2"/>
                <w:sz w:val="24"/>
                <w:szCs w:val="24"/>
                <w:shd w:val="clear" w:color="auto" w:fill="FFFFFF"/>
              </w:rPr>
              <w:t xml:space="preserve">(или) причинением вреда </w:t>
            </w:r>
            <w:r w:rsidRPr="002E7D82">
              <w:rPr>
                <w:b/>
                <w:color w:val="000000"/>
                <w:spacing w:val="2"/>
                <w:sz w:val="24"/>
                <w:szCs w:val="24"/>
                <w:shd w:val="clear" w:color="auto" w:fill="FFFFFF"/>
              </w:rPr>
              <w:t xml:space="preserve">жизни и здоровью </w:t>
            </w:r>
            <w:r w:rsidRPr="00386272">
              <w:rPr>
                <w:b/>
                <w:color w:val="000000"/>
                <w:spacing w:val="2"/>
                <w:sz w:val="24"/>
                <w:szCs w:val="24"/>
                <w:shd w:val="clear" w:color="auto" w:fill="FFFFFF"/>
              </w:rPr>
              <w:t>человека</w:t>
            </w:r>
            <w:r w:rsidRPr="002E7D82">
              <w:rPr>
                <w:color w:val="000000"/>
                <w:spacing w:val="2"/>
                <w:sz w:val="24"/>
                <w:szCs w:val="24"/>
                <w:shd w:val="clear" w:color="auto" w:fill="FFFFFF"/>
              </w:rPr>
              <w:t>, –</w:t>
            </w:r>
          </w:p>
          <w:p w14:paraId="2CC4FD65" w14:textId="37FD2D5A" w:rsidR="003D57F7"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536054">
              <w:rPr>
                <w:color w:val="000000"/>
                <w:spacing w:val="2"/>
                <w:sz w:val="24"/>
                <w:szCs w:val="24"/>
                <w:shd w:val="clear" w:color="auto" w:fill="FFFFFF"/>
              </w:rPr>
              <w:t xml:space="preserve">влекут штраф на должностных лиц в размере </w:t>
            </w:r>
            <w:r w:rsidRPr="00984142">
              <w:rPr>
                <w:b/>
                <w:color w:val="000000"/>
                <w:spacing w:val="2"/>
                <w:sz w:val="24"/>
                <w:szCs w:val="24"/>
                <w:shd w:val="clear" w:color="auto" w:fill="FFFFFF"/>
              </w:rPr>
              <w:t>пятисот</w:t>
            </w:r>
            <w:r w:rsidRPr="00536054">
              <w:rPr>
                <w:color w:val="000000"/>
                <w:spacing w:val="2"/>
                <w:sz w:val="24"/>
                <w:szCs w:val="24"/>
                <w:shd w:val="clear" w:color="auto" w:fill="FFFFFF"/>
              </w:rPr>
              <w:t xml:space="preserve">, на субъектов малого предпринимательства – в размере </w:t>
            </w:r>
            <w:r>
              <w:rPr>
                <w:b/>
                <w:color w:val="000000"/>
                <w:spacing w:val="2"/>
                <w:sz w:val="24"/>
                <w:szCs w:val="24"/>
                <w:shd w:val="clear" w:color="auto" w:fill="FFFFFF"/>
              </w:rPr>
              <w:t>семисот</w:t>
            </w:r>
            <w:r w:rsidRPr="00536054">
              <w:rPr>
                <w:color w:val="000000"/>
                <w:spacing w:val="2"/>
                <w:sz w:val="24"/>
                <w:szCs w:val="24"/>
                <w:shd w:val="clear" w:color="auto" w:fill="FFFFFF"/>
              </w:rPr>
              <w:t xml:space="preserve">, на субъектов среднего предпринимательства – в размере </w:t>
            </w:r>
            <w:r>
              <w:rPr>
                <w:b/>
                <w:color w:val="000000"/>
                <w:spacing w:val="2"/>
                <w:sz w:val="24"/>
                <w:szCs w:val="24"/>
                <w:shd w:val="clear" w:color="auto" w:fill="FFFFFF"/>
              </w:rPr>
              <w:t>двух тысяч</w:t>
            </w:r>
            <w:r w:rsidRPr="00536054">
              <w:rPr>
                <w:color w:val="000000"/>
                <w:spacing w:val="2"/>
                <w:sz w:val="24"/>
                <w:szCs w:val="24"/>
                <w:shd w:val="clear" w:color="auto" w:fill="FFFFFF"/>
              </w:rPr>
              <w:t xml:space="preserve"> месячных расчетных показателей, на субъектов крупного предпринимательства – в размере </w:t>
            </w:r>
            <w:r>
              <w:rPr>
                <w:b/>
                <w:color w:val="000000" w:themeColor="text1"/>
                <w:sz w:val="24"/>
                <w:szCs w:val="24"/>
              </w:rPr>
              <w:t>экономической выгоды</w:t>
            </w:r>
            <w:r w:rsidRPr="004E745F">
              <w:rPr>
                <w:b/>
                <w:color w:val="000000" w:themeColor="text1"/>
                <w:sz w:val="24"/>
                <w:szCs w:val="24"/>
              </w:rPr>
              <w:t>, полученно</w:t>
            </w:r>
            <w:r>
              <w:rPr>
                <w:b/>
                <w:color w:val="000000" w:themeColor="text1"/>
                <w:sz w:val="24"/>
                <w:szCs w:val="24"/>
              </w:rPr>
              <w:t xml:space="preserve">й </w:t>
            </w:r>
            <w:r w:rsidRPr="00416DCE">
              <w:rPr>
                <w:b/>
                <w:color w:val="000000" w:themeColor="text1"/>
                <w:sz w:val="24"/>
                <w:szCs w:val="24"/>
              </w:rPr>
              <w:t>в результате нарушения</w:t>
            </w:r>
            <w:r w:rsidRPr="00536054">
              <w:rPr>
                <w:color w:val="000000"/>
                <w:spacing w:val="2"/>
                <w:sz w:val="24"/>
                <w:szCs w:val="24"/>
                <w:shd w:val="clear" w:color="auto" w:fill="FFFFFF"/>
              </w:rPr>
              <w:t>, с приостановлением действия экологического разрешения.</w:t>
            </w:r>
          </w:p>
          <w:p w14:paraId="74B128B1" w14:textId="3D3D7BA4" w:rsidR="003D57F7" w:rsidRPr="00796103"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4B7311E0"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B15389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9F20DBF"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60637A0" w14:textId="343B9DD6" w:rsidR="003D57F7" w:rsidRDefault="003D57F7" w:rsidP="006F6D96">
            <w:pPr>
              <w:suppressAutoHyphens/>
              <w:contextualSpacing/>
              <w:rPr>
                <w:color w:val="000000" w:themeColor="text1"/>
                <w:sz w:val="24"/>
                <w:szCs w:val="24"/>
              </w:rPr>
            </w:pPr>
            <w:r>
              <w:rPr>
                <w:color w:val="000000" w:themeColor="text1"/>
                <w:sz w:val="24"/>
                <w:szCs w:val="24"/>
              </w:rPr>
              <w:t>Часть 4 статьи 326</w:t>
            </w:r>
          </w:p>
        </w:tc>
        <w:tc>
          <w:tcPr>
            <w:tcW w:w="4863" w:type="dxa"/>
            <w:tcBorders>
              <w:top w:val="single" w:sz="6" w:space="0" w:color="auto"/>
              <w:left w:val="single" w:sz="6" w:space="0" w:color="auto"/>
              <w:bottom w:val="single" w:sz="6" w:space="0" w:color="auto"/>
              <w:right w:val="single" w:sz="6" w:space="0" w:color="auto"/>
            </w:tcBorders>
          </w:tcPr>
          <w:p w14:paraId="56398399"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777A623D" w14:textId="77777777"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48B8D4B7" w14:textId="2ED9479E" w:rsidR="0077161B" w:rsidRPr="0077161B" w:rsidRDefault="003D57F7" w:rsidP="0077161B">
            <w:pPr>
              <w:shd w:val="clear" w:color="auto" w:fill="FFFFFF"/>
              <w:contextualSpacing/>
              <w:jc w:val="both"/>
              <w:textAlignment w:val="baseline"/>
              <w:rPr>
                <w:b/>
                <w:color w:val="000000"/>
                <w:spacing w:val="2"/>
                <w:sz w:val="24"/>
                <w:szCs w:val="24"/>
                <w:shd w:val="clear" w:color="auto" w:fill="FFFFFF"/>
              </w:rPr>
            </w:pPr>
            <w:r w:rsidRPr="0077161B">
              <w:rPr>
                <w:b/>
                <w:color w:val="000000"/>
                <w:spacing w:val="2"/>
                <w:sz w:val="24"/>
                <w:szCs w:val="24"/>
                <w:shd w:val="clear" w:color="auto" w:fill="FFFFFF"/>
              </w:rPr>
              <w:t>4. Неустранение физическими и юридическими лицами в установленный срок нарушений, по которым действие экологического разрешения приостановлен, –</w:t>
            </w:r>
          </w:p>
          <w:p w14:paraId="75C55F39" w14:textId="5A9E7DE2" w:rsidR="003D57F7" w:rsidRPr="0077161B" w:rsidRDefault="003D57F7" w:rsidP="0077161B">
            <w:pPr>
              <w:shd w:val="clear" w:color="auto" w:fill="FFFFFF"/>
              <w:ind w:firstLine="363"/>
              <w:contextualSpacing/>
              <w:jc w:val="both"/>
              <w:textAlignment w:val="baseline"/>
              <w:rPr>
                <w:b/>
                <w:color w:val="000000"/>
                <w:spacing w:val="2"/>
                <w:sz w:val="24"/>
                <w:szCs w:val="24"/>
                <w:shd w:val="clear" w:color="auto" w:fill="FFFFFF"/>
              </w:rPr>
            </w:pPr>
            <w:r w:rsidRPr="0077161B">
              <w:rPr>
                <w:b/>
                <w:color w:val="000000"/>
                <w:spacing w:val="2"/>
                <w:sz w:val="24"/>
                <w:szCs w:val="24"/>
                <w:shd w:val="clear" w:color="auto" w:fill="FFFFFF"/>
              </w:rPr>
              <w:t>влечет лишение экологического разрешения.</w:t>
            </w:r>
          </w:p>
          <w:p w14:paraId="3790A36E" w14:textId="6C4B2F1D" w:rsidR="003D57F7" w:rsidRPr="0054285D" w:rsidRDefault="003D57F7" w:rsidP="006F6D96">
            <w:pPr>
              <w:shd w:val="clear" w:color="auto" w:fill="FFFFFF"/>
              <w:ind w:firstLine="365"/>
              <w:contextualSpacing/>
              <w:jc w:val="both"/>
              <w:textAlignment w:val="baseline"/>
              <w:rPr>
                <w:color w:val="000000"/>
                <w:spacing w:val="2"/>
                <w:sz w:val="24"/>
                <w:szCs w:val="24"/>
                <w:shd w:val="clear" w:color="auto" w:fill="FFFFFF"/>
              </w:rPr>
            </w:pPr>
            <w:r w:rsidRPr="0077161B">
              <w:rPr>
                <w:b/>
                <w:color w:val="000000"/>
                <w:spacing w:val="2"/>
                <w:sz w:val="24"/>
                <w:szCs w:val="24"/>
                <w:shd w:val="clear" w:color="auto" w:fill="FFFFFF"/>
              </w:rPr>
              <w:t>Примечание. В случае, если экологическое разрешение выдано природопользователю на несколько производственных объектов, действие экологического разрешения лишается по объекту, по которому природопользователем допущено невыполнение условий природопользования.</w:t>
            </w:r>
          </w:p>
        </w:tc>
        <w:tc>
          <w:tcPr>
            <w:tcW w:w="4962" w:type="dxa"/>
            <w:tcBorders>
              <w:top w:val="single" w:sz="6" w:space="0" w:color="auto"/>
              <w:left w:val="single" w:sz="6" w:space="0" w:color="auto"/>
              <w:bottom w:val="single" w:sz="6" w:space="0" w:color="auto"/>
              <w:right w:val="single" w:sz="6" w:space="0" w:color="auto"/>
            </w:tcBorders>
          </w:tcPr>
          <w:p w14:paraId="50904DEC" w14:textId="77777777" w:rsidR="0077161B" w:rsidRDefault="0077161B" w:rsidP="0077161B">
            <w:pPr>
              <w:shd w:val="clear" w:color="auto" w:fill="FFFFFF"/>
              <w:contextualSpacing/>
              <w:jc w:val="both"/>
              <w:textAlignment w:val="baseline"/>
              <w:rPr>
                <w:color w:val="000000"/>
                <w:spacing w:val="2"/>
                <w:sz w:val="24"/>
                <w:szCs w:val="24"/>
                <w:shd w:val="clear" w:color="auto" w:fill="FFFFFF"/>
              </w:rPr>
            </w:pPr>
            <w:r w:rsidRPr="0077161B">
              <w:rPr>
                <w:color w:val="000000"/>
                <w:spacing w:val="2"/>
                <w:sz w:val="24"/>
                <w:szCs w:val="24"/>
                <w:shd w:val="clear" w:color="auto" w:fill="FFFFFF"/>
              </w:rPr>
              <w:t>Статья 326. Невыполнение условий природопользования, указанных в экологическом разрешении</w:t>
            </w:r>
          </w:p>
          <w:p w14:paraId="4B0A2A95" w14:textId="77777777" w:rsidR="0077161B" w:rsidRPr="0077161B" w:rsidRDefault="0077161B" w:rsidP="0077161B">
            <w:pPr>
              <w:shd w:val="clear" w:color="auto" w:fill="FFFFFF"/>
              <w:contextualSpacing/>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42DA968A" w14:textId="19C06661" w:rsidR="003D57F7" w:rsidRPr="00317D0C" w:rsidRDefault="003D57F7" w:rsidP="006F6D96">
            <w:pPr>
              <w:shd w:val="clear" w:color="auto" w:fill="FFFFFF"/>
              <w:contextualSpacing/>
              <w:jc w:val="both"/>
              <w:textAlignment w:val="baseline"/>
              <w:rPr>
                <w:b/>
                <w:color w:val="000000"/>
                <w:spacing w:val="2"/>
                <w:sz w:val="24"/>
                <w:szCs w:val="24"/>
                <w:shd w:val="clear" w:color="auto" w:fill="FFFFFF"/>
              </w:rPr>
            </w:pPr>
            <w:r w:rsidRPr="00317D0C">
              <w:rPr>
                <w:b/>
                <w:color w:val="000000"/>
                <w:spacing w:val="2"/>
                <w:sz w:val="24"/>
                <w:szCs w:val="24"/>
                <w:shd w:val="clear" w:color="auto" w:fill="FFFFFF"/>
              </w:rPr>
              <w:t>Исключить</w:t>
            </w:r>
          </w:p>
        </w:tc>
        <w:tc>
          <w:tcPr>
            <w:tcW w:w="3264" w:type="dxa"/>
            <w:tcBorders>
              <w:top w:val="single" w:sz="6" w:space="0" w:color="auto"/>
              <w:left w:val="single" w:sz="6" w:space="0" w:color="auto"/>
              <w:bottom w:val="single" w:sz="6" w:space="0" w:color="auto"/>
              <w:right w:val="single" w:sz="6" w:space="0" w:color="auto"/>
            </w:tcBorders>
          </w:tcPr>
          <w:p w14:paraId="56CE1555"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DC88A6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4EEB281"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44303DD" w14:textId="47459039" w:rsidR="003D57F7" w:rsidRDefault="003D57F7" w:rsidP="006F6D96">
            <w:pPr>
              <w:suppressAutoHyphens/>
              <w:contextualSpacing/>
              <w:rPr>
                <w:color w:val="000000" w:themeColor="text1"/>
                <w:sz w:val="24"/>
                <w:szCs w:val="24"/>
              </w:rPr>
            </w:pPr>
            <w:r>
              <w:rPr>
                <w:color w:val="000000" w:themeColor="text1"/>
                <w:sz w:val="24"/>
                <w:szCs w:val="24"/>
              </w:rPr>
              <w:t>Новая статья 326-1</w:t>
            </w:r>
          </w:p>
        </w:tc>
        <w:tc>
          <w:tcPr>
            <w:tcW w:w="4863" w:type="dxa"/>
            <w:tcBorders>
              <w:top w:val="single" w:sz="6" w:space="0" w:color="auto"/>
              <w:left w:val="single" w:sz="6" w:space="0" w:color="auto"/>
              <w:bottom w:val="single" w:sz="6" w:space="0" w:color="auto"/>
              <w:right w:val="single" w:sz="6" w:space="0" w:color="auto"/>
            </w:tcBorders>
          </w:tcPr>
          <w:p w14:paraId="19F7F8A6" w14:textId="3FF31208" w:rsidR="003D57F7" w:rsidRPr="006A1804" w:rsidRDefault="0077161B" w:rsidP="006F6D96">
            <w:pPr>
              <w:shd w:val="clear" w:color="auto" w:fill="FFFFFF"/>
              <w:contextualSpacing/>
              <w:jc w:val="both"/>
              <w:textAlignment w:val="baseline"/>
              <w:rPr>
                <w:b/>
                <w:color w:val="000000"/>
                <w:spacing w:val="2"/>
                <w:sz w:val="24"/>
                <w:szCs w:val="24"/>
                <w:highlight w:val="green"/>
                <w:shd w:val="clear" w:color="auto" w:fill="FFFFFF"/>
              </w:rPr>
            </w:pPr>
            <w:r>
              <w:rPr>
                <w:b/>
                <w:color w:val="000000"/>
                <w:spacing w:val="2"/>
                <w:sz w:val="24"/>
                <w:szCs w:val="24"/>
                <w:shd w:val="clear" w:color="auto" w:fill="FFFFFF"/>
              </w:rPr>
              <w:t xml:space="preserve">Статья 326-1. </w:t>
            </w:r>
            <w:r w:rsidR="003D57F7" w:rsidRPr="00305B60">
              <w:rPr>
                <w:b/>
                <w:color w:val="000000"/>
                <w:spacing w:val="2"/>
                <w:sz w:val="24"/>
                <w:szCs w:val="24"/>
                <w:shd w:val="clear" w:color="auto" w:fill="FFFFFF"/>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6C4AB5B6" w14:textId="5F7D058A" w:rsidR="003D57F7" w:rsidRPr="00373A74" w:rsidRDefault="003D57F7" w:rsidP="0077161B">
            <w:pPr>
              <w:shd w:val="clear" w:color="auto" w:fill="FFFFFF"/>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Статья 326-1. Неустранение экологических нарушений</w:t>
            </w:r>
          </w:p>
          <w:p w14:paraId="1F386F5E" w14:textId="25AB909E" w:rsidR="003D57F7" w:rsidRPr="00373A74" w:rsidRDefault="003D57F7" w:rsidP="0077161B">
            <w:pPr>
              <w:shd w:val="clear" w:color="auto" w:fill="FFFFFF"/>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1. Неустранение физическими и юридическими лицами в установленный срок нарушений, за которое предусмотрено административное взыскание в виде штрафа, –</w:t>
            </w:r>
          </w:p>
          <w:p w14:paraId="5A2B6773" w14:textId="32AF87F1" w:rsidR="003D57F7" w:rsidRPr="00373A74" w:rsidRDefault="003D57F7" w:rsidP="00373A74">
            <w:pPr>
              <w:shd w:val="clear" w:color="auto" w:fill="FFFFFF"/>
              <w:ind w:firstLine="363"/>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 xml:space="preserve">влечет штраф в размере одного процента от суммы наложенного взыскания по соответствующему правонарушению в области охраны окружающей среды за каждый день просрочки устранения. </w:t>
            </w:r>
          </w:p>
          <w:p w14:paraId="69A496D2" w14:textId="66888889" w:rsidR="003D57F7" w:rsidRPr="00373A74" w:rsidRDefault="003D57F7" w:rsidP="0077161B">
            <w:pPr>
              <w:shd w:val="clear" w:color="auto" w:fill="FFFFFF"/>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2. Неустранение физическими и юридическими лицами в установленный срок нарушений, по которым приостановлено действие экологического разрешения или приостановлена деятельность, –</w:t>
            </w:r>
          </w:p>
          <w:p w14:paraId="6A3AF54A" w14:textId="64DC139D" w:rsidR="0077161B" w:rsidRPr="00373A74" w:rsidRDefault="003D57F7" w:rsidP="00373A74">
            <w:pPr>
              <w:shd w:val="clear" w:color="auto" w:fill="FFFFFF"/>
              <w:ind w:firstLine="363"/>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влечет лишение экологического разрешения или соответственно запрет деятельности.</w:t>
            </w:r>
          </w:p>
          <w:p w14:paraId="590AB718" w14:textId="1A690FF0" w:rsidR="003D57F7" w:rsidRPr="00373A74" w:rsidRDefault="003D57F7" w:rsidP="00373A74">
            <w:pPr>
              <w:shd w:val="clear" w:color="auto" w:fill="FFFFFF"/>
              <w:ind w:firstLine="363"/>
              <w:contextualSpacing/>
              <w:jc w:val="both"/>
              <w:textAlignment w:val="baseline"/>
              <w:rPr>
                <w:b/>
                <w:color w:val="000000"/>
                <w:spacing w:val="2"/>
                <w:sz w:val="24"/>
                <w:szCs w:val="24"/>
                <w:shd w:val="clear" w:color="auto" w:fill="FFFFFF"/>
              </w:rPr>
            </w:pPr>
            <w:r w:rsidRPr="00373A74">
              <w:rPr>
                <w:b/>
                <w:color w:val="000000"/>
                <w:spacing w:val="2"/>
                <w:sz w:val="24"/>
                <w:szCs w:val="24"/>
                <w:shd w:val="clear" w:color="auto" w:fill="FFFFFF"/>
              </w:rPr>
              <w:t>Примечание. В случае, если экологическое разрешение выдано лицу на несколько производственных объектов, действие экологического разрешения лишается по объекту, по которому допущено невыполнение условий такого разрешения.</w:t>
            </w:r>
          </w:p>
        </w:tc>
        <w:tc>
          <w:tcPr>
            <w:tcW w:w="3264" w:type="dxa"/>
            <w:tcBorders>
              <w:top w:val="single" w:sz="6" w:space="0" w:color="auto"/>
              <w:left w:val="single" w:sz="6" w:space="0" w:color="auto"/>
              <w:bottom w:val="single" w:sz="6" w:space="0" w:color="auto"/>
              <w:right w:val="single" w:sz="6" w:space="0" w:color="auto"/>
            </w:tcBorders>
          </w:tcPr>
          <w:p w14:paraId="0B1EF5CE"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75BBF5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61650BA"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123C729" w14:textId="538E0490" w:rsidR="003D57F7" w:rsidRDefault="003D57F7" w:rsidP="006F6D96">
            <w:pPr>
              <w:suppressAutoHyphens/>
              <w:contextualSpacing/>
              <w:rPr>
                <w:color w:val="000000" w:themeColor="text1"/>
                <w:sz w:val="24"/>
                <w:szCs w:val="24"/>
              </w:rPr>
            </w:pPr>
            <w:r>
              <w:rPr>
                <w:color w:val="000000" w:themeColor="text1"/>
                <w:sz w:val="24"/>
                <w:szCs w:val="24"/>
              </w:rPr>
              <w:t>Статья 327</w:t>
            </w:r>
          </w:p>
        </w:tc>
        <w:tc>
          <w:tcPr>
            <w:tcW w:w="4863" w:type="dxa"/>
            <w:tcBorders>
              <w:top w:val="single" w:sz="6" w:space="0" w:color="auto"/>
              <w:left w:val="single" w:sz="6" w:space="0" w:color="auto"/>
              <w:bottom w:val="single" w:sz="6" w:space="0" w:color="auto"/>
              <w:right w:val="single" w:sz="6" w:space="0" w:color="auto"/>
            </w:tcBorders>
          </w:tcPr>
          <w:p w14:paraId="0C6C7977" w14:textId="4D779354" w:rsidR="0077161B" w:rsidRDefault="003D57F7" w:rsidP="0077161B">
            <w:pPr>
              <w:shd w:val="clear" w:color="auto" w:fill="FFFFFF"/>
              <w:contextualSpacing/>
              <w:jc w:val="both"/>
              <w:textAlignment w:val="baseline"/>
              <w:rPr>
                <w:b/>
                <w:color w:val="000000"/>
                <w:spacing w:val="2"/>
                <w:sz w:val="24"/>
                <w:szCs w:val="24"/>
                <w:shd w:val="clear" w:color="auto" w:fill="FFFFFF"/>
              </w:rPr>
            </w:pPr>
            <w:r w:rsidRPr="002A5C89">
              <w:rPr>
                <w:b/>
                <w:color w:val="000000"/>
                <w:spacing w:val="2"/>
                <w:sz w:val="24"/>
                <w:szCs w:val="24"/>
                <w:shd w:val="clear" w:color="auto" w:fill="FFFFFF"/>
              </w:rPr>
              <w:t>Статья 327. Несообщение о производственных сверхнормативных сбросах и выбросах загрязняющих веществ, размещении отходов</w:t>
            </w:r>
            <w:r w:rsidR="0077161B">
              <w:rPr>
                <w:b/>
                <w:color w:val="000000"/>
                <w:spacing w:val="2"/>
                <w:sz w:val="24"/>
                <w:szCs w:val="24"/>
                <w:shd w:val="clear" w:color="auto" w:fill="FFFFFF"/>
              </w:rPr>
              <w:t>.</w:t>
            </w:r>
          </w:p>
          <w:p w14:paraId="3D9636B3" w14:textId="77777777" w:rsidR="0077161B" w:rsidRDefault="003D57F7" w:rsidP="0077161B">
            <w:pPr>
              <w:shd w:val="clear" w:color="auto" w:fill="FFFFFF"/>
              <w:contextualSpacing/>
              <w:jc w:val="both"/>
              <w:textAlignment w:val="baseline"/>
              <w:rPr>
                <w:b/>
                <w:color w:val="000000"/>
                <w:spacing w:val="2"/>
                <w:sz w:val="24"/>
                <w:szCs w:val="24"/>
                <w:shd w:val="clear" w:color="auto" w:fill="FFFFFF"/>
              </w:rPr>
            </w:pPr>
            <w:r w:rsidRPr="002A5C89">
              <w:rPr>
                <w:b/>
                <w:color w:val="000000"/>
                <w:spacing w:val="2"/>
                <w:sz w:val="24"/>
                <w:szCs w:val="24"/>
                <w:shd w:val="clear" w:color="auto" w:fill="FFFFFF"/>
              </w:rPr>
              <w:t>Несообщение или сообщение искаженной информации органам, осуществляющим государственный контроль и надзор за охраной окружающей среды и исполнением природоохранного и санитарно-эпидемиологического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среду –</w:t>
            </w:r>
          </w:p>
          <w:p w14:paraId="27A04290" w14:textId="546EE6B9" w:rsidR="003D57F7" w:rsidRPr="002A5C89" w:rsidRDefault="003D57F7" w:rsidP="00373A74">
            <w:pPr>
              <w:shd w:val="clear" w:color="auto" w:fill="FFFFFF"/>
              <w:ind w:firstLine="363"/>
              <w:contextualSpacing/>
              <w:jc w:val="both"/>
              <w:textAlignment w:val="baseline"/>
              <w:rPr>
                <w:b/>
                <w:color w:val="000000"/>
                <w:spacing w:val="2"/>
                <w:sz w:val="24"/>
                <w:szCs w:val="24"/>
                <w:shd w:val="clear" w:color="auto" w:fill="FFFFFF"/>
              </w:rPr>
            </w:pPr>
            <w:r w:rsidRPr="002A5C89">
              <w:rPr>
                <w:b/>
                <w:color w:val="000000"/>
                <w:spacing w:val="2"/>
                <w:sz w:val="24"/>
                <w:szCs w:val="24"/>
                <w:shd w:val="clear" w:color="auto" w:fill="FFFFFF"/>
              </w:rPr>
              <w:t>влекут штраф в размере двадцати пяти месячных расчетных показателей.</w:t>
            </w:r>
          </w:p>
          <w:p w14:paraId="149C56B3" w14:textId="77777777" w:rsidR="003D57F7" w:rsidRPr="0054285D" w:rsidRDefault="003D57F7" w:rsidP="006F6D96">
            <w:pPr>
              <w:shd w:val="clear" w:color="auto" w:fill="FFFFFF"/>
              <w:ind w:firstLine="365"/>
              <w:contextualSpacing/>
              <w:jc w:val="both"/>
              <w:textAlignment w:val="baseline"/>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2856FB40" w14:textId="4882421E" w:rsidR="003D57F7" w:rsidRPr="002A5C89" w:rsidRDefault="003D57F7" w:rsidP="0077161B">
            <w:pPr>
              <w:shd w:val="clear" w:color="auto" w:fill="FFFFFF"/>
              <w:contextualSpacing/>
              <w:jc w:val="both"/>
              <w:textAlignment w:val="baseline"/>
              <w:rPr>
                <w:b/>
                <w:color w:val="000000"/>
                <w:spacing w:val="2"/>
                <w:sz w:val="24"/>
                <w:szCs w:val="24"/>
                <w:shd w:val="clear" w:color="auto" w:fill="FFFFFF"/>
              </w:rPr>
            </w:pPr>
            <w:r w:rsidRPr="002A5C89">
              <w:rPr>
                <w:b/>
                <w:color w:val="000000"/>
                <w:spacing w:val="2"/>
                <w:sz w:val="24"/>
                <w:szCs w:val="24"/>
                <w:shd w:val="clear" w:color="auto" w:fill="FFFFFF"/>
              </w:rPr>
              <w:t>Статья 327. Непроведение или ненадлежащее проведение ремедиации</w:t>
            </w:r>
            <w:r>
              <w:rPr>
                <w:b/>
                <w:color w:val="000000"/>
                <w:spacing w:val="2"/>
                <w:sz w:val="24"/>
                <w:szCs w:val="24"/>
                <w:shd w:val="clear" w:color="auto" w:fill="FFFFFF"/>
              </w:rPr>
              <w:t xml:space="preserve"> (устранения) экологического ущерба</w:t>
            </w:r>
          </w:p>
          <w:p w14:paraId="6114CAF9" w14:textId="45936FD0" w:rsidR="003D57F7" w:rsidRPr="002A5C89" w:rsidRDefault="003D57F7" w:rsidP="006F6D96">
            <w:pPr>
              <w:contextualSpacing/>
              <w:jc w:val="both"/>
              <w:rPr>
                <w:b/>
                <w:color w:val="000000"/>
                <w:spacing w:val="2"/>
                <w:sz w:val="24"/>
                <w:szCs w:val="24"/>
                <w:shd w:val="clear" w:color="auto" w:fill="FFFFFF"/>
              </w:rPr>
            </w:pPr>
            <w:r>
              <w:rPr>
                <w:b/>
                <w:color w:val="000000"/>
                <w:spacing w:val="2"/>
                <w:sz w:val="24"/>
                <w:szCs w:val="24"/>
                <w:shd w:val="clear" w:color="auto" w:fill="FFFFFF"/>
              </w:rPr>
              <w:t xml:space="preserve">1. </w:t>
            </w:r>
            <w:r w:rsidRPr="002A5C89">
              <w:rPr>
                <w:b/>
                <w:color w:val="000000"/>
                <w:spacing w:val="2"/>
                <w:sz w:val="24"/>
                <w:szCs w:val="24"/>
                <w:shd w:val="clear" w:color="auto" w:fill="FFFFFF"/>
              </w:rPr>
              <w:t>Не проведение</w:t>
            </w:r>
            <w:r>
              <w:rPr>
                <w:b/>
                <w:color w:val="000000"/>
                <w:spacing w:val="2"/>
                <w:sz w:val="24"/>
                <w:szCs w:val="24"/>
                <w:shd w:val="clear" w:color="auto" w:fill="FFFFFF"/>
              </w:rPr>
              <w:t>, несвоевременное или</w:t>
            </w:r>
            <w:r w:rsidRPr="002A5C89">
              <w:rPr>
                <w:b/>
                <w:color w:val="000000"/>
                <w:spacing w:val="2"/>
                <w:sz w:val="24"/>
                <w:szCs w:val="24"/>
                <w:shd w:val="clear" w:color="auto" w:fill="FFFFFF"/>
              </w:rPr>
              <w:t xml:space="preserve"> ненадлежащее проведение ремедиации</w:t>
            </w:r>
            <w:r>
              <w:rPr>
                <w:b/>
                <w:color w:val="000000"/>
                <w:spacing w:val="2"/>
                <w:sz w:val="24"/>
                <w:szCs w:val="24"/>
                <w:shd w:val="clear" w:color="auto" w:fill="FFFFFF"/>
              </w:rPr>
              <w:t xml:space="preserve"> экологического ущерба</w:t>
            </w:r>
            <w:r w:rsidRPr="002A5C89">
              <w:rPr>
                <w:b/>
                <w:color w:val="000000"/>
                <w:spacing w:val="2"/>
                <w:sz w:val="24"/>
                <w:szCs w:val="24"/>
                <w:shd w:val="clear" w:color="auto" w:fill="FFFFFF"/>
              </w:rPr>
              <w:t xml:space="preserve">, – </w:t>
            </w:r>
          </w:p>
          <w:p w14:paraId="2BF19B4C" w14:textId="3C627470" w:rsidR="003D57F7" w:rsidRDefault="003D57F7" w:rsidP="00373A74">
            <w:pPr>
              <w:ind w:firstLine="363"/>
              <w:contextualSpacing/>
              <w:jc w:val="both"/>
              <w:rPr>
                <w:b/>
                <w:color w:val="000000"/>
                <w:spacing w:val="2"/>
                <w:sz w:val="24"/>
                <w:szCs w:val="24"/>
                <w:shd w:val="clear" w:color="auto" w:fill="FFFFFF"/>
              </w:rPr>
            </w:pPr>
            <w:r w:rsidRPr="002A5C89">
              <w:rPr>
                <w:b/>
                <w:color w:val="000000"/>
                <w:spacing w:val="2"/>
                <w:sz w:val="24"/>
                <w:szCs w:val="24"/>
                <w:shd w:val="clear" w:color="auto" w:fill="FFFFFF"/>
              </w:rPr>
              <w:t xml:space="preserve">влечет штраф на физических лиц в размере двадцати пяти, на должностных лиц, субъектов малого предпринимательства – в размере </w:t>
            </w:r>
            <w:r>
              <w:rPr>
                <w:b/>
                <w:color w:val="000000"/>
                <w:spacing w:val="2"/>
                <w:sz w:val="24"/>
                <w:szCs w:val="24"/>
                <w:shd w:val="clear" w:color="auto" w:fill="FFFFFF"/>
              </w:rPr>
              <w:t>пятидесяти</w:t>
            </w:r>
            <w:r w:rsidRPr="002A5C89">
              <w:rPr>
                <w:b/>
                <w:color w:val="000000"/>
                <w:spacing w:val="2"/>
                <w:sz w:val="24"/>
                <w:szCs w:val="24"/>
                <w:shd w:val="clear" w:color="auto" w:fill="FFFFFF"/>
              </w:rPr>
              <w:t xml:space="preserve">, на субъектов среднего предпринимательства – в размере </w:t>
            </w:r>
            <w:r>
              <w:rPr>
                <w:b/>
                <w:color w:val="000000"/>
                <w:spacing w:val="2"/>
                <w:sz w:val="24"/>
                <w:szCs w:val="24"/>
                <w:shd w:val="clear" w:color="auto" w:fill="FFFFFF"/>
              </w:rPr>
              <w:t>ста</w:t>
            </w:r>
            <w:r w:rsidRPr="002A5C89">
              <w:rPr>
                <w:b/>
                <w:color w:val="000000"/>
                <w:spacing w:val="2"/>
                <w:sz w:val="24"/>
                <w:szCs w:val="24"/>
                <w:shd w:val="clear" w:color="auto" w:fill="FFFFFF"/>
              </w:rPr>
              <w:t xml:space="preserve">, на субъектов крупного предпринимательства – в размере </w:t>
            </w:r>
            <w:r>
              <w:rPr>
                <w:b/>
                <w:color w:val="000000"/>
                <w:spacing w:val="2"/>
                <w:sz w:val="24"/>
                <w:szCs w:val="24"/>
                <w:shd w:val="clear" w:color="auto" w:fill="FFFFFF"/>
              </w:rPr>
              <w:t>двухсот</w:t>
            </w:r>
            <w:r w:rsidRPr="002A5C89">
              <w:rPr>
                <w:b/>
                <w:color w:val="000000"/>
                <w:spacing w:val="2"/>
                <w:sz w:val="24"/>
                <w:szCs w:val="24"/>
                <w:shd w:val="clear" w:color="auto" w:fill="FFFFFF"/>
              </w:rPr>
              <w:t xml:space="preserve"> месячных расчетных показателей</w:t>
            </w:r>
            <w:r>
              <w:rPr>
                <w:b/>
                <w:color w:val="000000"/>
                <w:spacing w:val="2"/>
                <w:sz w:val="24"/>
                <w:szCs w:val="24"/>
                <w:shd w:val="clear" w:color="auto" w:fill="FFFFFF"/>
              </w:rPr>
              <w:t>.</w:t>
            </w:r>
          </w:p>
          <w:p w14:paraId="79A11722" w14:textId="5BABA4E8" w:rsidR="003D57F7" w:rsidRPr="000E64D5" w:rsidRDefault="003D57F7" w:rsidP="006F6D96">
            <w:pPr>
              <w:contextualSpacing/>
              <w:jc w:val="both"/>
              <w:rPr>
                <w:rFonts w:eastAsia="Times New Roman"/>
                <w:b/>
                <w:sz w:val="24"/>
                <w:szCs w:val="24"/>
              </w:rPr>
            </w:pPr>
            <w:r>
              <w:rPr>
                <w:b/>
                <w:color w:val="000000"/>
                <w:spacing w:val="2"/>
                <w:sz w:val="24"/>
                <w:szCs w:val="24"/>
                <w:shd w:val="clear" w:color="auto" w:fill="FFFFFF"/>
              </w:rPr>
              <w:t xml:space="preserve">2. </w:t>
            </w:r>
            <w:r w:rsidRPr="000E64D5">
              <w:rPr>
                <w:b/>
                <w:sz w:val="24"/>
                <w:szCs w:val="24"/>
              </w:rPr>
              <w:t>Те же действия, совершенные повторно в</w:t>
            </w:r>
            <w:r>
              <w:rPr>
                <w:b/>
                <w:sz w:val="24"/>
                <w:szCs w:val="24"/>
              </w:rPr>
              <w:t xml:space="preserve"> течение трех в</w:t>
            </w:r>
            <w:r w:rsidRPr="000E64D5">
              <w:rPr>
                <w:b/>
                <w:sz w:val="24"/>
                <w:szCs w:val="24"/>
              </w:rPr>
              <w:t xml:space="preserve"> </w:t>
            </w:r>
            <w:r>
              <w:rPr>
                <w:b/>
                <w:sz w:val="24"/>
                <w:szCs w:val="24"/>
              </w:rPr>
              <w:t xml:space="preserve">отношении одного и того же причиненного ущерба </w:t>
            </w:r>
            <w:r w:rsidRPr="000E64D5">
              <w:rPr>
                <w:b/>
                <w:sz w:val="24"/>
                <w:szCs w:val="24"/>
              </w:rPr>
              <w:t xml:space="preserve">после наложения административного взыскания, предусмотренного частью </w:t>
            </w:r>
            <w:r>
              <w:rPr>
                <w:b/>
                <w:sz w:val="24"/>
                <w:szCs w:val="24"/>
              </w:rPr>
              <w:t>первой</w:t>
            </w:r>
            <w:r w:rsidRPr="000E64D5">
              <w:rPr>
                <w:b/>
                <w:sz w:val="24"/>
                <w:szCs w:val="24"/>
              </w:rPr>
              <w:t xml:space="preserve"> настоящей статьи, –</w:t>
            </w:r>
          </w:p>
          <w:p w14:paraId="4CB6CC98" w14:textId="5F726396" w:rsidR="003D57F7" w:rsidRPr="00EE3D39" w:rsidRDefault="003D57F7" w:rsidP="006F6D96">
            <w:pPr>
              <w:contextualSpacing/>
              <w:jc w:val="both"/>
              <w:rPr>
                <w:b/>
                <w:color w:val="000000"/>
                <w:spacing w:val="2"/>
                <w:sz w:val="24"/>
                <w:szCs w:val="24"/>
                <w:shd w:val="clear" w:color="auto" w:fill="FFFFFF"/>
              </w:rPr>
            </w:pPr>
            <w:r w:rsidRPr="000E64D5">
              <w:rPr>
                <w:rFonts w:eastAsia="Times New Roman"/>
                <w:b/>
                <w:sz w:val="24"/>
                <w:szCs w:val="24"/>
              </w:rPr>
              <w:t xml:space="preserve">влечет штраф на юридических в размере </w:t>
            </w:r>
            <w:r>
              <w:rPr>
                <w:rFonts w:eastAsia="Times New Roman"/>
                <w:b/>
                <w:sz w:val="24"/>
                <w:szCs w:val="24"/>
              </w:rPr>
              <w:t>пятисот</w:t>
            </w:r>
            <w:r w:rsidRPr="000E64D5">
              <w:rPr>
                <w:rFonts w:eastAsia="Times New Roman"/>
                <w:b/>
                <w:sz w:val="24"/>
                <w:szCs w:val="24"/>
              </w:rPr>
              <w:t xml:space="preserve"> </w:t>
            </w:r>
            <w:r>
              <w:rPr>
                <w:rFonts w:eastAsia="Times New Roman"/>
                <w:b/>
                <w:sz w:val="24"/>
                <w:szCs w:val="24"/>
              </w:rPr>
              <w:t>месячных расчетных показателей</w:t>
            </w:r>
            <w:r w:rsidRPr="000E64D5">
              <w:rPr>
                <w:rFonts w:eastAsia="Times New Roman"/>
                <w:b/>
                <w:sz w:val="24"/>
                <w:szCs w:val="24"/>
              </w:rPr>
              <w:t xml:space="preserve"> с приостановлением действия экологического разрешения</w:t>
            </w:r>
            <w:r w:rsidRPr="002A5C89">
              <w:rPr>
                <w:b/>
                <w:color w:val="000000"/>
                <w:spacing w:val="2"/>
                <w:sz w:val="24"/>
                <w:szCs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1BD3CC92"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EB7FB6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7D5A49B"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6A189976" w14:textId="69911D21" w:rsidR="003D57F7" w:rsidRPr="00334E33" w:rsidRDefault="003D57F7" w:rsidP="006F6D96">
            <w:pPr>
              <w:suppressAutoHyphens/>
              <w:contextualSpacing/>
              <w:rPr>
                <w:color w:val="000000" w:themeColor="text1"/>
                <w:sz w:val="24"/>
                <w:szCs w:val="24"/>
              </w:rPr>
            </w:pPr>
            <w:r>
              <w:rPr>
                <w:color w:val="000000" w:themeColor="text1"/>
                <w:sz w:val="24"/>
                <w:szCs w:val="24"/>
              </w:rPr>
              <w:t>Статья 328</w:t>
            </w:r>
          </w:p>
        </w:tc>
        <w:tc>
          <w:tcPr>
            <w:tcW w:w="4863" w:type="dxa"/>
            <w:tcBorders>
              <w:top w:val="single" w:sz="6" w:space="0" w:color="auto"/>
              <w:left w:val="single" w:sz="6" w:space="0" w:color="auto"/>
              <w:bottom w:val="single" w:sz="6" w:space="0" w:color="auto"/>
              <w:right w:val="single" w:sz="6" w:space="0" w:color="auto"/>
            </w:tcBorders>
          </w:tcPr>
          <w:p w14:paraId="6EE16028" w14:textId="77777777" w:rsidR="00B13C40" w:rsidRDefault="003D57F7" w:rsidP="00B13C40">
            <w:pPr>
              <w:shd w:val="clear" w:color="auto" w:fill="FFFFFF"/>
              <w:contextualSpacing/>
              <w:jc w:val="both"/>
              <w:textAlignment w:val="baseline"/>
              <w:rPr>
                <w:b/>
                <w:color w:val="000000"/>
                <w:spacing w:val="2"/>
                <w:sz w:val="24"/>
                <w:szCs w:val="24"/>
                <w:shd w:val="clear" w:color="auto" w:fill="FFFFFF"/>
              </w:rPr>
            </w:pPr>
            <w:r w:rsidRPr="007161EF">
              <w:rPr>
                <w:color w:val="000000"/>
                <w:spacing w:val="2"/>
                <w:sz w:val="24"/>
                <w:szCs w:val="24"/>
                <w:shd w:val="clear" w:color="auto" w:fill="FFFFFF"/>
              </w:rPr>
              <w:t xml:space="preserve">Статья 328. </w:t>
            </w:r>
            <w:r w:rsidRPr="00D7557D">
              <w:rPr>
                <w:b/>
                <w:color w:val="000000"/>
                <w:spacing w:val="2"/>
                <w:sz w:val="24"/>
                <w:szCs w:val="24"/>
                <w:shd w:val="clear" w:color="auto" w:fill="FFFFFF"/>
              </w:rPr>
              <w:t>Превышение нормативов эмиссий в окружающую среду, установленных в экологическом разрешении, либо отсутствие экологического разрешения</w:t>
            </w:r>
          </w:p>
          <w:p w14:paraId="0F872933" w14:textId="77777777" w:rsidR="00B13C40" w:rsidRDefault="003D57F7" w:rsidP="00B13C40">
            <w:pPr>
              <w:shd w:val="clear" w:color="auto" w:fill="FFFFFF"/>
              <w:contextualSpacing/>
              <w:jc w:val="both"/>
              <w:textAlignment w:val="baseline"/>
              <w:rPr>
                <w:b/>
                <w:color w:val="000000"/>
                <w:spacing w:val="2"/>
                <w:sz w:val="24"/>
                <w:szCs w:val="24"/>
                <w:shd w:val="clear" w:color="auto" w:fill="FFFFFF"/>
              </w:rPr>
            </w:pPr>
            <w:r w:rsidRPr="007161EF">
              <w:rPr>
                <w:color w:val="000000"/>
                <w:spacing w:val="2"/>
                <w:sz w:val="24"/>
                <w:szCs w:val="24"/>
                <w:shd w:val="clear" w:color="auto" w:fill="FFFFFF"/>
              </w:rPr>
              <w:t>Превышение нормативов эмиссий в окружающую среду, установленных в проектной документации и (или) экологическом разрешении, либо отсутствие экологического разрешения, если эти действия не содержат признаков уголовно наказуемого деяния, –</w:t>
            </w:r>
          </w:p>
          <w:p w14:paraId="4CC424D3" w14:textId="756A713D" w:rsidR="003D57F7" w:rsidRPr="00B13C40" w:rsidRDefault="003D57F7" w:rsidP="00B13C40">
            <w:pPr>
              <w:shd w:val="clear" w:color="auto" w:fill="FFFFFF"/>
              <w:contextualSpacing/>
              <w:jc w:val="both"/>
              <w:textAlignment w:val="baseline"/>
              <w:rPr>
                <w:b/>
                <w:color w:val="000000"/>
                <w:spacing w:val="2"/>
                <w:sz w:val="24"/>
                <w:szCs w:val="24"/>
                <w:shd w:val="clear" w:color="auto" w:fill="FFFFFF"/>
              </w:rPr>
            </w:pPr>
            <w:r w:rsidRPr="007161EF">
              <w:rPr>
                <w:color w:val="000000"/>
                <w:spacing w:val="2"/>
                <w:sz w:val="24"/>
                <w:szCs w:val="24"/>
                <w:shd w:val="clear" w:color="auto" w:fill="FFFFFF"/>
              </w:rPr>
              <w:t>влекут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одной тысячи процентов ставки платы за эмиссии в окружающую среду за превышенный объем эмиссий.</w:t>
            </w:r>
          </w:p>
        </w:tc>
        <w:tc>
          <w:tcPr>
            <w:tcW w:w="4962" w:type="dxa"/>
            <w:tcBorders>
              <w:top w:val="single" w:sz="6" w:space="0" w:color="auto"/>
              <w:left w:val="single" w:sz="6" w:space="0" w:color="auto"/>
              <w:bottom w:val="single" w:sz="6" w:space="0" w:color="auto"/>
              <w:right w:val="single" w:sz="6" w:space="0" w:color="auto"/>
            </w:tcBorders>
          </w:tcPr>
          <w:p w14:paraId="44073788" w14:textId="2D688DF6" w:rsidR="003D57F7" w:rsidRPr="00D7557D" w:rsidRDefault="003D57F7" w:rsidP="006F6D96">
            <w:pPr>
              <w:ind w:firstLine="204"/>
              <w:contextualSpacing/>
              <w:jc w:val="both"/>
              <w:rPr>
                <w:b/>
                <w:color w:val="000000"/>
                <w:spacing w:val="2"/>
                <w:sz w:val="24"/>
                <w:szCs w:val="24"/>
                <w:shd w:val="clear" w:color="auto" w:fill="FFFFFF"/>
              </w:rPr>
            </w:pPr>
            <w:r w:rsidRPr="007839CD">
              <w:rPr>
                <w:color w:val="000000"/>
                <w:spacing w:val="2"/>
                <w:sz w:val="24"/>
                <w:szCs w:val="24"/>
                <w:shd w:val="clear" w:color="auto" w:fill="FFFFFF"/>
              </w:rPr>
              <w:t xml:space="preserve">Статья 328. </w:t>
            </w:r>
            <w:r w:rsidRPr="00D7557D">
              <w:rPr>
                <w:b/>
                <w:color w:val="000000"/>
                <w:spacing w:val="2"/>
                <w:sz w:val="24"/>
                <w:szCs w:val="24"/>
                <w:shd w:val="clear" w:color="auto" w:fill="FFFFFF"/>
              </w:rPr>
              <w:t xml:space="preserve">Нарушение требований </w:t>
            </w:r>
            <w:r>
              <w:rPr>
                <w:b/>
                <w:color w:val="000000"/>
                <w:spacing w:val="2"/>
                <w:sz w:val="24"/>
                <w:szCs w:val="24"/>
                <w:shd w:val="clear" w:color="auto" w:fill="FFFFFF"/>
              </w:rPr>
              <w:t>к</w:t>
            </w:r>
            <w:r w:rsidRPr="00D7557D">
              <w:rPr>
                <w:b/>
                <w:color w:val="000000"/>
                <w:spacing w:val="2"/>
                <w:sz w:val="24"/>
                <w:szCs w:val="24"/>
                <w:shd w:val="clear" w:color="auto" w:fill="FFFFFF"/>
              </w:rPr>
              <w:t xml:space="preserve"> эмиссиям в окружающую среду </w:t>
            </w:r>
          </w:p>
          <w:p w14:paraId="63EA3857" w14:textId="2956BE1E" w:rsidR="003D57F7" w:rsidRPr="00CA1B75" w:rsidRDefault="003D57F7" w:rsidP="00B13C40">
            <w:pPr>
              <w:contextualSpacing/>
              <w:jc w:val="both"/>
              <w:rPr>
                <w:rFonts w:eastAsia="Times New Roman"/>
                <w:b/>
                <w:sz w:val="24"/>
                <w:szCs w:val="24"/>
              </w:rPr>
            </w:pPr>
            <w:r w:rsidRPr="00CA1B75">
              <w:rPr>
                <w:rFonts w:eastAsia="Times New Roman"/>
                <w:b/>
                <w:sz w:val="24"/>
                <w:szCs w:val="24"/>
              </w:rPr>
              <w:t xml:space="preserve">1. </w:t>
            </w:r>
            <w:r w:rsidRPr="00CA1B75">
              <w:rPr>
                <w:b/>
                <w:color w:val="000000"/>
                <w:spacing w:val="2"/>
                <w:sz w:val="24"/>
                <w:szCs w:val="24"/>
                <w:shd w:val="clear" w:color="auto" w:fill="FFFFFF"/>
              </w:rPr>
              <w:t xml:space="preserve">Превышение установленных нормативов эмиссий в окружающую среду, </w:t>
            </w:r>
            <w:r w:rsidRPr="00CA1B75">
              <w:rPr>
                <w:rFonts w:eastAsia="Times New Roman"/>
                <w:b/>
                <w:sz w:val="24"/>
                <w:szCs w:val="24"/>
              </w:rPr>
              <w:t xml:space="preserve">– </w:t>
            </w:r>
          </w:p>
          <w:p w14:paraId="14C7F9B7" w14:textId="33243110" w:rsidR="003D57F7" w:rsidRPr="00CA1B75" w:rsidRDefault="003D57F7" w:rsidP="006F6D96">
            <w:pPr>
              <w:ind w:firstLine="204"/>
              <w:contextualSpacing/>
              <w:jc w:val="both"/>
              <w:rPr>
                <w:b/>
                <w:color w:val="000000"/>
                <w:spacing w:val="2"/>
                <w:sz w:val="24"/>
                <w:szCs w:val="24"/>
                <w:shd w:val="clear" w:color="auto" w:fill="FFFFFF"/>
              </w:rPr>
            </w:pPr>
            <w:r w:rsidRPr="00CA1B75">
              <w:rPr>
                <w:rFonts w:eastAsia="Times New Roman"/>
                <w:b/>
                <w:sz w:val="24"/>
                <w:szCs w:val="24"/>
              </w:rPr>
              <w:t xml:space="preserve">влекут штраф на физических лиц в размере тысячи месячных расчетных показателей, на юридических лиц – в размере </w:t>
            </w:r>
            <w:r>
              <w:rPr>
                <w:b/>
                <w:color w:val="000000"/>
                <w:spacing w:val="2"/>
                <w:sz w:val="24"/>
                <w:szCs w:val="24"/>
                <w:shd w:val="clear" w:color="auto" w:fill="FFFFFF"/>
              </w:rPr>
              <w:t>десяти</w:t>
            </w:r>
            <w:r w:rsidRPr="00CA1B75">
              <w:rPr>
                <w:b/>
                <w:color w:val="000000"/>
                <w:spacing w:val="2"/>
                <w:sz w:val="24"/>
                <w:szCs w:val="24"/>
                <w:shd w:val="clear" w:color="auto" w:fill="FFFFFF"/>
              </w:rPr>
              <w:t xml:space="preserve"> тысяч процентов ставки платы за эмиссии в окружающую среду за превышенный объем эмиссий.</w:t>
            </w:r>
          </w:p>
          <w:p w14:paraId="6739C612" w14:textId="37769868" w:rsidR="003D57F7" w:rsidRPr="00CA1B75" w:rsidRDefault="003D57F7" w:rsidP="00B13C40">
            <w:pPr>
              <w:contextualSpacing/>
              <w:jc w:val="both"/>
              <w:rPr>
                <w:rFonts w:eastAsia="Times New Roman"/>
                <w:b/>
                <w:sz w:val="24"/>
                <w:szCs w:val="24"/>
              </w:rPr>
            </w:pPr>
            <w:r w:rsidRPr="00CA1B75">
              <w:rPr>
                <w:b/>
                <w:color w:val="000000"/>
                <w:spacing w:val="2"/>
                <w:sz w:val="24"/>
                <w:szCs w:val="24"/>
                <w:shd w:val="clear" w:color="auto" w:fill="FFFFFF"/>
              </w:rPr>
              <w:t xml:space="preserve">2. </w:t>
            </w:r>
            <w:r w:rsidRPr="00CA1B75">
              <w:rPr>
                <w:rFonts w:eastAsia="Times New Roman"/>
                <w:b/>
                <w:sz w:val="24"/>
                <w:szCs w:val="24"/>
              </w:rPr>
              <w:t>Те же действия</w:t>
            </w:r>
            <w:r w:rsidRPr="00CA1B75">
              <w:rPr>
                <w:b/>
                <w:color w:val="000000"/>
                <w:spacing w:val="2"/>
                <w:sz w:val="24"/>
                <w:szCs w:val="24"/>
                <w:shd w:val="clear" w:color="auto" w:fill="FFFFFF"/>
              </w:rPr>
              <w:t xml:space="preserve">, </w:t>
            </w:r>
            <w:r w:rsidRPr="00CA1B75">
              <w:rPr>
                <w:b/>
                <w:sz w:val="24"/>
                <w:szCs w:val="24"/>
              </w:rPr>
              <w:t xml:space="preserve">совершенные повторно в течение трех </w:t>
            </w:r>
            <w:r>
              <w:rPr>
                <w:b/>
                <w:sz w:val="24"/>
                <w:szCs w:val="24"/>
              </w:rPr>
              <w:t xml:space="preserve">лет </w:t>
            </w:r>
            <w:r w:rsidRPr="00CA1B75">
              <w:rPr>
                <w:b/>
                <w:sz w:val="24"/>
                <w:szCs w:val="24"/>
              </w:rPr>
              <w:t>на том же объекте</w:t>
            </w:r>
            <w:r w:rsidRPr="00CA1B75">
              <w:rPr>
                <w:b/>
                <w:color w:val="000000"/>
                <w:spacing w:val="2"/>
                <w:sz w:val="24"/>
                <w:szCs w:val="24"/>
                <w:shd w:val="clear" w:color="auto" w:fill="FFFFFF"/>
              </w:rPr>
              <w:t xml:space="preserve"> </w:t>
            </w:r>
            <w:r w:rsidRPr="000E64D5">
              <w:rPr>
                <w:b/>
                <w:sz w:val="24"/>
                <w:szCs w:val="24"/>
              </w:rPr>
              <w:t>после наложения административного взыскания</w:t>
            </w:r>
            <w:r>
              <w:rPr>
                <w:b/>
                <w:sz w:val="24"/>
                <w:szCs w:val="24"/>
              </w:rPr>
              <w:t>,</w:t>
            </w:r>
            <w:r w:rsidRPr="00CA1B75">
              <w:rPr>
                <w:rFonts w:eastAsia="Times New Roman"/>
                <w:b/>
                <w:sz w:val="24"/>
                <w:szCs w:val="24"/>
              </w:rPr>
              <w:t xml:space="preserve"> – </w:t>
            </w:r>
          </w:p>
          <w:p w14:paraId="3D310CBD" w14:textId="70802768" w:rsidR="00B13C40" w:rsidRDefault="003D57F7" w:rsidP="00373A74">
            <w:pPr>
              <w:ind w:firstLine="363"/>
              <w:contextualSpacing/>
              <w:jc w:val="both"/>
              <w:rPr>
                <w:b/>
                <w:color w:val="000000"/>
                <w:spacing w:val="2"/>
                <w:sz w:val="24"/>
                <w:szCs w:val="24"/>
                <w:shd w:val="clear" w:color="auto" w:fill="FFFFFF"/>
              </w:rPr>
            </w:pPr>
            <w:r w:rsidRPr="00CA1B75">
              <w:rPr>
                <w:rFonts w:eastAsia="Times New Roman"/>
                <w:b/>
                <w:sz w:val="24"/>
                <w:szCs w:val="24"/>
              </w:rPr>
              <w:t xml:space="preserve">влекут штраф на физических лиц в размере тысячи месячных расчетных показателей, на юридических лиц – в размере </w:t>
            </w:r>
            <w:r>
              <w:rPr>
                <w:b/>
                <w:color w:val="000000"/>
                <w:spacing w:val="2"/>
                <w:sz w:val="24"/>
                <w:szCs w:val="24"/>
                <w:shd w:val="clear" w:color="auto" w:fill="FFFFFF"/>
              </w:rPr>
              <w:t>двадцати</w:t>
            </w:r>
            <w:r w:rsidRPr="00CA1B75">
              <w:rPr>
                <w:b/>
                <w:color w:val="000000"/>
                <w:spacing w:val="2"/>
                <w:sz w:val="24"/>
                <w:szCs w:val="24"/>
                <w:shd w:val="clear" w:color="auto" w:fill="FFFFFF"/>
              </w:rPr>
              <w:t xml:space="preserve"> тысяч процентов ставки платы за эмиссии в окружающую среду за превышенный объем эмиссий, с приостановлением действия экологического разрешения.</w:t>
            </w:r>
          </w:p>
          <w:p w14:paraId="7976AA6D" w14:textId="633D0A99" w:rsidR="003D57F7" w:rsidRPr="00B13C40" w:rsidRDefault="003D57F7" w:rsidP="00B13C40">
            <w:pPr>
              <w:contextualSpacing/>
              <w:jc w:val="both"/>
              <w:rPr>
                <w:b/>
                <w:color w:val="000000"/>
                <w:spacing w:val="2"/>
                <w:sz w:val="24"/>
                <w:szCs w:val="24"/>
                <w:shd w:val="clear" w:color="auto" w:fill="FFFFFF"/>
              </w:rPr>
            </w:pPr>
            <w:r w:rsidRPr="00BD06AC">
              <w:rPr>
                <w:b/>
                <w:color w:val="000000"/>
                <w:spacing w:val="2"/>
                <w:sz w:val="24"/>
                <w:szCs w:val="24"/>
                <w:shd w:val="clear" w:color="auto" w:fill="FFFFFF"/>
              </w:rPr>
              <w:t>3. Осуществление эмиссий в отсутствие экологического разрешения</w:t>
            </w:r>
            <w:r>
              <w:rPr>
                <w:b/>
                <w:color w:val="000000"/>
                <w:spacing w:val="2"/>
                <w:sz w:val="24"/>
                <w:szCs w:val="24"/>
                <w:shd w:val="clear" w:color="auto" w:fill="FFFFFF"/>
              </w:rPr>
              <w:t>, когда его получения являлось обязательным,</w:t>
            </w:r>
            <w:r w:rsidRPr="00BD06AC">
              <w:rPr>
                <w:b/>
                <w:color w:val="000000"/>
                <w:spacing w:val="2"/>
                <w:sz w:val="24"/>
                <w:szCs w:val="24"/>
                <w:shd w:val="clear" w:color="auto" w:fill="FFFFFF"/>
              </w:rPr>
              <w:t xml:space="preserve"> или зарегистрированной декларации о воздействии на окружающую среду</w:t>
            </w:r>
            <w:r>
              <w:rPr>
                <w:b/>
                <w:color w:val="000000"/>
                <w:spacing w:val="2"/>
                <w:sz w:val="24"/>
                <w:szCs w:val="24"/>
                <w:shd w:val="clear" w:color="auto" w:fill="FFFFFF"/>
              </w:rPr>
              <w:t>, а равно нарушение запрета на эмиссии в окружающую среду</w:t>
            </w:r>
            <w:r w:rsidRPr="00CA1B75">
              <w:rPr>
                <w:b/>
                <w:color w:val="000000"/>
                <w:spacing w:val="2"/>
                <w:sz w:val="24"/>
                <w:szCs w:val="24"/>
                <w:shd w:val="clear" w:color="auto" w:fill="FFFFFF"/>
              </w:rPr>
              <w:t xml:space="preserve">, </w:t>
            </w:r>
            <w:r w:rsidRPr="00CA1B75">
              <w:rPr>
                <w:rFonts w:eastAsia="Times New Roman"/>
                <w:b/>
                <w:sz w:val="24"/>
                <w:szCs w:val="24"/>
              </w:rPr>
              <w:t>–</w:t>
            </w:r>
          </w:p>
          <w:p w14:paraId="5CD27D0C" w14:textId="3BF17A03" w:rsidR="003D57F7" w:rsidRPr="007B7A09" w:rsidRDefault="003D57F7" w:rsidP="00373A74">
            <w:pPr>
              <w:shd w:val="clear" w:color="auto" w:fill="FFFFFF"/>
              <w:ind w:firstLine="363"/>
              <w:contextualSpacing/>
              <w:jc w:val="both"/>
              <w:textAlignment w:val="baseline"/>
              <w:rPr>
                <w:rFonts w:eastAsia="Times New Roman"/>
                <w:b/>
                <w:sz w:val="24"/>
                <w:szCs w:val="24"/>
              </w:rPr>
            </w:pPr>
            <w:r w:rsidRPr="00CA1B75">
              <w:rPr>
                <w:rFonts w:eastAsia="Times New Roman"/>
                <w:b/>
                <w:sz w:val="24"/>
                <w:szCs w:val="24"/>
              </w:rPr>
              <w:t xml:space="preserve">влекут штраф </w:t>
            </w:r>
            <w:r w:rsidRPr="007B7A09">
              <w:rPr>
                <w:rFonts w:eastAsia="Times New Roman"/>
                <w:b/>
                <w:sz w:val="24"/>
                <w:szCs w:val="24"/>
              </w:rPr>
              <w:t xml:space="preserve">в размере </w:t>
            </w:r>
            <w:r>
              <w:rPr>
                <w:rFonts w:eastAsia="Times New Roman"/>
                <w:b/>
                <w:sz w:val="24"/>
                <w:szCs w:val="24"/>
              </w:rPr>
              <w:t>экономической выгоды</w:t>
            </w:r>
            <w:r w:rsidRPr="007B7A09">
              <w:rPr>
                <w:rFonts w:eastAsia="Times New Roman"/>
                <w:b/>
                <w:sz w:val="24"/>
                <w:szCs w:val="24"/>
              </w:rPr>
              <w:t>, полученно</w:t>
            </w:r>
            <w:r>
              <w:rPr>
                <w:rFonts w:eastAsia="Times New Roman"/>
                <w:b/>
                <w:sz w:val="24"/>
                <w:szCs w:val="24"/>
              </w:rPr>
              <w:t>й</w:t>
            </w:r>
            <w:r w:rsidRPr="007B7A09">
              <w:rPr>
                <w:rFonts w:eastAsia="Times New Roman"/>
                <w:b/>
                <w:sz w:val="24"/>
                <w:szCs w:val="24"/>
              </w:rPr>
              <w:t xml:space="preserve"> в результате нарушения, с приостановлением </w:t>
            </w:r>
            <w:r w:rsidRPr="00F25285">
              <w:rPr>
                <w:rFonts w:eastAsia="Times New Roman"/>
                <w:b/>
                <w:sz w:val="24"/>
                <w:szCs w:val="24"/>
              </w:rPr>
              <w:t>или</w:t>
            </w:r>
            <w:r>
              <w:rPr>
                <w:rFonts w:eastAsia="Times New Roman"/>
                <w:b/>
                <w:sz w:val="24"/>
                <w:szCs w:val="24"/>
              </w:rPr>
              <w:t xml:space="preserve"> </w:t>
            </w:r>
            <w:r w:rsidRPr="00F25285">
              <w:rPr>
                <w:rFonts w:eastAsia="Times New Roman"/>
                <w:b/>
                <w:sz w:val="24"/>
                <w:szCs w:val="24"/>
              </w:rPr>
              <w:t>запрещением деятельности на срок до трех лет</w:t>
            </w:r>
            <w:r w:rsidRPr="007B7A09">
              <w:rPr>
                <w:rFonts w:eastAsia="Times New Roman"/>
                <w:b/>
                <w:sz w:val="24"/>
                <w:szCs w:val="24"/>
              </w:rPr>
              <w:t>.</w:t>
            </w:r>
          </w:p>
          <w:p w14:paraId="35F25460" w14:textId="60120402" w:rsidR="003D57F7" w:rsidRPr="00E9365B" w:rsidRDefault="003D57F7" w:rsidP="00373A74">
            <w:pPr>
              <w:ind w:firstLine="363"/>
              <w:contextualSpacing/>
              <w:jc w:val="both"/>
              <w:rPr>
                <w:rFonts w:eastAsia="Times New Roman"/>
                <w:b/>
                <w:sz w:val="24"/>
                <w:szCs w:val="24"/>
              </w:rPr>
            </w:pPr>
            <w:r w:rsidRPr="00E9365B">
              <w:rPr>
                <w:rFonts w:eastAsia="Times New Roman"/>
                <w:b/>
                <w:sz w:val="24"/>
                <w:szCs w:val="24"/>
              </w:rPr>
              <w:t>Примечани</w:t>
            </w:r>
            <w:r>
              <w:rPr>
                <w:rFonts w:eastAsia="Times New Roman"/>
                <w:b/>
                <w:sz w:val="24"/>
                <w:szCs w:val="24"/>
              </w:rPr>
              <w:t>е</w:t>
            </w:r>
            <w:r w:rsidRPr="00E9365B">
              <w:rPr>
                <w:rFonts w:eastAsia="Times New Roman"/>
                <w:b/>
                <w:sz w:val="24"/>
                <w:szCs w:val="24"/>
              </w:rPr>
              <w:t>.</w:t>
            </w:r>
          </w:p>
          <w:p w14:paraId="1BC58E24" w14:textId="1735F8FC" w:rsidR="003D57F7" w:rsidRPr="00DF245B" w:rsidRDefault="003D57F7" w:rsidP="006F6D96">
            <w:pPr>
              <w:pStyle w:val="a5"/>
              <w:shd w:val="clear" w:color="auto" w:fill="FFFFFF"/>
              <w:spacing w:before="0" w:beforeAutospacing="0" w:after="0" w:afterAutospacing="0" w:line="285" w:lineRule="atLeast"/>
              <w:contextualSpacing/>
              <w:jc w:val="both"/>
              <w:textAlignment w:val="baseline"/>
              <w:rPr>
                <w:b/>
              </w:rPr>
            </w:pPr>
            <w:r w:rsidRPr="00B534BD">
              <w:rPr>
                <w:b/>
              </w:rPr>
              <w:t>Для целей части первой</w:t>
            </w:r>
            <w:r>
              <w:rPr>
                <w:b/>
              </w:rPr>
              <w:t xml:space="preserve"> и второй</w:t>
            </w:r>
            <w:r w:rsidRPr="00B534BD">
              <w:rPr>
                <w:b/>
              </w:rPr>
              <w:t xml:space="preserve"> настоящей статьи при определении суммы административного взыскания </w:t>
            </w:r>
            <w:r>
              <w:rPr>
                <w:b/>
              </w:rPr>
              <w:t xml:space="preserve">за сверхнормативные эмиссии загрязняющих веществ, по которым не установлена соответствующая ставка платы, применяется наивысшая ставка платы в соответствующей категории платы за </w:t>
            </w:r>
            <w:r w:rsidRPr="00DF245B">
              <w:rPr>
                <w:b/>
              </w:rPr>
              <w:t>выбросы загрязняющих веществ от стационарных источников и сбросы загрязняющих веществ.</w:t>
            </w:r>
          </w:p>
        </w:tc>
        <w:tc>
          <w:tcPr>
            <w:tcW w:w="3264" w:type="dxa"/>
            <w:tcBorders>
              <w:top w:val="single" w:sz="6" w:space="0" w:color="auto"/>
              <w:left w:val="single" w:sz="6" w:space="0" w:color="auto"/>
              <w:bottom w:val="single" w:sz="6" w:space="0" w:color="auto"/>
              <w:right w:val="single" w:sz="6" w:space="0" w:color="auto"/>
            </w:tcBorders>
          </w:tcPr>
          <w:p w14:paraId="04EACC9B"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64C60B4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CBECE5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5EFE9CE5" w14:textId="0B32648D" w:rsidR="003D57F7" w:rsidRDefault="003D57F7" w:rsidP="006F6D96">
            <w:pPr>
              <w:suppressAutoHyphens/>
              <w:contextualSpacing/>
              <w:rPr>
                <w:color w:val="000000" w:themeColor="text1"/>
                <w:sz w:val="24"/>
                <w:szCs w:val="24"/>
              </w:rPr>
            </w:pPr>
            <w:r>
              <w:rPr>
                <w:color w:val="000000" w:themeColor="text1"/>
                <w:sz w:val="24"/>
                <w:szCs w:val="24"/>
              </w:rPr>
              <w:t>Статья 331</w:t>
            </w:r>
          </w:p>
        </w:tc>
        <w:tc>
          <w:tcPr>
            <w:tcW w:w="4863" w:type="dxa"/>
            <w:tcBorders>
              <w:top w:val="single" w:sz="6" w:space="0" w:color="auto"/>
              <w:left w:val="single" w:sz="6" w:space="0" w:color="auto"/>
              <w:bottom w:val="single" w:sz="6" w:space="0" w:color="auto"/>
              <w:right w:val="single" w:sz="6" w:space="0" w:color="auto"/>
            </w:tcBorders>
          </w:tcPr>
          <w:p w14:paraId="343D1BAB" w14:textId="77777777" w:rsidR="00B13C40" w:rsidRDefault="003D57F7" w:rsidP="00B13C40">
            <w:pPr>
              <w:contextualSpacing/>
              <w:jc w:val="both"/>
              <w:rPr>
                <w:rFonts w:eastAsia="Times New Roman"/>
                <w:sz w:val="24"/>
                <w:szCs w:val="24"/>
              </w:rPr>
            </w:pPr>
            <w:r w:rsidRPr="00AF1E6A">
              <w:rPr>
                <w:rFonts w:eastAsia="Times New Roman"/>
                <w:sz w:val="24"/>
                <w:szCs w:val="24"/>
              </w:rPr>
              <w:t>Статья 331. Нарушение правил эксплуатации, а также неиспользование оборудования для очистки выбросов в атмосферу и сброса сточных вод</w:t>
            </w:r>
          </w:p>
          <w:p w14:paraId="7188D32D" w14:textId="77777777" w:rsidR="00B13C40" w:rsidRDefault="003D57F7" w:rsidP="00B13C40">
            <w:pPr>
              <w:contextualSpacing/>
              <w:jc w:val="both"/>
              <w:rPr>
                <w:rFonts w:eastAsia="Times New Roman"/>
                <w:sz w:val="24"/>
                <w:szCs w:val="24"/>
              </w:rPr>
            </w:pPr>
            <w:r w:rsidRPr="00A33648">
              <w:rPr>
                <w:rFonts w:eastAsia="Times New Roman"/>
                <w:sz w:val="24"/>
                <w:szCs w:val="24"/>
              </w:rPr>
              <w:t>Нарушение правил эксплуатации, а также неиспользование оборудования для очистки выбросов в атмосферу и сброса сточных вод –</w:t>
            </w:r>
          </w:p>
          <w:p w14:paraId="6FA129DD" w14:textId="7C9815CA" w:rsidR="003D57F7" w:rsidRPr="00A33648" w:rsidRDefault="003D57F7" w:rsidP="00373A74">
            <w:pPr>
              <w:ind w:firstLine="363"/>
              <w:contextualSpacing/>
              <w:jc w:val="both"/>
              <w:rPr>
                <w:rFonts w:eastAsia="Times New Roman"/>
                <w:sz w:val="24"/>
                <w:szCs w:val="24"/>
              </w:rPr>
            </w:pPr>
            <w:r w:rsidRPr="00A33648">
              <w:rPr>
                <w:rFonts w:eastAsia="Times New Roman"/>
                <w:sz w:val="24"/>
                <w:szCs w:val="24"/>
              </w:rPr>
              <w:t xml:space="preserve">влекут штраф на физических лиц в размере </w:t>
            </w:r>
            <w:r w:rsidRPr="00F42FC7">
              <w:rPr>
                <w:rFonts w:eastAsia="Times New Roman"/>
                <w:b/>
                <w:sz w:val="24"/>
                <w:szCs w:val="24"/>
              </w:rPr>
              <w:t>десяти</w:t>
            </w:r>
            <w:r w:rsidRPr="00A33648">
              <w:rPr>
                <w:rFonts w:eastAsia="Times New Roman"/>
                <w:sz w:val="24"/>
                <w:szCs w:val="24"/>
              </w:rPr>
              <w:t xml:space="preserve">, на должностных лиц, субъектов малого предпринимательства или некоммерческие организации – в размере </w:t>
            </w:r>
            <w:r w:rsidRPr="00196768">
              <w:rPr>
                <w:rFonts w:eastAsia="Times New Roman"/>
                <w:b/>
                <w:sz w:val="24"/>
                <w:szCs w:val="24"/>
              </w:rPr>
              <w:t>сорока</w:t>
            </w:r>
            <w:r w:rsidRPr="00A33648">
              <w:rPr>
                <w:rFonts w:eastAsia="Times New Roman"/>
                <w:sz w:val="24"/>
                <w:szCs w:val="24"/>
              </w:rPr>
              <w:t xml:space="preserve">, на субъектов среднего предпринимательства – в размере </w:t>
            </w:r>
            <w:r w:rsidRPr="00196768">
              <w:rPr>
                <w:rFonts w:eastAsia="Times New Roman"/>
                <w:b/>
                <w:sz w:val="24"/>
                <w:szCs w:val="24"/>
              </w:rPr>
              <w:t>семидесяти</w:t>
            </w:r>
            <w:r w:rsidRPr="00A33648">
              <w:rPr>
                <w:rFonts w:eastAsia="Times New Roman"/>
                <w:sz w:val="24"/>
                <w:szCs w:val="24"/>
              </w:rPr>
              <w:t xml:space="preserve">, на субъектов крупного предпринимательства – в размере </w:t>
            </w:r>
            <w:r w:rsidRPr="00573818">
              <w:rPr>
                <w:rFonts w:eastAsia="Times New Roman"/>
                <w:b/>
                <w:sz w:val="24"/>
                <w:szCs w:val="24"/>
              </w:rPr>
              <w:t>двухсот</w:t>
            </w:r>
            <w:r w:rsidRPr="00A33648">
              <w:rPr>
                <w:rFonts w:eastAsia="Times New Roman"/>
                <w:sz w:val="24"/>
                <w:szCs w:val="24"/>
              </w:rPr>
              <w:t xml:space="preserve"> месячных расчетных показателей.</w:t>
            </w:r>
          </w:p>
          <w:p w14:paraId="68D5ED5B" w14:textId="77777777" w:rsidR="003D57F7" w:rsidRPr="007161EF" w:rsidRDefault="003D57F7" w:rsidP="006F6D96">
            <w:pPr>
              <w:shd w:val="clear" w:color="auto" w:fill="FFFFFF"/>
              <w:ind w:firstLine="365"/>
              <w:contextualSpacing/>
              <w:jc w:val="both"/>
              <w:textAlignment w:val="baseline"/>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64302E85" w14:textId="77777777" w:rsidR="003D57F7" w:rsidRPr="00AF1E6A" w:rsidRDefault="003D57F7" w:rsidP="00B13C40">
            <w:pPr>
              <w:contextualSpacing/>
              <w:jc w:val="both"/>
              <w:rPr>
                <w:rFonts w:eastAsia="Times New Roman"/>
                <w:sz w:val="24"/>
                <w:szCs w:val="24"/>
              </w:rPr>
            </w:pPr>
            <w:r w:rsidRPr="00AF1E6A">
              <w:rPr>
                <w:rFonts w:eastAsia="Times New Roman"/>
                <w:sz w:val="24"/>
                <w:szCs w:val="24"/>
              </w:rPr>
              <w:t>Статья 331. Нарушение правил эксплуатации, а также неиспользование оборудования для очистки выбросов в атмосферу и сброса сточных вод</w:t>
            </w:r>
          </w:p>
          <w:p w14:paraId="415D1FF6" w14:textId="77777777" w:rsidR="00373A74" w:rsidRDefault="003D57F7" w:rsidP="00373A74">
            <w:pPr>
              <w:contextualSpacing/>
              <w:jc w:val="both"/>
              <w:rPr>
                <w:rFonts w:eastAsia="Times New Roman"/>
                <w:sz w:val="24"/>
                <w:szCs w:val="24"/>
              </w:rPr>
            </w:pPr>
            <w:r>
              <w:rPr>
                <w:rFonts w:eastAsia="Times New Roman"/>
                <w:sz w:val="24"/>
                <w:szCs w:val="24"/>
              </w:rPr>
              <w:t xml:space="preserve">1. </w:t>
            </w:r>
            <w:r w:rsidRPr="00A33648">
              <w:rPr>
                <w:rFonts w:eastAsia="Times New Roman"/>
                <w:sz w:val="24"/>
                <w:szCs w:val="24"/>
              </w:rPr>
              <w:t>Нарушение правил эксплуатации, а также неиспользование оборудования для очистки выбросов в атмосферу и сброса сточных вод –</w:t>
            </w:r>
          </w:p>
          <w:p w14:paraId="6646BEB8" w14:textId="6386B1BA" w:rsidR="003D57F7" w:rsidRPr="00A33648" w:rsidRDefault="003D57F7" w:rsidP="00373A74">
            <w:pPr>
              <w:ind w:firstLine="363"/>
              <w:contextualSpacing/>
              <w:jc w:val="both"/>
              <w:rPr>
                <w:rFonts w:eastAsia="Times New Roman"/>
                <w:sz w:val="24"/>
                <w:szCs w:val="24"/>
              </w:rPr>
            </w:pPr>
            <w:r w:rsidRPr="00A33648">
              <w:rPr>
                <w:rFonts w:eastAsia="Times New Roman"/>
                <w:sz w:val="24"/>
                <w:szCs w:val="24"/>
              </w:rPr>
              <w:t xml:space="preserve">влекут штраф на физических лиц в размере </w:t>
            </w:r>
            <w:r w:rsidRPr="00F42FC7">
              <w:rPr>
                <w:rFonts w:eastAsia="Times New Roman"/>
                <w:b/>
                <w:sz w:val="24"/>
                <w:szCs w:val="24"/>
              </w:rPr>
              <w:t>двадцати</w:t>
            </w:r>
            <w:r w:rsidRPr="00A33648">
              <w:rPr>
                <w:rFonts w:eastAsia="Times New Roman"/>
                <w:sz w:val="24"/>
                <w:szCs w:val="24"/>
              </w:rPr>
              <w:t xml:space="preserve">, на должностных лиц, субъектов малого предпринимательства или некоммерческие организации – в размере </w:t>
            </w:r>
            <w:r w:rsidRPr="00F42FC7">
              <w:rPr>
                <w:rFonts w:eastAsia="Times New Roman"/>
                <w:b/>
                <w:sz w:val="24"/>
                <w:szCs w:val="24"/>
              </w:rPr>
              <w:t>восьмидесяти</w:t>
            </w:r>
            <w:r w:rsidRPr="00A33648">
              <w:rPr>
                <w:rFonts w:eastAsia="Times New Roman"/>
                <w:sz w:val="24"/>
                <w:szCs w:val="24"/>
              </w:rPr>
              <w:t xml:space="preserve">, на субъектов среднего предпринимательства – в размере </w:t>
            </w:r>
            <w:r w:rsidRPr="00F42FC7">
              <w:rPr>
                <w:rFonts w:eastAsia="Times New Roman"/>
                <w:b/>
                <w:sz w:val="24"/>
                <w:szCs w:val="24"/>
              </w:rPr>
              <w:t>ста пятидесяти</w:t>
            </w:r>
            <w:r w:rsidRPr="00A33648">
              <w:rPr>
                <w:rFonts w:eastAsia="Times New Roman"/>
                <w:sz w:val="24"/>
                <w:szCs w:val="24"/>
              </w:rPr>
              <w:t xml:space="preserve">, на субъектов крупного предпринимательства – в размере </w:t>
            </w:r>
            <w:r w:rsidRPr="00573818">
              <w:rPr>
                <w:rFonts w:eastAsia="Times New Roman"/>
                <w:b/>
                <w:sz w:val="24"/>
                <w:szCs w:val="24"/>
              </w:rPr>
              <w:t>четырехсот</w:t>
            </w:r>
            <w:r w:rsidRPr="00A33648">
              <w:rPr>
                <w:rFonts w:eastAsia="Times New Roman"/>
                <w:sz w:val="24"/>
                <w:szCs w:val="24"/>
              </w:rPr>
              <w:t xml:space="preserve"> месячных расчетных показателей.</w:t>
            </w:r>
          </w:p>
          <w:p w14:paraId="240854A9" w14:textId="309410C1" w:rsidR="00B13C40" w:rsidRDefault="003D57F7" w:rsidP="00B13C40">
            <w:pPr>
              <w:contextualSpacing/>
              <w:jc w:val="both"/>
              <w:rPr>
                <w:rFonts w:eastAsia="Times New Roman"/>
                <w:b/>
                <w:sz w:val="24"/>
                <w:szCs w:val="24"/>
              </w:rPr>
            </w:pPr>
            <w:r>
              <w:rPr>
                <w:rFonts w:eastAsia="Times New Roman"/>
                <w:b/>
                <w:sz w:val="24"/>
                <w:szCs w:val="24"/>
              </w:rPr>
              <w:t>2. Те же д</w:t>
            </w:r>
            <w:r w:rsidRPr="00F74EED">
              <w:rPr>
                <w:rFonts w:eastAsia="Times New Roman"/>
                <w:b/>
                <w:sz w:val="24"/>
                <w:szCs w:val="24"/>
              </w:rPr>
              <w:t xml:space="preserve">ействия, совершенные повторно в течение </w:t>
            </w:r>
            <w:r>
              <w:rPr>
                <w:rFonts w:eastAsia="Times New Roman"/>
                <w:b/>
                <w:sz w:val="24"/>
                <w:szCs w:val="24"/>
              </w:rPr>
              <w:t>трех лет</w:t>
            </w:r>
            <w:r w:rsidRPr="00F74EED">
              <w:rPr>
                <w:rFonts w:eastAsia="Times New Roman"/>
                <w:b/>
                <w:sz w:val="24"/>
                <w:szCs w:val="24"/>
              </w:rPr>
              <w:t xml:space="preserve"> после наложения административного взыскания</w:t>
            </w:r>
            <w:r>
              <w:rPr>
                <w:rFonts w:eastAsia="Times New Roman"/>
                <w:b/>
                <w:sz w:val="24"/>
                <w:szCs w:val="24"/>
              </w:rPr>
              <w:t xml:space="preserve">, </w:t>
            </w:r>
            <w:r w:rsidRPr="00A33648">
              <w:rPr>
                <w:rFonts w:eastAsia="Times New Roman"/>
                <w:sz w:val="24"/>
                <w:szCs w:val="24"/>
              </w:rPr>
              <w:t>–</w:t>
            </w:r>
          </w:p>
          <w:p w14:paraId="71FFB909" w14:textId="7F753F6D" w:rsidR="003D57F7" w:rsidRPr="00F74EED" w:rsidRDefault="003D57F7" w:rsidP="00373A74">
            <w:pPr>
              <w:ind w:firstLine="363"/>
              <w:contextualSpacing/>
              <w:jc w:val="both"/>
              <w:rPr>
                <w:rFonts w:eastAsia="Times New Roman"/>
                <w:b/>
                <w:sz w:val="24"/>
                <w:szCs w:val="24"/>
              </w:rPr>
            </w:pPr>
            <w:r w:rsidRPr="00F74EED">
              <w:rPr>
                <w:rFonts w:eastAsia="Times New Roman"/>
                <w:b/>
                <w:sz w:val="24"/>
                <w:szCs w:val="24"/>
              </w:rPr>
              <w:t xml:space="preserve">влекут штраф на физических лиц в размере </w:t>
            </w:r>
            <w:r>
              <w:rPr>
                <w:rFonts w:eastAsia="Times New Roman"/>
                <w:b/>
                <w:sz w:val="24"/>
                <w:szCs w:val="24"/>
              </w:rPr>
              <w:t>восьмидесяти</w:t>
            </w:r>
            <w:r w:rsidRPr="00F74EED">
              <w:rPr>
                <w:rFonts w:eastAsia="Times New Roman"/>
                <w:b/>
                <w:sz w:val="24"/>
                <w:szCs w:val="24"/>
              </w:rPr>
              <w:t>, на должностных лиц, субъектов малого предпринимательства или некоммерческие организации – в размере ста</w:t>
            </w:r>
            <w:r>
              <w:rPr>
                <w:rFonts w:eastAsia="Times New Roman"/>
                <w:b/>
                <w:sz w:val="24"/>
                <w:szCs w:val="24"/>
              </w:rPr>
              <w:t xml:space="preserve"> пятидесяти</w:t>
            </w:r>
            <w:r w:rsidRPr="00F74EED">
              <w:rPr>
                <w:rFonts w:eastAsia="Times New Roman"/>
                <w:b/>
                <w:sz w:val="24"/>
                <w:szCs w:val="24"/>
              </w:rPr>
              <w:t xml:space="preserve">, на субъектов среднего предпринимательства – в размере </w:t>
            </w:r>
            <w:r>
              <w:rPr>
                <w:rFonts w:eastAsia="Times New Roman"/>
                <w:b/>
                <w:sz w:val="24"/>
                <w:szCs w:val="24"/>
              </w:rPr>
              <w:t>трехсот</w:t>
            </w:r>
            <w:r w:rsidRPr="00F74EED">
              <w:rPr>
                <w:rFonts w:eastAsia="Times New Roman"/>
                <w:b/>
                <w:sz w:val="24"/>
                <w:szCs w:val="24"/>
              </w:rPr>
              <w:t xml:space="preserve">, на субъектов крупного предпринимательства – в размере </w:t>
            </w:r>
            <w:r>
              <w:rPr>
                <w:rFonts w:eastAsia="Times New Roman"/>
                <w:b/>
                <w:sz w:val="24"/>
                <w:szCs w:val="24"/>
              </w:rPr>
              <w:t>тысячи</w:t>
            </w:r>
            <w:r w:rsidRPr="00F74EED">
              <w:rPr>
                <w:rFonts w:eastAsia="Times New Roman"/>
                <w:b/>
                <w:sz w:val="24"/>
                <w:szCs w:val="24"/>
              </w:rPr>
              <w:t xml:space="preserve"> месячных расчетных показателей с приостановлением экологическ</w:t>
            </w:r>
            <w:r>
              <w:rPr>
                <w:rFonts w:eastAsia="Times New Roman"/>
                <w:b/>
                <w:sz w:val="24"/>
                <w:szCs w:val="24"/>
              </w:rPr>
              <w:t>ого</w:t>
            </w:r>
            <w:r w:rsidRPr="00F74EED">
              <w:rPr>
                <w:rFonts w:eastAsia="Times New Roman"/>
                <w:b/>
                <w:sz w:val="24"/>
                <w:szCs w:val="24"/>
              </w:rPr>
              <w:t xml:space="preserve"> разрешени</w:t>
            </w:r>
            <w:r>
              <w:rPr>
                <w:rFonts w:eastAsia="Times New Roman"/>
                <w:b/>
                <w:sz w:val="24"/>
                <w:szCs w:val="24"/>
              </w:rPr>
              <w:t>я.</w:t>
            </w:r>
          </w:p>
        </w:tc>
        <w:tc>
          <w:tcPr>
            <w:tcW w:w="3264" w:type="dxa"/>
            <w:tcBorders>
              <w:top w:val="single" w:sz="6" w:space="0" w:color="auto"/>
              <w:left w:val="single" w:sz="6" w:space="0" w:color="auto"/>
              <w:bottom w:val="single" w:sz="6" w:space="0" w:color="auto"/>
              <w:right w:val="single" w:sz="6" w:space="0" w:color="auto"/>
            </w:tcBorders>
          </w:tcPr>
          <w:p w14:paraId="7A6A8D92"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16A80A9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7D4D9F1"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BB9C75F" w14:textId="3F7C7609" w:rsidR="003D57F7" w:rsidRDefault="003D57F7" w:rsidP="006F6D96">
            <w:pPr>
              <w:suppressAutoHyphens/>
              <w:contextualSpacing/>
              <w:rPr>
                <w:color w:val="000000" w:themeColor="text1"/>
                <w:sz w:val="24"/>
                <w:szCs w:val="24"/>
              </w:rPr>
            </w:pPr>
            <w:r>
              <w:rPr>
                <w:color w:val="000000" w:themeColor="text1"/>
                <w:sz w:val="24"/>
                <w:szCs w:val="24"/>
              </w:rPr>
              <w:t>Статья 332</w:t>
            </w:r>
          </w:p>
        </w:tc>
        <w:tc>
          <w:tcPr>
            <w:tcW w:w="4863" w:type="dxa"/>
            <w:tcBorders>
              <w:top w:val="single" w:sz="6" w:space="0" w:color="auto"/>
              <w:left w:val="single" w:sz="6" w:space="0" w:color="auto"/>
              <w:bottom w:val="single" w:sz="6" w:space="0" w:color="auto"/>
              <w:right w:val="single" w:sz="6" w:space="0" w:color="auto"/>
            </w:tcBorders>
          </w:tcPr>
          <w:p w14:paraId="2C0EE28C" w14:textId="77777777" w:rsidR="003D57F7" w:rsidRPr="00AF1E6A" w:rsidRDefault="003D57F7" w:rsidP="00B13C40">
            <w:pPr>
              <w:contextualSpacing/>
              <w:jc w:val="both"/>
              <w:rPr>
                <w:rFonts w:eastAsia="Times New Roman"/>
                <w:sz w:val="24"/>
                <w:szCs w:val="24"/>
              </w:rPr>
            </w:pPr>
            <w:r w:rsidRPr="00AF1E6A">
              <w:rPr>
                <w:rFonts w:eastAsia="Times New Roman"/>
                <w:sz w:val="24"/>
                <w:szCs w:val="24"/>
              </w:rPr>
              <w:t>Статья 332. Невыполнение требований законодательства об обязательном проведении государственной экологической экспертизы</w:t>
            </w:r>
          </w:p>
          <w:p w14:paraId="5215EE66" w14:textId="1185406C" w:rsidR="003D57F7" w:rsidRPr="00253801" w:rsidRDefault="003D57F7" w:rsidP="00B13C40">
            <w:pPr>
              <w:contextualSpacing/>
              <w:jc w:val="both"/>
              <w:rPr>
                <w:rFonts w:eastAsia="Times New Roman"/>
                <w:sz w:val="24"/>
                <w:szCs w:val="24"/>
              </w:rPr>
            </w:pPr>
            <w:r w:rsidRPr="00253801">
              <w:rPr>
                <w:rFonts w:eastAsia="Times New Roman"/>
                <w:sz w:val="24"/>
                <w:szCs w:val="24"/>
              </w:rPr>
              <w:t>Невыполнение требований законодательства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w:t>
            </w:r>
          </w:p>
          <w:p w14:paraId="312252AB" w14:textId="627D2563" w:rsidR="003D57F7" w:rsidRPr="00AF1E6A" w:rsidRDefault="003D57F7" w:rsidP="00373A74">
            <w:pPr>
              <w:ind w:firstLine="363"/>
              <w:contextualSpacing/>
              <w:jc w:val="both"/>
              <w:rPr>
                <w:rFonts w:eastAsia="Times New Roman"/>
                <w:sz w:val="24"/>
                <w:szCs w:val="24"/>
              </w:rPr>
            </w:pPr>
            <w:r w:rsidRPr="00AF1E6A">
              <w:rPr>
                <w:rFonts w:eastAsia="Times New Roman"/>
                <w:sz w:val="24"/>
                <w:szCs w:val="24"/>
              </w:rPr>
              <w:t xml:space="preserve">влекут штраф на физических лиц в размере десяти, на должностных лиц, субъектов малого предпринимательства – в размере </w:t>
            </w:r>
            <w:r w:rsidRPr="00253801">
              <w:rPr>
                <w:rFonts w:eastAsia="Times New Roman"/>
                <w:b/>
                <w:sz w:val="24"/>
                <w:szCs w:val="24"/>
              </w:rPr>
              <w:t>тридцати</w:t>
            </w:r>
            <w:r w:rsidRPr="00AF1E6A">
              <w:rPr>
                <w:rFonts w:eastAsia="Times New Roman"/>
                <w:sz w:val="24"/>
                <w:szCs w:val="24"/>
              </w:rPr>
              <w:t xml:space="preserve">, на субъектов среднего предпринимательства – в размере </w:t>
            </w:r>
            <w:r w:rsidRPr="00253801">
              <w:rPr>
                <w:rFonts w:eastAsia="Times New Roman"/>
                <w:b/>
                <w:sz w:val="24"/>
                <w:szCs w:val="24"/>
              </w:rPr>
              <w:t>пятидесяти</w:t>
            </w:r>
            <w:r w:rsidRPr="00AF1E6A">
              <w:rPr>
                <w:rFonts w:eastAsia="Times New Roman"/>
                <w:sz w:val="24"/>
                <w:szCs w:val="24"/>
              </w:rPr>
              <w:t xml:space="preserve">, на субъектов крупного предпринимательства – в размере </w:t>
            </w:r>
            <w:r w:rsidRPr="00EC5525">
              <w:rPr>
                <w:rFonts w:eastAsia="Times New Roman"/>
                <w:b/>
                <w:sz w:val="24"/>
                <w:szCs w:val="24"/>
              </w:rPr>
              <w:t>трехсот</w:t>
            </w:r>
            <w:r w:rsidRPr="00AF1E6A">
              <w:rPr>
                <w:rFonts w:eastAsia="Times New Roman"/>
                <w:sz w:val="24"/>
                <w:szCs w:val="24"/>
              </w:rPr>
              <w:t xml:space="preserve"> пятидесяти месячных расчетных показателей.</w:t>
            </w:r>
          </w:p>
        </w:tc>
        <w:tc>
          <w:tcPr>
            <w:tcW w:w="4962" w:type="dxa"/>
            <w:tcBorders>
              <w:top w:val="single" w:sz="6" w:space="0" w:color="auto"/>
              <w:left w:val="single" w:sz="6" w:space="0" w:color="auto"/>
              <w:bottom w:val="single" w:sz="6" w:space="0" w:color="auto"/>
              <w:right w:val="single" w:sz="6" w:space="0" w:color="auto"/>
            </w:tcBorders>
          </w:tcPr>
          <w:p w14:paraId="64502BA8" w14:textId="77777777" w:rsidR="003D57F7" w:rsidRPr="00AF1E6A" w:rsidRDefault="003D57F7" w:rsidP="00B13C40">
            <w:pPr>
              <w:contextualSpacing/>
              <w:jc w:val="both"/>
              <w:rPr>
                <w:rFonts w:eastAsia="Times New Roman"/>
                <w:sz w:val="24"/>
                <w:szCs w:val="24"/>
              </w:rPr>
            </w:pPr>
            <w:r w:rsidRPr="00AF1E6A">
              <w:rPr>
                <w:rFonts w:eastAsia="Times New Roman"/>
                <w:sz w:val="24"/>
                <w:szCs w:val="24"/>
              </w:rPr>
              <w:t>Статья 332. Невыполнение требований законодательства об обязательном проведении государственной экологической экспертизы</w:t>
            </w:r>
          </w:p>
          <w:p w14:paraId="4B91133B" w14:textId="77777777" w:rsidR="00B13C40" w:rsidRDefault="003D57F7" w:rsidP="00B13C40">
            <w:pPr>
              <w:contextualSpacing/>
              <w:jc w:val="both"/>
              <w:rPr>
                <w:rFonts w:eastAsia="Times New Roman"/>
                <w:sz w:val="24"/>
                <w:szCs w:val="24"/>
              </w:rPr>
            </w:pPr>
            <w:r w:rsidRPr="00253801">
              <w:rPr>
                <w:rFonts w:eastAsia="Times New Roman"/>
                <w:sz w:val="24"/>
                <w:szCs w:val="24"/>
              </w:rPr>
              <w:t>Невыполнение требований законодательства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w:t>
            </w:r>
          </w:p>
          <w:p w14:paraId="29C05211" w14:textId="7C2FA9C6" w:rsidR="003D57F7" w:rsidRPr="00AF1E6A" w:rsidRDefault="003D57F7" w:rsidP="00373A74">
            <w:pPr>
              <w:ind w:firstLine="363"/>
              <w:contextualSpacing/>
              <w:jc w:val="both"/>
              <w:rPr>
                <w:rFonts w:eastAsia="Times New Roman"/>
                <w:sz w:val="24"/>
                <w:szCs w:val="24"/>
              </w:rPr>
            </w:pPr>
            <w:r w:rsidRPr="00AF1E6A">
              <w:rPr>
                <w:rFonts w:eastAsia="Times New Roman"/>
                <w:sz w:val="24"/>
                <w:szCs w:val="24"/>
              </w:rPr>
              <w:t xml:space="preserve">влекут штраф на физических лиц в размере десяти, на должностных лиц, субъектов малого предпринимательства – в размере </w:t>
            </w:r>
            <w:r w:rsidRPr="00253801">
              <w:rPr>
                <w:rFonts w:eastAsia="Times New Roman"/>
                <w:b/>
                <w:sz w:val="24"/>
                <w:szCs w:val="24"/>
              </w:rPr>
              <w:t>ста</w:t>
            </w:r>
            <w:r w:rsidRPr="00AF1E6A">
              <w:rPr>
                <w:rFonts w:eastAsia="Times New Roman"/>
                <w:sz w:val="24"/>
                <w:szCs w:val="24"/>
              </w:rPr>
              <w:t xml:space="preserve">, на субъектов среднего предпринимательства – в размере </w:t>
            </w:r>
            <w:r w:rsidRPr="00253801">
              <w:rPr>
                <w:rFonts w:eastAsia="Times New Roman"/>
                <w:b/>
                <w:sz w:val="24"/>
                <w:szCs w:val="24"/>
              </w:rPr>
              <w:t>двухсот</w:t>
            </w:r>
            <w:r w:rsidRPr="00AF1E6A">
              <w:rPr>
                <w:rFonts w:eastAsia="Times New Roman"/>
                <w:sz w:val="24"/>
                <w:szCs w:val="24"/>
              </w:rPr>
              <w:t xml:space="preserve">, на субъектов крупного предпринимательства – в размере </w:t>
            </w:r>
            <w:r w:rsidRPr="00EC5525">
              <w:rPr>
                <w:rFonts w:eastAsia="Times New Roman"/>
                <w:b/>
                <w:sz w:val="24"/>
                <w:szCs w:val="24"/>
              </w:rPr>
              <w:t>четырехсот</w:t>
            </w:r>
            <w:r w:rsidRPr="00AF1E6A">
              <w:rPr>
                <w:rFonts w:eastAsia="Times New Roman"/>
                <w:sz w:val="24"/>
                <w:szCs w:val="24"/>
              </w:rPr>
              <w:t xml:space="preserve"> пятидесяти месячных расчетных показателей.</w:t>
            </w:r>
          </w:p>
          <w:p w14:paraId="0CCA24B8" w14:textId="77777777" w:rsidR="003D57F7" w:rsidRPr="00A33648" w:rsidRDefault="003D57F7" w:rsidP="006F6D96">
            <w:pPr>
              <w:ind w:firstLine="204"/>
              <w:contextualSpacing/>
              <w:jc w:val="both"/>
              <w:rPr>
                <w:rFonts w:eastAsia="Times New Roman"/>
                <w:b/>
                <w:sz w:val="24"/>
                <w:szCs w:val="24"/>
              </w:rPr>
            </w:pPr>
          </w:p>
        </w:tc>
        <w:tc>
          <w:tcPr>
            <w:tcW w:w="3264" w:type="dxa"/>
            <w:tcBorders>
              <w:top w:val="single" w:sz="6" w:space="0" w:color="auto"/>
              <w:left w:val="single" w:sz="6" w:space="0" w:color="auto"/>
              <w:bottom w:val="single" w:sz="6" w:space="0" w:color="auto"/>
              <w:right w:val="single" w:sz="6" w:space="0" w:color="auto"/>
            </w:tcBorders>
          </w:tcPr>
          <w:p w14:paraId="41EF5BF8"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10F8FD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C0020E3"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BFA5FBC" w14:textId="04E2991E" w:rsidR="003D57F7" w:rsidRDefault="003D57F7" w:rsidP="006F6D96">
            <w:pPr>
              <w:suppressAutoHyphens/>
              <w:contextualSpacing/>
              <w:rPr>
                <w:color w:val="000000" w:themeColor="text1"/>
                <w:sz w:val="24"/>
                <w:szCs w:val="24"/>
              </w:rPr>
            </w:pPr>
            <w:r>
              <w:rPr>
                <w:color w:val="000000" w:themeColor="text1"/>
                <w:sz w:val="24"/>
                <w:szCs w:val="24"/>
              </w:rPr>
              <w:t>Статья 334</w:t>
            </w:r>
          </w:p>
        </w:tc>
        <w:tc>
          <w:tcPr>
            <w:tcW w:w="4863" w:type="dxa"/>
            <w:tcBorders>
              <w:top w:val="single" w:sz="6" w:space="0" w:color="auto"/>
              <w:left w:val="single" w:sz="6" w:space="0" w:color="auto"/>
              <w:bottom w:val="single" w:sz="6" w:space="0" w:color="auto"/>
              <w:right w:val="single" w:sz="6" w:space="0" w:color="auto"/>
            </w:tcBorders>
          </w:tcPr>
          <w:p w14:paraId="12689496" w14:textId="77777777" w:rsidR="00B13C40" w:rsidRDefault="003D57F7" w:rsidP="00B13C40">
            <w:pPr>
              <w:contextualSpacing/>
              <w:jc w:val="both"/>
              <w:rPr>
                <w:rFonts w:eastAsia="Times New Roman"/>
                <w:sz w:val="24"/>
                <w:szCs w:val="24"/>
              </w:rPr>
            </w:pPr>
            <w:r w:rsidRPr="007A1838">
              <w:rPr>
                <w:rFonts w:eastAsia="Times New Roman"/>
                <w:sz w:val="24"/>
                <w:szCs w:val="24"/>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p w14:paraId="55BB7D7C" w14:textId="77777777" w:rsidR="00B13C40" w:rsidRDefault="003D57F7" w:rsidP="00B13C40">
            <w:pPr>
              <w:contextualSpacing/>
              <w:jc w:val="both"/>
              <w:rPr>
                <w:rFonts w:eastAsia="Times New Roman"/>
                <w:sz w:val="24"/>
                <w:szCs w:val="24"/>
              </w:rPr>
            </w:pPr>
            <w:r w:rsidRPr="007A1838">
              <w:rPr>
                <w:rFonts w:eastAsia="Times New Roman"/>
                <w:sz w:val="24"/>
                <w:szCs w:val="24"/>
              </w:rPr>
              <w:t xml:space="preserve">1. Эксплуатация физическими лицами автомототранспортных и </w:t>
            </w:r>
            <w:r w:rsidR="00B13C40" w:rsidRPr="007A1838">
              <w:rPr>
                <w:rFonts w:eastAsia="Times New Roman"/>
                <w:sz w:val="24"/>
                <w:szCs w:val="24"/>
              </w:rPr>
              <w:t>других передвижных средств,</w:t>
            </w:r>
            <w:r w:rsidRPr="007A1838">
              <w:rPr>
                <w:rFonts w:eastAsia="Times New Roman"/>
                <w:sz w:val="24"/>
                <w:szCs w:val="24"/>
              </w:rPr>
              <w:t xml:space="preserve">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14:paraId="4768ED59" w14:textId="05638394" w:rsidR="003D57F7" w:rsidRPr="007A1838" w:rsidRDefault="003D57F7" w:rsidP="00373A74">
            <w:pPr>
              <w:ind w:firstLine="363"/>
              <w:contextualSpacing/>
              <w:jc w:val="both"/>
              <w:rPr>
                <w:rFonts w:eastAsia="Times New Roman"/>
                <w:sz w:val="24"/>
                <w:szCs w:val="24"/>
              </w:rPr>
            </w:pPr>
            <w:r w:rsidRPr="007A1838">
              <w:rPr>
                <w:rFonts w:eastAsia="Times New Roman"/>
                <w:sz w:val="24"/>
                <w:szCs w:val="24"/>
              </w:rPr>
              <w:t xml:space="preserve">влечет предупреждение </w:t>
            </w:r>
            <w:r w:rsidRPr="00FA6432">
              <w:rPr>
                <w:rFonts w:eastAsia="Times New Roman"/>
                <w:b/>
                <w:sz w:val="24"/>
                <w:szCs w:val="24"/>
              </w:rPr>
              <w:t>или штраф на физических лиц в размере двух месячных расчетных показателей</w:t>
            </w:r>
            <w:r w:rsidRPr="007A1838">
              <w:rPr>
                <w:rFonts w:eastAsia="Times New Roman"/>
                <w:sz w:val="24"/>
                <w:szCs w:val="24"/>
              </w:rPr>
              <w:t>.</w:t>
            </w:r>
          </w:p>
          <w:p w14:paraId="1F66516A" w14:textId="64B6B11C" w:rsidR="003D57F7" w:rsidRPr="007A1838" w:rsidRDefault="003D57F7" w:rsidP="00B13C40">
            <w:pPr>
              <w:contextualSpacing/>
              <w:jc w:val="both"/>
              <w:rPr>
                <w:rFonts w:eastAsia="Times New Roman"/>
                <w:sz w:val="24"/>
                <w:szCs w:val="24"/>
              </w:rPr>
            </w:pPr>
            <w:r w:rsidRPr="007A1838">
              <w:rPr>
                <w:rFonts w:eastAsia="Times New Roman"/>
                <w:sz w:val="24"/>
                <w:szCs w:val="24"/>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14:paraId="5F377CC5" w14:textId="7A5B61E7" w:rsidR="003D57F7" w:rsidRPr="00AF1E6A" w:rsidRDefault="003D57F7" w:rsidP="00373A74">
            <w:pPr>
              <w:ind w:firstLine="363"/>
              <w:contextualSpacing/>
              <w:jc w:val="both"/>
              <w:rPr>
                <w:rFonts w:eastAsia="Times New Roman"/>
                <w:sz w:val="24"/>
                <w:szCs w:val="24"/>
              </w:rPr>
            </w:pPr>
            <w:r w:rsidRPr="007A1838">
              <w:rPr>
                <w:rFonts w:eastAsia="Times New Roman"/>
                <w:sz w:val="24"/>
                <w:szCs w:val="24"/>
              </w:rPr>
              <w:t xml:space="preserve">влекут штраф на физических лиц в размере </w:t>
            </w:r>
            <w:r w:rsidRPr="00B44C0A">
              <w:rPr>
                <w:rFonts w:eastAsia="Times New Roman"/>
                <w:b/>
                <w:sz w:val="24"/>
                <w:szCs w:val="24"/>
              </w:rPr>
              <w:t>пяти</w:t>
            </w:r>
            <w:r w:rsidRPr="007A1838">
              <w:rPr>
                <w:rFonts w:eastAsia="Times New Roman"/>
                <w:sz w:val="24"/>
                <w:szCs w:val="24"/>
              </w:rPr>
              <w:t xml:space="preserve"> месячных расчетных показателей.</w:t>
            </w:r>
          </w:p>
        </w:tc>
        <w:tc>
          <w:tcPr>
            <w:tcW w:w="4962" w:type="dxa"/>
            <w:tcBorders>
              <w:top w:val="single" w:sz="6" w:space="0" w:color="auto"/>
              <w:left w:val="single" w:sz="6" w:space="0" w:color="auto"/>
              <w:bottom w:val="single" w:sz="6" w:space="0" w:color="auto"/>
              <w:right w:val="single" w:sz="6" w:space="0" w:color="auto"/>
            </w:tcBorders>
          </w:tcPr>
          <w:p w14:paraId="60CB40DE" w14:textId="77777777" w:rsidR="003D57F7" w:rsidRPr="007A1838" w:rsidRDefault="003D57F7" w:rsidP="00B13C40">
            <w:pPr>
              <w:contextualSpacing/>
              <w:jc w:val="both"/>
              <w:rPr>
                <w:rFonts w:eastAsia="Times New Roman"/>
                <w:sz w:val="24"/>
                <w:szCs w:val="24"/>
              </w:rPr>
            </w:pPr>
            <w:r w:rsidRPr="007A1838">
              <w:rPr>
                <w:rFonts w:eastAsia="Times New Roman"/>
                <w:sz w:val="24"/>
                <w:szCs w:val="24"/>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p w14:paraId="6BF5FFD0" w14:textId="77777777" w:rsidR="00B13C40" w:rsidRDefault="003D57F7" w:rsidP="00B13C40">
            <w:pPr>
              <w:contextualSpacing/>
              <w:jc w:val="both"/>
              <w:rPr>
                <w:rFonts w:eastAsia="Times New Roman"/>
                <w:sz w:val="24"/>
                <w:szCs w:val="24"/>
              </w:rPr>
            </w:pPr>
            <w:r w:rsidRPr="007A1838">
              <w:rPr>
                <w:rFonts w:eastAsia="Times New Roman"/>
                <w:sz w:val="24"/>
                <w:szCs w:val="24"/>
              </w:rPr>
              <w:t xml:space="preserve">1. Эксплуатация физическими лицами автомототранспортных и </w:t>
            </w:r>
            <w:r w:rsidR="00B13C40" w:rsidRPr="007A1838">
              <w:rPr>
                <w:rFonts w:eastAsia="Times New Roman"/>
                <w:sz w:val="24"/>
                <w:szCs w:val="24"/>
              </w:rPr>
              <w:t>других передвижных средств,</w:t>
            </w:r>
            <w:r w:rsidRPr="007A1838">
              <w:rPr>
                <w:rFonts w:eastAsia="Times New Roman"/>
                <w:sz w:val="24"/>
                <w:szCs w:val="24"/>
              </w:rPr>
              <w:t xml:space="preserve">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14:paraId="1C82075F" w14:textId="77777777" w:rsidR="00B13C40" w:rsidRDefault="003D57F7" w:rsidP="00373A74">
            <w:pPr>
              <w:ind w:firstLine="363"/>
              <w:contextualSpacing/>
              <w:jc w:val="both"/>
              <w:rPr>
                <w:rFonts w:eastAsia="Times New Roman"/>
                <w:sz w:val="24"/>
                <w:szCs w:val="24"/>
              </w:rPr>
            </w:pPr>
            <w:r w:rsidRPr="007A1838">
              <w:rPr>
                <w:rFonts w:eastAsia="Times New Roman"/>
                <w:sz w:val="24"/>
                <w:szCs w:val="24"/>
              </w:rPr>
              <w:t>влечет предупреждение.</w:t>
            </w:r>
          </w:p>
          <w:p w14:paraId="694361FD" w14:textId="0DDE196C" w:rsidR="003D57F7" w:rsidRPr="007A1838" w:rsidRDefault="003D57F7" w:rsidP="00B13C40">
            <w:pPr>
              <w:contextualSpacing/>
              <w:jc w:val="both"/>
              <w:rPr>
                <w:rFonts w:eastAsia="Times New Roman"/>
                <w:sz w:val="24"/>
                <w:szCs w:val="24"/>
              </w:rPr>
            </w:pPr>
            <w:r w:rsidRPr="007A1838">
              <w:rPr>
                <w:rFonts w:eastAsia="Times New Roman"/>
                <w:sz w:val="24"/>
                <w:szCs w:val="24"/>
              </w:rPr>
              <w:t xml:space="preserve">2. Действия, предусмотренные частью первой настоящей статьи, совершенные повторно в течение </w:t>
            </w:r>
            <w:r w:rsidRPr="00414F38">
              <w:rPr>
                <w:rFonts w:eastAsia="Times New Roman"/>
                <w:b/>
                <w:sz w:val="24"/>
                <w:szCs w:val="24"/>
              </w:rPr>
              <w:t>трех лет</w:t>
            </w:r>
            <w:r w:rsidRPr="007A1838">
              <w:rPr>
                <w:rFonts w:eastAsia="Times New Roman"/>
                <w:sz w:val="24"/>
                <w:szCs w:val="24"/>
              </w:rPr>
              <w:t xml:space="preserve"> после наложения административного взыскания, –</w:t>
            </w:r>
          </w:p>
          <w:p w14:paraId="59130611" w14:textId="4346F960" w:rsidR="003D57F7" w:rsidRPr="007A1838" w:rsidRDefault="003D57F7" w:rsidP="00373A74">
            <w:pPr>
              <w:ind w:firstLine="363"/>
              <w:contextualSpacing/>
              <w:jc w:val="both"/>
              <w:rPr>
                <w:rFonts w:eastAsia="Times New Roman"/>
                <w:sz w:val="24"/>
                <w:szCs w:val="24"/>
              </w:rPr>
            </w:pPr>
            <w:r w:rsidRPr="007A1838">
              <w:rPr>
                <w:rFonts w:eastAsia="Times New Roman"/>
                <w:sz w:val="24"/>
                <w:szCs w:val="24"/>
              </w:rPr>
              <w:t xml:space="preserve">влекут штраф на физических лиц в размере </w:t>
            </w:r>
            <w:r w:rsidRPr="000E628D">
              <w:rPr>
                <w:rFonts w:eastAsia="Times New Roman"/>
                <w:b/>
                <w:sz w:val="24"/>
                <w:szCs w:val="24"/>
              </w:rPr>
              <w:t>ста</w:t>
            </w:r>
            <w:r w:rsidRPr="007A1838">
              <w:rPr>
                <w:rFonts w:eastAsia="Times New Roman"/>
                <w:sz w:val="24"/>
                <w:szCs w:val="24"/>
              </w:rPr>
              <w:t xml:space="preserve"> месячных расчетных показателей.</w:t>
            </w:r>
          </w:p>
          <w:p w14:paraId="6EBA8AB9" w14:textId="77777777" w:rsidR="003D57F7" w:rsidRPr="00AF1E6A" w:rsidRDefault="003D57F7" w:rsidP="006F6D96">
            <w:pPr>
              <w:ind w:firstLine="204"/>
              <w:contextualSpacing/>
              <w:jc w:val="both"/>
              <w:rPr>
                <w:rFonts w:eastAsia="Times New Roman"/>
                <w:sz w:val="24"/>
                <w:szCs w:val="24"/>
              </w:rPr>
            </w:pPr>
          </w:p>
        </w:tc>
        <w:tc>
          <w:tcPr>
            <w:tcW w:w="3264" w:type="dxa"/>
            <w:tcBorders>
              <w:top w:val="single" w:sz="6" w:space="0" w:color="auto"/>
              <w:left w:val="single" w:sz="6" w:space="0" w:color="auto"/>
              <w:bottom w:val="single" w:sz="6" w:space="0" w:color="auto"/>
              <w:right w:val="single" w:sz="6" w:space="0" w:color="auto"/>
            </w:tcBorders>
          </w:tcPr>
          <w:p w14:paraId="0568D066"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1128B8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9ABF9E1"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659E0DEB" w14:textId="0A1BFE0B" w:rsidR="003D57F7" w:rsidRDefault="003D57F7" w:rsidP="006F6D96">
            <w:pPr>
              <w:suppressAutoHyphens/>
              <w:contextualSpacing/>
              <w:rPr>
                <w:color w:val="000000" w:themeColor="text1"/>
                <w:sz w:val="24"/>
                <w:szCs w:val="24"/>
              </w:rPr>
            </w:pPr>
            <w:r>
              <w:rPr>
                <w:color w:val="000000" w:themeColor="text1"/>
                <w:sz w:val="24"/>
                <w:szCs w:val="24"/>
              </w:rPr>
              <w:t>Статья 335</w:t>
            </w:r>
          </w:p>
        </w:tc>
        <w:tc>
          <w:tcPr>
            <w:tcW w:w="4863" w:type="dxa"/>
            <w:tcBorders>
              <w:top w:val="single" w:sz="6" w:space="0" w:color="auto"/>
              <w:left w:val="single" w:sz="6" w:space="0" w:color="auto"/>
              <w:bottom w:val="single" w:sz="6" w:space="0" w:color="auto"/>
              <w:right w:val="single" w:sz="6" w:space="0" w:color="auto"/>
            </w:tcBorders>
          </w:tcPr>
          <w:p w14:paraId="43F00FE7" w14:textId="77777777" w:rsidR="003D57F7" w:rsidRPr="00B124E2" w:rsidRDefault="003D57F7" w:rsidP="006F6D96">
            <w:pPr>
              <w:ind w:firstLine="204"/>
              <w:contextualSpacing/>
              <w:jc w:val="both"/>
              <w:rPr>
                <w:rFonts w:eastAsia="Times New Roman"/>
                <w:sz w:val="24"/>
                <w:szCs w:val="24"/>
              </w:rPr>
            </w:pPr>
            <w:r w:rsidRPr="00B124E2">
              <w:rPr>
                <w:rFonts w:eastAsia="Times New Roman"/>
                <w:sz w:val="24"/>
                <w:szCs w:val="24"/>
              </w:rPr>
              <w:t>Статья 335. Нарушение законодательства по охране атмосферного воздуха</w:t>
            </w:r>
          </w:p>
          <w:p w14:paraId="6B9EF76B" w14:textId="6F65403C" w:rsidR="003D57F7" w:rsidRPr="00B124E2" w:rsidRDefault="003D57F7" w:rsidP="00B13C40">
            <w:pPr>
              <w:contextualSpacing/>
              <w:jc w:val="both"/>
              <w:rPr>
                <w:rFonts w:eastAsia="Times New Roman"/>
                <w:sz w:val="24"/>
                <w:szCs w:val="24"/>
              </w:rPr>
            </w:pPr>
            <w:r w:rsidRPr="00B124E2">
              <w:rPr>
                <w:rFonts w:eastAsia="Times New Roman"/>
                <w:sz w:val="24"/>
                <w:szCs w:val="24"/>
              </w:rPr>
              <w:t>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w:t>
            </w:r>
          </w:p>
          <w:p w14:paraId="4C86B04B" w14:textId="480F5AF6" w:rsidR="003D57F7" w:rsidRPr="00B124E2" w:rsidRDefault="003D57F7" w:rsidP="00373A74">
            <w:pPr>
              <w:ind w:firstLine="363"/>
              <w:contextualSpacing/>
              <w:jc w:val="both"/>
              <w:rPr>
                <w:rFonts w:eastAsia="Times New Roman"/>
                <w:sz w:val="24"/>
                <w:szCs w:val="24"/>
              </w:rPr>
            </w:pPr>
            <w:r w:rsidRPr="00B124E2">
              <w:rPr>
                <w:rFonts w:eastAsia="Times New Roman"/>
                <w:sz w:val="24"/>
                <w:szCs w:val="24"/>
              </w:rPr>
              <w:t xml:space="preserve">влечет штраф в размере </w:t>
            </w:r>
            <w:r w:rsidRPr="008A6D81">
              <w:rPr>
                <w:rFonts w:eastAsia="Times New Roman"/>
                <w:b/>
                <w:sz w:val="24"/>
                <w:szCs w:val="24"/>
              </w:rPr>
              <w:t>тридцати</w:t>
            </w:r>
            <w:r w:rsidRPr="00B124E2">
              <w:rPr>
                <w:rFonts w:eastAsia="Times New Roman"/>
                <w:sz w:val="24"/>
                <w:szCs w:val="24"/>
              </w:rPr>
              <w:t xml:space="preserve"> месячных расчетных показателей.</w:t>
            </w:r>
          </w:p>
          <w:p w14:paraId="662600CA" w14:textId="2C347E9E" w:rsidR="003D57F7" w:rsidRPr="00B124E2" w:rsidRDefault="003D57F7" w:rsidP="005F5573">
            <w:pPr>
              <w:contextualSpacing/>
              <w:jc w:val="both"/>
              <w:rPr>
                <w:rFonts w:eastAsia="Times New Roman"/>
                <w:sz w:val="24"/>
                <w:szCs w:val="24"/>
              </w:rPr>
            </w:pPr>
            <w:r w:rsidRPr="00B124E2">
              <w:rPr>
                <w:rFonts w:eastAsia="Times New Roman"/>
                <w:sz w:val="24"/>
                <w:szCs w:val="24"/>
              </w:rPr>
              <w:t>2. Эксплуатация новых и реконструированных предприятий, сооружений и других объектов, не соответствующих требованиям по охране атмосферного воздуха, –</w:t>
            </w:r>
          </w:p>
          <w:p w14:paraId="7B88E0C3" w14:textId="37D8D0FD" w:rsidR="003D57F7" w:rsidRPr="00B124E2" w:rsidRDefault="003D57F7" w:rsidP="00373A74">
            <w:pPr>
              <w:ind w:firstLine="363"/>
              <w:contextualSpacing/>
              <w:jc w:val="both"/>
              <w:rPr>
                <w:rFonts w:eastAsia="Times New Roman"/>
                <w:sz w:val="24"/>
                <w:szCs w:val="24"/>
              </w:rPr>
            </w:pPr>
            <w:r w:rsidRPr="00B124E2">
              <w:rPr>
                <w:rFonts w:eastAsia="Times New Roman"/>
                <w:sz w:val="24"/>
                <w:szCs w:val="24"/>
              </w:rPr>
              <w:t xml:space="preserve">влечет штраф на субъектов малого предпринимательства или некоммерческие организации в размере </w:t>
            </w:r>
            <w:r w:rsidRPr="008A6D81">
              <w:rPr>
                <w:rFonts w:eastAsia="Times New Roman"/>
                <w:b/>
                <w:sz w:val="24"/>
                <w:szCs w:val="24"/>
              </w:rPr>
              <w:t>тридцати</w:t>
            </w:r>
            <w:r w:rsidRPr="00B124E2">
              <w:rPr>
                <w:rFonts w:eastAsia="Times New Roman"/>
                <w:sz w:val="24"/>
                <w:szCs w:val="24"/>
              </w:rPr>
              <w:t xml:space="preserve">, на субъектов среднего предпринимательства – в размере </w:t>
            </w:r>
            <w:r w:rsidRPr="008A6D81">
              <w:rPr>
                <w:rFonts w:eastAsia="Times New Roman"/>
                <w:b/>
                <w:sz w:val="24"/>
                <w:szCs w:val="24"/>
              </w:rPr>
              <w:t>шестидесяти</w:t>
            </w:r>
            <w:r w:rsidRPr="00B124E2">
              <w:rPr>
                <w:rFonts w:eastAsia="Times New Roman"/>
                <w:sz w:val="24"/>
                <w:szCs w:val="24"/>
              </w:rPr>
              <w:t xml:space="preserve">, на субъектов крупного предпринимательства – в размере </w:t>
            </w:r>
            <w:r w:rsidRPr="008A6D81">
              <w:rPr>
                <w:rFonts w:eastAsia="Times New Roman"/>
                <w:b/>
                <w:sz w:val="24"/>
                <w:szCs w:val="24"/>
              </w:rPr>
              <w:t>ста</w:t>
            </w:r>
            <w:r w:rsidRPr="00B124E2">
              <w:rPr>
                <w:rFonts w:eastAsia="Times New Roman"/>
                <w:sz w:val="24"/>
                <w:szCs w:val="24"/>
              </w:rPr>
              <w:t xml:space="preserve"> месячных расчетных показателей.</w:t>
            </w:r>
          </w:p>
        </w:tc>
        <w:tc>
          <w:tcPr>
            <w:tcW w:w="4962" w:type="dxa"/>
            <w:tcBorders>
              <w:top w:val="single" w:sz="6" w:space="0" w:color="auto"/>
              <w:left w:val="single" w:sz="6" w:space="0" w:color="auto"/>
              <w:bottom w:val="single" w:sz="6" w:space="0" w:color="auto"/>
              <w:right w:val="single" w:sz="6" w:space="0" w:color="auto"/>
            </w:tcBorders>
          </w:tcPr>
          <w:p w14:paraId="49D852BB" w14:textId="1326C1A5" w:rsidR="00B13C40" w:rsidRDefault="003D57F7" w:rsidP="00B13C40">
            <w:pPr>
              <w:ind w:firstLine="204"/>
              <w:contextualSpacing/>
              <w:jc w:val="both"/>
              <w:rPr>
                <w:rFonts w:eastAsia="Times New Roman"/>
                <w:sz w:val="24"/>
                <w:szCs w:val="24"/>
              </w:rPr>
            </w:pPr>
            <w:r w:rsidRPr="00B124E2">
              <w:rPr>
                <w:rFonts w:eastAsia="Times New Roman"/>
                <w:sz w:val="24"/>
                <w:szCs w:val="24"/>
              </w:rPr>
              <w:t>Статья 335. Нарушение законодательства по охране атмосферного воздуха</w:t>
            </w:r>
            <w:r>
              <w:rPr>
                <w:rFonts w:eastAsia="Times New Roman"/>
                <w:sz w:val="24"/>
                <w:szCs w:val="24"/>
              </w:rPr>
              <w:t xml:space="preserve"> </w:t>
            </w:r>
            <w:r w:rsidRPr="00222D69">
              <w:rPr>
                <w:rFonts w:eastAsia="Times New Roman"/>
                <w:b/>
                <w:sz w:val="24"/>
                <w:szCs w:val="24"/>
              </w:rPr>
              <w:t xml:space="preserve">и вод </w:t>
            </w:r>
            <w:r>
              <w:rPr>
                <w:rFonts w:eastAsia="Times New Roman"/>
                <w:b/>
                <w:sz w:val="24"/>
                <w:szCs w:val="24"/>
              </w:rPr>
              <w:t>от загрязнения и засорения</w:t>
            </w:r>
          </w:p>
          <w:p w14:paraId="6CFD5C0C" w14:textId="77777777" w:rsidR="005F5573" w:rsidRDefault="003D57F7" w:rsidP="005F5573">
            <w:pPr>
              <w:contextualSpacing/>
              <w:jc w:val="both"/>
              <w:rPr>
                <w:rFonts w:eastAsia="Times New Roman"/>
                <w:sz w:val="24"/>
                <w:szCs w:val="24"/>
              </w:rPr>
            </w:pPr>
            <w:r w:rsidRPr="00B124E2">
              <w:rPr>
                <w:rFonts w:eastAsia="Times New Roman"/>
                <w:sz w:val="24"/>
                <w:szCs w:val="24"/>
              </w:rPr>
              <w:t>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w:t>
            </w:r>
          </w:p>
          <w:p w14:paraId="69C4887A" w14:textId="27E73C34" w:rsidR="003D57F7" w:rsidRPr="00B124E2" w:rsidRDefault="003D57F7" w:rsidP="00373A74">
            <w:pPr>
              <w:ind w:firstLine="363"/>
              <w:contextualSpacing/>
              <w:jc w:val="both"/>
              <w:rPr>
                <w:rFonts w:eastAsia="Times New Roman"/>
                <w:sz w:val="24"/>
                <w:szCs w:val="24"/>
              </w:rPr>
            </w:pPr>
            <w:r w:rsidRPr="00B124E2">
              <w:rPr>
                <w:rFonts w:eastAsia="Times New Roman"/>
                <w:sz w:val="24"/>
                <w:szCs w:val="24"/>
              </w:rPr>
              <w:t xml:space="preserve">влечет штраф в размере </w:t>
            </w:r>
            <w:r w:rsidRPr="008A6D81">
              <w:rPr>
                <w:rFonts w:eastAsia="Times New Roman"/>
                <w:b/>
                <w:sz w:val="24"/>
                <w:szCs w:val="24"/>
              </w:rPr>
              <w:t>ста</w:t>
            </w:r>
            <w:r w:rsidRPr="00B124E2">
              <w:rPr>
                <w:rFonts w:eastAsia="Times New Roman"/>
                <w:sz w:val="24"/>
                <w:szCs w:val="24"/>
              </w:rPr>
              <w:t xml:space="preserve"> месячных расчетных показателей.</w:t>
            </w:r>
          </w:p>
          <w:p w14:paraId="25BBB6C7" w14:textId="77777777" w:rsidR="00392979" w:rsidRDefault="003D57F7" w:rsidP="005F5573">
            <w:pPr>
              <w:contextualSpacing/>
              <w:jc w:val="both"/>
              <w:rPr>
                <w:rFonts w:eastAsia="Times New Roman"/>
                <w:sz w:val="24"/>
                <w:szCs w:val="24"/>
              </w:rPr>
            </w:pPr>
            <w:r w:rsidRPr="00B124E2">
              <w:rPr>
                <w:rFonts w:eastAsia="Times New Roman"/>
                <w:sz w:val="24"/>
                <w:szCs w:val="24"/>
              </w:rPr>
              <w:t>2. Эксплуатация новых и реконструированных предприятий, сооружений и других объектов, не соответствующих требованиям по охране атмосферного воздуха</w:t>
            </w:r>
            <w:r>
              <w:rPr>
                <w:rFonts w:eastAsia="Times New Roman"/>
                <w:sz w:val="24"/>
                <w:szCs w:val="24"/>
              </w:rPr>
              <w:t xml:space="preserve"> </w:t>
            </w:r>
            <w:r w:rsidRPr="00ED6CFB">
              <w:rPr>
                <w:rFonts w:eastAsia="Times New Roman"/>
                <w:b/>
                <w:sz w:val="24"/>
                <w:szCs w:val="24"/>
              </w:rPr>
              <w:t xml:space="preserve">и (или) </w:t>
            </w:r>
            <w:r w:rsidRPr="00F268CA">
              <w:rPr>
                <w:rFonts w:eastAsia="Times New Roman"/>
                <w:b/>
                <w:sz w:val="24"/>
                <w:szCs w:val="24"/>
              </w:rPr>
              <w:t>охран</w:t>
            </w:r>
            <w:r w:rsidRPr="00ED6CFB">
              <w:rPr>
                <w:rFonts w:eastAsia="Times New Roman"/>
                <w:b/>
                <w:sz w:val="24"/>
                <w:szCs w:val="24"/>
              </w:rPr>
              <w:t>е</w:t>
            </w:r>
            <w:r w:rsidRPr="00F268CA">
              <w:rPr>
                <w:rFonts w:eastAsia="Times New Roman"/>
                <w:b/>
                <w:sz w:val="24"/>
                <w:szCs w:val="24"/>
              </w:rPr>
              <w:t xml:space="preserve"> вод от загрязнения</w:t>
            </w:r>
            <w:r w:rsidRPr="00ED6CFB">
              <w:rPr>
                <w:rFonts w:eastAsia="Times New Roman"/>
                <w:b/>
                <w:sz w:val="24"/>
                <w:szCs w:val="24"/>
              </w:rPr>
              <w:t xml:space="preserve"> и</w:t>
            </w:r>
            <w:r w:rsidRPr="00F268CA">
              <w:rPr>
                <w:rFonts w:eastAsia="Times New Roman"/>
                <w:b/>
                <w:sz w:val="24"/>
                <w:szCs w:val="24"/>
              </w:rPr>
              <w:t xml:space="preserve"> засорения</w:t>
            </w:r>
            <w:r w:rsidRPr="00B124E2">
              <w:rPr>
                <w:rFonts w:eastAsia="Times New Roman"/>
                <w:sz w:val="24"/>
                <w:szCs w:val="24"/>
              </w:rPr>
              <w:t>, –</w:t>
            </w:r>
          </w:p>
          <w:p w14:paraId="4D23845D" w14:textId="06F5FB70" w:rsidR="003D57F7" w:rsidRPr="00392979" w:rsidRDefault="003D57F7" w:rsidP="00373A74">
            <w:pPr>
              <w:ind w:firstLine="363"/>
              <w:contextualSpacing/>
              <w:jc w:val="both"/>
              <w:rPr>
                <w:rFonts w:eastAsia="Times New Roman"/>
                <w:sz w:val="24"/>
                <w:szCs w:val="24"/>
              </w:rPr>
            </w:pPr>
            <w:r w:rsidRPr="00B124E2">
              <w:rPr>
                <w:rFonts w:eastAsia="Times New Roman"/>
                <w:sz w:val="24"/>
                <w:szCs w:val="24"/>
              </w:rPr>
              <w:t xml:space="preserve">влечет штраф на субъектов малого предпринимательства или некоммерческие организации в размере </w:t>
            </w:r>
            <w:r>
              <w:rPr>
                <w:rFonts w:eastAsia="Times New Roman"/>
                <w:b/>
                <w:sz w:val="24"/>
                <w:szCs w:val="24"/>
              </w:rPr>
              <w:t>тысячи</w:t>
            </w:r>
            <w:r w:rsidRPr="00B124E2">
              <w:rPr>
                <w:rFonts w:eastAsia="Times New Roman"/>
                <w:sz w:val="24"/>
                <w:szCs w:val="24"/>
              </w:rPr>
              <w:t xml:space="preserve">, </w:t>
            </w:r>
            <w:r w:rsidRPr="00C71F56">
              <w:rPr>
                <w:rFonts w:eastAsia="Times New Roman"/>
                <w:b/>
                <w:sz w:val="24"/>
                <w:szCs w:val="24"/>
              </w:rPr>
              <w:t>на других юридических лиц – в размере двух тысяч месячных расчетных показателей, с приостановлением деятельности предприятия.</w:t>
            </w:r>
          </w:p>
        </w:tc>
        <w:tc>
          <w:tcPr>
            <w:tcW w:w="3264" w:type="dxa"/>
            <w:tcBorders>
              <w:top w:val="single" w:sz="6" w:space="0" w:color="auto"/>
              <w:left w:val="single" w:sz="6" w:space="0" w:color="auto"/>
              <w:bottom w:val="single" w:sz="6" w:space="0" w:color="auto"/>
              <w:right w:val="single" w:sz="6" w:space="0" w:color="auto"/>
            </w:tcBorders>
          </w:tcPr>
          <w:p w14:paraId="6699B06F"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ED8443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EC9DFC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19AA6F7" w14:textId="2816A096" w:rsidR="003D57F7" w:rsidRDefault="003D57F7" w:rsidP="006F6D96">
            <w:pPr>
              <w:suppressAutoHyphens/>
              <w:contextualSpacing/>
              <w:rPr>
                <w:color w:val="000000" w:themeColor="text1"/>
                <w:sz w:val="24"/>
                <w:szCs w:val="24"/>
              </w:rPr>
            </w:pPr>
            <w:r>
              <w:rPr>
                <w:color w:val="000000" w:themeColor="text1"/>
                <w:sz w:val="24"/>
                <w:szCs w:val="24"/>
              </w:rPr>
              <w:t>Статья 336</w:t>
            </w:r>
          </w:p>
        </w:tc>
        <w:tc>
          <w:tcPr>
            <w:tcW w:w="4863" w:type="dxa"/>
            <w:tcBorders>
              <w:top w:val="single" w:sz="6" w:space="0" w:color="auto"/>
              <w:left w:val="single" w:sz="6" w:space="0" w:color="auto"/>
              <w:bottom w:val="single" w:sz="6" w:space="0" w:color="auto"/>
              <w:right w:val="single" w:sz="6" w:space="0" w:color="auto"/>
            </w:tcBorders>
          </w:tcPr>
          <w:p w14:paraId="720EE927" w14:textId="77777777" w:rsidR="003D57F7" w:rsidRPr="00783306" w:rsidRDefault="003D57F7" w:rsidP="00392979">
            <w:pPr>
              <w:contextualSpacing/>
              <w:jc w:val="both"/>
              <w:rPr>
                <w:rFonts w:eastAsia="Times New Roman"/>
                <w:sz w:val="24"/>
                <w:szCs w:val="24"/>
              </w:rPr>
            </w:pPr>
            <w:r w:rsidRPr="00783306">
              <w:rPr>
                <w:rFonts w:eastAsia="Times New Roman"/>
                <w:sz w:val="24"/>
                <w:szCs w:val="24"/>
              </w:rPr>
              <w:t>Статья 336. Несоблюдение требований по охране атмосферного воздуха и пожарной безопасности при складировании и сжигании промышленных и бытовых отходов</w:t>
            </w:r>
          </w:p>
          <w:p w14:paraId="41137CFF" w14:textId="409B374A" w:rsidR="003D57F7" w:rsidRPr="00783306" w:rsidRDefault="003D57F7" w:rsidP="00392979">
            <w:pPr>
              <w:contextualSpacing/>
              <w:jc w:val="both"/>
              <w:rPr>
                <w:rFonts w:eastAsia="Times New Roman"/>
                <w:sz w:val="24"/>
                <w:szCs w:val="24"/>
              </w:rPr>
            </w:pPr>
            <w:r w:rsidRPr="00783306">
              <w:rPr>
                <w:rFonts w:eastAsia="Times New Roman"/>
                <w:sz w:val="24"/>
                <w:szCs w:val="24"/>
              </w:rPr>
              <w:t>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p>
          <w:p w14:paraId="15042B1F" w14:textId="055ABC4C" w:rsidR="003D57F7" w:rsidRPr="00783306" w:rsidRDefault="003D57F7" w:rsidP="00373A74">
            <w:pPr>
              <w:ind w:firstLine="363"/>
              <w:contextualSpacing/>
              <w:jc w:val="both"/>
              <w:rPr>
                <w:rFonts w:eastAsia="Times New Roman"/>
                <w:sz w:val="24"/>
                <w:szCs w:val="24"/>
              </w:rPr>
            </w:pPr>
            <w:r w:rsidRPr="00783306">
              <w:rPr>
                <w:rFonts w:eastAsia="Times New Roman"/>
                <w:sz w:val="24"/>
                <w:szCs w:val="24"/>
              </w:rPr>
              <w:t xml:space="preserve">влекут предупреждение или штраф на физических лиц в размере </w:t>
            </w:r>
            <w:r w:rsidRPr="00CB78D9">
              <w:rPr>
                <w:rFonts w:eastAsia="Times New Roman"/>
                <w:b/>
                <w:sz w:val="24"/>
                <w:szCs w:val="24"/>
              </w:rPr>
              <w:t>трех</w:t>
            </w:r>
            <w:r w:rsidRPr="00783306">
              <w:rPr>
                <w:rFonts w:eastAsia="Times New Roman"/>
                <w:sz w:val="24"/>
                <w:szCs w:val="24"/>
              </w:rPr>
              <w:t xml:space="preserve">, на должностных лиц – в размере </w:t>
            </w:r>
            <w:r w:rsidRPr="00CB78D9">
              <w:rPr>
                <w:rFonts w:eastAsia="Times New Roman"/>
                <w:b/>
                <w:sz w:val="24"/>
                <w:szCs w:val="24"/>
              </w:rPr>
              <w:t>двадцати</w:t>
            </w:r>
            <w:r w:rsidRPr="00783306">
              <w:rPr>
                <w:rFonts w:eastAsia="Times New Roman"/>
                <w:sz w:val="24"/>
                <w:szCs w:val="24"/>
              </w:rPr>
              <w:t xml:space="preserve">, на субъектов малого предпринимательства или некоммерческие организации – в размере </w:t>
            </w:r>
            <w:r w:rsidRPr="00501847">
              <w:rPr>
                <w:rFonts w:eastAsia="Times New Roman"/>
                <w:b/>
                <w:sz w:val="24"/>
                <w:szCs w:val="24"/>
              </w:rPr>
              <w:t>сорока</w:t>
            </w:r>
            <w:r w:rsidRPr="00783306">
              <w:rPr>
                <w:rFonts w:eastAsia="Times New Roman"/>
                <w:sz w:val="24"/>
                <w:szCs w:val="24"/>
              </w:rPr>
              <w:t xml:space="preserve">, на субъектов среднего предпринимательства – в размере </w:t>
            </w:r>
            <w:r w:rsidRPr="005E2E06">
              <w:rPr>
                <w:rFonts w:eastAsia="Times New Roman"/>
                <w:b/>
                <w:sz w:val="24"/>
                <w:szCs w:val="24"/>
              </w:rPr>
              <w:t>семидесяти</w:t>
            </w:r>
            <w:r w:rsidRPr="00783306">
              <w:rPr>
                <w:rFonts w:eastAsia="Times New Roman"/>
                <w:sz w:val="24"/>
                <w:szCs w:val="24"/>
              </w:rPr>
              <w:t xml:space="preserve">, на субъектов крупного предпринимательства – в размере </w:t>
            </w:r>
            <w:r w:rsidRPr="005E2E06">
              <w:rPr>
                <w:rFonts w:eastAsia="Times New Roman"/>
                <w:b/>
                <w:sz w:val="24"/>
                <w:szCs w:val="24"/>
              </w:rPr>
              <w:t>ста</w:t>
            </w:r>
            <w:r w:rsidRPr="00783306">
              <w:rPr>
                <w:rFonts w:eastAsia="Times New Roman"/>
                <w:sz w:val="24"/>
                <w:szCs w:val="24"/>
              </w:rPr>
              <w:t xml:space="preserve"> </w:t>
            </w:r>
            <w:r w:rsidRPr="005E2E06">
              <w:rPr>
                <w:rFonts w:eastAsia="Times New Roman"/>
                <w:b/>
                <w:sz w:val="24"/>
                <w:szCs w:val="24"/>
              </w:rPr>
              <w:t>двадцати</w:t>
            </w:r>
            <w:r w:rsidRPr="00783306">
              <w:rPr>
                <w:rFonts w:eastAsia="Times New Roman"/>
                <w:sz w:val="24"/>
                <w:szCs w:val="24"/>
              </w:rPr>
              <w:t xml:space="preserve"> месячных расчетных показателей.</w:t>
            </w:r>
          </w:p>
        </w:tc>
        <w:tc>
          <w:tcPr>
            <w:tcW w:w="4962" w:type="dxa"/>
            <w:tcBorders>
              <w:top w:val="single" w:sz="6" w:space="0" w:color="auto"/>
              <w:left w:val="single" w:sz="6" w:space="0" w:color="auto"/>
              <w:bottom w:val="single" w:sz="6" w:space="0" w:color="auto"/>
              <w:right w:val="single" w:sz="6" w:space="0" w:color="auto"/>
            </w:tcBorders>
          </w:tcPr>
          <w:p w14:paraId="454076AE" w14:textId="77777777" w:rsidR="003D57F7" w:rsidRPr="00783306" w:rsidRDefault="003D57F7" w:rsidP="00392979">
            <w:pPr>
              <w:contextualSpacing/>
              <w:jc w:val="both"/>
              <w:rPr>
                <w:rFonts w:eastAsia="Times New Roman"/>
                <w:sz w:val="24"/>
                <w:szCs w:val="24"/>
              </w:rPr>
            </w:pPr>
            <w:r w:rsidRPr="00783306">
              <w:rPr>
                <w:rFonts w:eastAsia="Times New Roman"/>
                <w:sz w:val="24"/>
                <w:szCs w:val="24"/>
              </w:rPr>
              <w:t>Статья 336. Несоблюдение требований по охране атмосферного воздуха и пожарной безопасности при складировании и сжигании промышленных и бытовых отходов</w:t>
            </w:r>
          </w:p>
          <w:p w14:paraId="5515BEE9" w14:textId="635E68BF" w:rsidR="003D57F7" w:rsidRPr="00783306" w:rsidRDefault="003D57F7" w:rsidP="00392979">
            <w:pPr>
              <w:contextualSpacing/>
              <w:jc w:val="both"/>
              <w:rPr>
                <w:rFonts w:eastAsia="Times New Roman"/>
                <w:sz w:val="24"/>
                <w:szCs w:val="24"/>
              </w:rPr>
            </w:pPr>
            <w:r w:rsidRPr="00783306">
              <w:rPr>
                <w:rFonts w:eastAsia="Times New Roman"/>
                <w:sz w:val="24"/>
                <w:szCs w:val="24"/>
              </w:rPr>
              <w:t>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p>
          <w:p w14:paraId="5BF7127C" w14:textId="7A23CEED" w:rsidR="003D57F7" w:rsidRPr="00B124E2" w:rsidRDefault="003D57F7" w:rsidP="00373A74">
            <w:pPr>
              <w:ind w:firstLine="363"/>
              <w:contextualSpacing/>
              <w:jc w:val="both"/>
              <w:rPr>
                <w:rFonts w:eastAsia="Times New Roman"/>
                <w:sz w:val="24"/>
                <w:szCs w:val="24"/>
              </w:rPr>
            </w:pPr>
            <w:r w:rsidRPr="00783306">
              <w:rPr>
                <w:rFonts w:eastAsia="Times New Roman"/>
                <w:sz w:val="24"/>
                <w:szCs w:val="24"/>
              </w:rPr>
              <w:t xml:space="preserve">влекут предупреждение или штраф на физических лиц в размере </w:t>
            </w:r>
            <w:r w:rsidRPr="00CB78D9">
              <w:rPr>
                <w:rFonts w:eastAsia="Times New Roman"/>
                <w:b/>
                <w:sz w:val="24"/>
                <w:szCs w:val="24"/>
              </w:rPr>
              <w:t>двадцати</w:t>
            </w:r>
            <w:r w:rsidRPr="00783306">
              <w:rPr>
                <w:rFonts w:eastAsia="Times New Roman"/>
                <w:sz w:val="24"/>
                <w:szCs w:val="24"/>
              </w:rPr>
              <w:t xml:space="preserve">, на должностных лиц – в размере </w:t>
            </w:r>
            <w:r w:rsidRPr="00CB78D9">
              <w:rPr>
                <w:rFonts w:eastAsia="Times New Roman"/>
                <w:b/>
                <w:sz w:val="24"/>
                <w:szCs w:val="24"/>
              </w:rPr>
              <w:t>пятидесяти</w:t>
            </w:r>
            <w:r w:rsidRPr="00783306">
              <w:rPr>
                <w:rFonts w:eastAsia="Times New Roman"/>
                <w:sz w:val="24"/>
                <w:szCs w:val="24"/>
              </w:rPr>
              <w:t xml:space="preserve">, на субъектов малого предпринимательства или некоммерческие организации – в размере </w:t>
            </w:r>
            <w:r w:rsidRPr="00501847">
              <w:rPr>
                <w:rFonts w:eastAsia="Times New Roman"/>
                <w:b/>
                <w:sz w:val="24"/>
                <w:szCs w:val="24"/>
              </w:rPr>
              <w:t>ста</w:t>
            </w:r>
            <w:r w:rsidRPr="00783306">
              <w:rPr>
                <w:rFonts w:eastAsia="Times New Roman"/>
                <w:sz w:val="24"/>
                <w:szCs w:val="24"/>
              </w:rPr>
              <w:t xml:space="preserve">, на субъектов среднего предпринимательства – в размере </w:t>
            </w:r>
            <w:r w:rsidRPr="005E2E06">
              <w:rPr>
                <w:rFonts w:eastAsia="Times New Roman"/>
                <w:b/>
                <w:sz w:val="24"/>
                <w:szCs w:val="24"/>
              </w:rPr>
              <w:t>ста пятидесяти</w:t>
            </w:r>
            <w:r w:rsidRPr="00783306">
              <w:rPr>
                <w:rFonts w:eastAsia="Times New Roman"/>
                <w:sz w:val="24"/>
                <w:szCs w:val="24"/>
              </w:rPr>
              <w:t xml:space="preserve">, на субъектов крупного предпринимательства – в размере </w:t>
            </w:r>
            <w:r w:rsidRPr="005E2E06">
              <w:rPr>
                <w:rFonts w:eastAsia="Times New Roman"/>
                <w:b/>
                <w:sz w:val="24"/>
                <w:szCs w:val="24"/>
              </w:rPr>
              <w:t>двухсот</w:t>
            </w:r>
            <w:r w:rsidRPr="00783306">
              <w:rPr>
                <w:rFonts w:eastAsia="Times New Roman"/>
                <w:sz w:val="24"/>
                <w:szCs w:val="24"/>
              </w:rPr>
              <w:t xml:space="preserve"> месячных расчетных показателей.</w:t>
            </w:r>
          </w:p>
        </w:tc>
        <w:tc>
          <w:tcPr>
            <w:tcW w:w="3264" w:type="dxa"/>
            <w:tcBorders>
              <w:top w:val="single" w:sz="6" w:space="0" w:color="auto"/>
              <w:left w:val="single" w:sz="6" w:space="0" w:color="auto"/>
              <w:bottom w:val="single" w:sz="6" w:space="0" w:color="auto"/>
              <w:right w:val="single" w:sz="6" w:space="0" w:color="auto"/>
            </w:tcBorders>
          </w:tcPr>
          <w:p w14:paraId="308D112A"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820B71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3B91DCE"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FB9226F" w14:textId="79C2591D" w:rsidR="003D57F7" w:rsidRPr="00C268DB" w:rsidRDefault="003D57F7" w:rsidP="006F6D96">
            <w:pPr>
              <w:suppressAutoHyphens/>
              <w:contextualSpacing/>
              <w:rPr>
                <w:color w:val="000000" w:themeColor="text1"/>
                <w:sz w:val="24"/>
                <w:szCs w:val="24"/>
              </w:rPr>
            </w:pPr>
            <w:r w:rsidRPr="00C268DB">
              <w:rPr>
                <w:color w:val="000000" w:themeColor="text1"/>
                <w:sz w:val="24"/>
                <w:szCs w:val="24"/>
              </w:rPr>
              <w:t>Статья 337</w:t>
            </w:r>
          </w:p>
        </w:tc>
        <w:tc>
          <w:tcPr>
            <w:tcW w:w="4863" w:type="dxa"/>
            <w:tcBorders>
              <w:top w:val="single" w:sz="6" w:space="0" w:color="auto"/>
              <w:left w:val="single" w:sz="6" w:space="0" w:color="auto"/>
              <w:bottom w:val="single" w:sz="6" w:space="0" w:color="auto"/>
              <w:right w:val="single" w:sz="6" w:space="0" w:color="auto"/>
            </w:tcBorders>
          </w:tcPr>
          <w:p w14:paraId="29804B5C" w14:textId="77777777" w:rsidR="003D57F7" w:rsidRPr="00C268DB" w:rsidRDefault="003D57F7" w:rsidP="00392979">
            <w:pPr>
              <w:contextualSpacing/>
              <w:jc w:val="both"/>
              <w:rPr>
                <w:rFonts w:eastAsia="Times New Roman"/>
                <w:sz w:val="24"/>
                <w:szCs w:val="24"/>
              </w:rPr>
            </w:pPr>
            <w:r w:rsidRPr="00C268DB">
              <w:rPr>
                <w:rFonts w:eastAsia="Times New Roman"/>
                <w:sz w:val="24"/>
                <w:szCs w:val="24"/>
              </w:rPr>
              <w:t>Статья 337. Порча земли</w:t>
            </w:r>
          </w:p>
          <w:p w14:paraId="53085C5A" w14:textId="77777777" w:rsidR="00373A74" w:rsidRDefault="003D57F7" w:rsidP="00392979">
            <w:pPr>
              <w:contextualSpacing/>
              <w:jc w:val="both"/>
              <w:rPr>
                <w:rFonts w:eastAsia="Times New Roman"/>
                <w:sz w:val="24"/>
                <w:szCs w:val="24"/>
              </w:rPr>
            </w:pPr>
            <w:bookmarkStart w:id="46" w:name="z1189"/>
            <w:bookmarkEnd w:id="46"/>
            <w:r w:rsidRPr="00C268DB">
              <w:rPr>
                <w:rFonts w:eastAsia="Times New Roman"/>
                <w:sz w:val="24"/>
                <w:szCs w:val="24"/>
              </w:rPr>
              <w:t>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w:t>
            </w:r>
          </w:p>
          <w:p w14:paraId="6174AEDB" w14:textId="13AC460F" w:rsidR="003D57F7" w:rsidRPr="004A50B8" w:rsidRDefault="003D57F7" w:rsidP="00373A74">
            <w:pPr>
              <w:ind w:firstLine="363"/>
              <w:contextualSpacing/>
              <w:jc w:val="both"/>
              <w:rPr>
                <w:rFonts w:eastAsia="Times New Roman"/>
                <w:b/>
                <w:sz w:val="24"/>
                <w:szCs w:val="24"/>
              </w:rPr>
            </w:pPr>
            <w:r w:rsidRPr="004A50B8">
              <w:rPr>
                <w:rFonts w:eastAsia="Times New Roman"/>
                <w:b/>
                <w:sz w:val="24"/>
                <w:szCs w:val="24"/>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суммы нанесенного окружающей среде вреда.</w:t>
            </w:r>
          </w:p>
          <w:p w14:paraId="644FFE71" w14:textId="77777777" w:rsidR="003D57F7" w:rsidRPr="007B773B" w:rsidRDefault="003D57F7" w:rsidP="00392979">
            <w:pPr>
              <w:shd w:val="clear" w:color="auto" w:fill="FFFFFF"/>
              <w:spacing w:line="285" w:lineRule="atLeast"/>
              <w:contextualSpacing/>
              <w:jc w:val="both"/>
              <w:textAlignment w:val="baseline"/>
              <w:rPr>
                <w:rFonts w:eastAsia="Times New Roman"/>
                <w:sz w:val="24"/>
                <w:szCs w:val="24"/>
              </w:rPr>
            </w:pPr>
            <w:r w:rsidRPr="007B773B">
              <w:rPr>
                <w:rFonts w:eastAsia="Times New Roman"/>
                <w:sz w:val="24"/>
                <w:szCs w:val="24"/>
              </w:rPr>
              <w:t>2. Отравление</w:t>
            </w:r>
            <w:r w:rsidRPr="007B773B">
              <w:rPr>
                <w:rFonts w:eastAsia="Times New Roman"/>
                <w:b/>
                <w:sz w:val="24"/>
                <w:szCs w:val="24"/>
              </w:rPr>
              <w:t>, загрязнение</w:t>
            </w:r>
            <w:r w:rsidRPr="007B773B">
              <w:rPr>
                <w:rFonts w:eastAsia="Times New Roman"/>
                <w:sz w:val="24"/>
                <w:szCs w:val="24"/>
              </w:rPr>
              <w:t xml:space="preserve">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w:t>
            </w:r>
            <w:r w:rsidRPr="007B773B">
              <w:rPr>
                <w:rFonts w:eastAsia="Times New Roman"/>
                <w:b/>
                <w:sz w:val="24"/>
                <w:szCs w:val="24"/>
              </w:rPr>
              <w:t>вреда</w:t>
            </w:r>
            <w:r w:rsidRPr="007B773B">
              <w:rPr>
                <w:rFonts w:eastAsia="Times New Roman"/>
                <w:sz w:val="24"/>
                <w:szCs w:val="24"/>
              </w:rPr>
              <w:t xml:space="preserve"> здоровью человека или окружающей среде, –</w:t>
            </w:r>
          </w:p>
          <w:p w14:paraId="6BE12DC2" w14:textId="0E606465" w:rsidR="00392979" w:rsidRDefault="003D57F7" w:rsidP="00373A74">
            <w:pPr>
              <w:shd w:val="clear" w:color="auto" w:fill="FFFFFF"/>
              <w:spacing w:line="285" w:lineRule="atLeast"/>
              <w:ind w:firstLine="363"/>
              <w:contextualSpacing/>
              <w:jc w:val="both"/>
              <w:textAlignment w:val="baseline"/>
              <w:rPr>
                <w:rFonts w:eastAsia="Times New Roman"/>
                <w:sz w:val="24"/>
                <w:szCs w:val="24"/>
              </w:rPr>
            </w:pPr>
            <w:r w:rsidRPr="007B773B">
              <w:rPr>
                <w:rFonts w:eastAsia="Times New Roman"/>
                <w:sz w:val="24"/>
                <w:szCs w:val="24"/>
              </w:rPr>
              <w:t>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14:paraId="4C6AB173" w14:textId="2FC83533" w:rsidR="003D57F7" w:rsidRPr="00392979" w:rsidRDefault="003D57F7" w:rsidP="00392979">
            <w:pPr>
              <w:shd w:val="clear" w:color="auto" w:fill="FFFFFF"/>
              <w:spacing w:line="285" w:lineRule="atLeast"/>
              <w:contextualSpacing/>
              <w:jc w:val="both"/>
              <w:textAlignment w:val="baseline"/>
              <w:rPr>
                <w:rFonts w:eastAsia="Times New Roman"/>
                <w:sz w:val="24"/>
                <w:szCs w:val="24"/>
              </w:rPr>
            </w:pPr>
            <w:r w:rsidRPr="00231789">
              <w:rPr>
                <w:rFonts w:eastAsia="Times New Roman"/>
                <w:b/>
                <w:sz w:val="24"/>
                <w:szCs w:val="24"/>
              </w:rPr>
              <w:t>3. Отсутствует</w:t>
            </w:r>
          </w:p>
        </w:tc>
        <w:tc>
          <w:tcPr>
            <w:tcW w:w="4962" w:type="dxa"/>
            <w:tcBorders>
              <w:top w:val="single" w:sz="6" w:space="0" w:color="auto"/>
              <w:left w:val="single" w:sz="6" w:space="0" w:color="auto"/>
              <w:bottom w:val="single" w:sz="6" w:space="0" w:color="auto"/>
              <w:right w:val="single" w:sz="6" w:space="0" w:color="auto"/>
            </w:tcBorders>
          </w:tcPr>
          <w:p w14:paraId="26F0D9F7" w14:textId="77777777" w:rsidR="003D57F7" w:rsidRPr="00C268DB" w:rsidRDefault="003D57F7" w:rsidP="00392979">
            <w:pPr>
              <w:contextualSpacing/>
              <w:jc w:val="both"/>
              <w:rPr>
                <w:rFonts w:eastAsia="Times New Roman"/>
                <w:sz w:val="24"/>
                <w:szCs w:val="24"/>
              </w:rPr>
            </w:pPr>
            <w:r w:rsidRPr="00C268DB">
              <w:rPr>
                <w:rFonts w:eastAsia="Times New Roman"/>
                <w:sz w:val="24"/>
                <w:szCs w:val="24"/>
              </w:rPr>
              <w:t>Статья 337. Порча земли</w:t>
            </w:r>
          </w:p>
          <w:p w14:paraId="634E56C0" w14:textId="77777777" w:rsidR="00373A74" w:rsidRDefault="003D57F7" w:rsidP="00373A74">
            <w:pPr>
              <w:contextualSpacing/>
              <w:jc w:val="both"/>
              <w:rPr>
                <w:rFonts w:eastAsia="Times New Roman"/>
                <w:sz w:val="24"/>
                <w:szCs w:val="24"/>
              </w:rPr>
            </w:pPr>
            <w:r w:rsidRPr="00C268DB">
              <w:rPr>
                <w:rFonts w:eastAsia="Times New Roman"/>
                <w:sz w:val="24"/>
                <w:szCs w:val="24"/>
              </w:rPr>
              <w:t>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p w14:paraId="0A7E00A4" w14:textId="5F949CC0" w:rsidR="003D57F7" w:rsidRDefault="003D57F7" w:rsidP="00373A74">
            <w:pPr>
              <w:ind w:firstLine="363"/>
              <w:contextualSpacing/>
              <w:jc w:val="both"/>
              <w:rPr>
                <w:rFonts w:eastAsia="Times New Roman"/>
                <w:sz w:val="24"/>
                <w:szCs w:val="24"/>
              </w:rPr>
            </w:pPr>
            <w:r w:rsidRPr="0045000E">
              <w:rPr>
                <w:rFonts w:eastAsia="Times New Roman"/>
                <w:b/>
                <w:sz w:val="24"/>
                <w:szCs w:val="24"/>
              </w:rPr>
              <w:t>влекут штраф на физических лиц и на должностных лиц в размере ста, юридических лиц – в размере двух тысяч месячных расчетных показателей, с конфискацией имущества, полученного в результате совершения правонарушения</w:t>
            </w:r>
            <w:r w:rsidRPr="00C268DB">
              <w:rPr>
                <w:rFonts w:eastAsia="Times New Roman"/>
                <w:sz w:val="24"/>
                <w:szCs w:val="24"/>
              </w:rPr>
              <w:t>.</w:t>
            </w:r>
          </w:p>
          <w:p w14:paraId="1EEB5106" w14:textId="1CA93EB0" w:rsidR="00392979" w:rsidRDefault="003D57F7" w:rsidP="00392979">
            <w:pPr>
              <w:shd w:val="clear" w:color="auto" w:fill="FFFFFF"/>
              <w:spacing w:line="285" w:lineRule="atLeast"/>
              <w:contextualSpacing/>
              <w:jc w:val="both"/>
              <w:textAlignment w:val="baseline"/>
              <w:rPr>
                <w:rFonts w:eastAsia="Times New Roman"/>
                <w:sz w:val="24"/>
                <w:szCs w:val="24"/>
              </w:rPr>
            </w:pPr>
            <w:r w:rsidRPr="007B773B">
              <w:rPr>
                <w:rFonts w:eastAsia="Times New Roman"/>
                <w:sz w:val="24"/>
                <w:szCs w:val="24"/>
              </w:rPr>
              <w:t>2. Отравление</w:t>
            </w:r>
            <w:r>
              <w:rPr>
                <w:rFonts w:eastAsia="Times New Roman"/>
                <w:sz w:val="24"/>
                <w:szCs w:val="24"/>
              </w:rPr>
              <w:t xml:space="preserve"> </w:t>
            </w:r>
            <w:r w:rsidRPr="007B773B">
              <w:rPr>
                <w:rFonts w:eastAsia="Times New Roman"/>
                <w:sz w:val="24"/>
                <w:szCs w:val="24"/>
              </w:rPr>
              <w:t>или иная порча земли вредными продуктами</w:t>
            </w:r>
            <w:r>
              <w:rPr>
                <w:rFonts w:eastAsia="Times New Roman"/>
                <w:sz w:val="24"/>
                <w:szCs w:val="24"/>
              </w:rPr>
              <w:t xml:space="preserve"> </w:t>
            </w:r>
            <w:r w:rsidRPr="007B773B">
              <w:rPr>
                <w:rFonts w:eastAsia="Times New Roman"/>
                <w:sz w:val="24"/>
                <w:szCs w:val="24"/>
              </w:rPr>
              <w:t xml:space="preserve">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w:t>
            </w:r>
            <w:r w:rsidRPr="00BA1DF4">
              <w:rPr>
                <w:rFonts w:eastAsia="Times New Roman"/>
                <w:b/>
                <w:sz w:val="24"/>
                <w:szCs w:val="24"/>
              </w:rPr>
              <w:t>ущерба</w:t>
            </w:r>
            <w:r w:rsidRPr="007B773B">
              <w:rPr>
                <w:rFonts w:eastAsia="Times New Roman"/>
                <w:sz w:val="24"/>
                <w:szCs w:val="24"/>
              </w:rPr>
              <w:t xml:space="preserve"> здоровью человека или окружающей среде, –</w:t>
            </w:r>
          </w:p>
          <w:p w14:paraId="4490048F" w14:textId="22F82D17" w:rsidR="00392979" w:rsidRDefault="003D57F7" w:rsidP="00373A74">
            <w:pPr>
              <w:shd w:val="clear" w:color="auto" w:fill="FFFFFF"/>
              <w:spacing w:line="285" w:lineRule="atLeast"/>
              <w:ind w:firstLine="363"/>
              <w:contextualSpacing/>
              <w:jc w:val="both"/>
              <w:textAlignment w:val="baseline"/>
              <w:rPr>
                <w:rFonts w:eastAsia="Times New Roman"/>
                <w:sz w:val="24"/>
                <w:szCs w:val="24"/>
              </w:rPr>
            </w:pPr>
            <w:r w:rsidRPr="007B773B">
              <w:rPr>
                <w:rFonts w:eastAsia="Times New Roman"/>
                <w:sz w:val="24"/>
                <w:szCs w:val="24"/>
              </w:rPr>
              <w:t>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14:paraId="324FD735" w14:textId="577FAE41" w:rsidR="003D57F7" w:rsidRPr="00392979" w:rsidRDefault="003D57F7" w:rsidP="00392979">
            <w:pPr>
              <w:shd w:val="clear" w:color="auto" w:fill="FFFFFF"/>
              <w:spacing w:line="285" w:lineRule="atLeast"/>
              <w:contextualSpacing/>
              <w:jc w:val="both"/>
              <w:textAlignment w:val="baseline"/>
              <w:rPr>
                <w:rFonts w:eastAsia="Times New Roman"/>
                <w:sz w:val="24"/>
                <w:szCs w:val="24"/>
              </w:rPr>
            </w:pPr>
            <w:r>
              <w:rPr>
                <w:rFonts w:eastAsia="Times New Roman"/>
                <w:b/>
                <w:sz w:val="24"/>
                <w:szCs w:val="24"/>
              </w:rPr>
              <w:t>3</w:t>
            </w:r>
            <w:r w:rsidRPr="007B773B">
              <w:rPr>
                <w:rFonts w:eastAsia="Times New Roman"/>
                <w:b/>
                <w:sz w:val="24"/>
                <w:szCs w:val="24"/>
              </w:rPr>
              <w:t xml:space="preserve">. </w:t>
            </w:r>
            <w:r w:rsidRPr="00231789">
              <w:rPr>
                <w:rFonts w:eastAsia="Times New Roman"/>
                <w:b/>
                <w:sz w:val="24"/>
                <w:szCs w:val="24"/>
              </w:rPr>
              <w:t>З</w:t>
            </w:r>
            <w:r w:rsidRPr="007B773B">
              <w:rPr>
                <w:rFonts w:eastAsia="Times New Roman"/>
                <w:b/>
                <w:sz w:val="24"/>
                <w:szCs w:val="24"/>
              </w:rPr>
              <w:t xml:space="preserve">агрязнение земли вредными </w:t>
            </w:r>
            <w:r w:rsidRPr="00231789">
              <w:rPr>
                <w:rFonts w:eastAsia="Times New Roman"/>
                <w:b/>
                <w:sz w:val="24"/>
                <w:szCs w:val="24"/>
              </w:rPr>
              <w:t xml:space="preserve">веществами, </w:t>
            </w:r>
            <w:r w:rsidRPr="007B773B">
              <w:rPr>
                <w:rFonts w:eastAsia="Times New Roman"/>
                <w:b/>
                <w:sz w:val="24"/>
                <w:szCs w:val="24"/>
              </w:rPr>
              <w:t>повлекш</w:t>
            </w:r>
            <w:r w:rsidRPr="00231789">
              <w:rPr>
                <w:rFonts w:eastAsia="Times New Roman"/>
                <w:b/>
                <w:sz w:val="24"/>
                <w:szCs w:val="24"/>
              </w:rPr>
              <w:t>е</w:t>
            </w:r>
            <w:r w:rsidRPr="007B773B">
              <w:rPr>
                <w:rFonts w:eastAsia="Times New Roman"/>
                <w:b/>
                <w:sz w:val="24"/>
                <w:szCs w:val="24"/>
              </w:rPr>
              <w:t xml:space="preserve">е причинение </w:t>
            </w:r>
            <w:r w:rsidRPr="00231789">
              <w:rPr>
                <w:rFonts w:eastAsia="Times New Roman"/>
                <w:b/>
                <w:sz w:val="24"/>
                <w:szCs w:val="24"/>
              </w:rPr>
              <w:t>ущерба</w:t>
            </w:r>
            <w:r w:rsidRPr="007B773B">
              <w:rPr>
                <w:rFonts w:eastAsia="Times New Roman"/>
                <w:b/>
                <w:sz w:val="24"/>
                <w:szCs w:val="24"/>
              </w:rPr>
              <w:t xml:space="preserve"> окружающей среде, –</w:t>
            </w:r>
          </w:p>
          <w:p w14:paraId="3BFFC786" w14:textId="31892EC2" w:rsidR="003D57F7" w:rsidRPr="007B773B" w:rsidRDefault="003D57F7" w:rsidP="00392979">
            <w:pPr>
              <w:shd w:val="clear" w:color="auto" w:fill="FFFFFF"/>
              <w:spacing w:line="285" w:lineRule="atLeast"/>
              <w:contextualSpacing/>
              <w:jc w:val="both"/>
              <w:textAlignment w:val="baseline"/>
              <w:rPr>
                <w:rFonts w:eastAsia="Times New Roman"/>
                <w:b/>
                <w:sz w:val="24"/>
                <w:szCs w:val="24"/>
              </w:rPr>
            </w:pPr>
            <w:r w:rsidRPr="007B773B">
              <w:rPr>
                <w:rFonts w:eastAsia="Times New Roman"/>
                <w:b/>
                <w:sz w:val="24"/>
                <w:szCs w:val="24"/>
              </w:rPr>
              <w:t xml:space="preserve">      </w:t>
            </w:r>
            <w:r w:rsidRPr="00231789">
              <w:rPr>
                <w:rFonts w:eastAsia="Times New Roman"/>
                <w:b/>
                <w:sz w:val="24"/>
                <w:szCs w:val="24"/>
              </w:rPr>
              <w:t>влечет</w:t>
            </w:r>
            <w:r w:rsidRPr="007B773B">
              <w:rPr>
                <w:rFonts w:eastAsia="Times New Roman"/>
                <w:b/>
                <w:sz w:val="24"/>
                <w:szCs w:val="24"/>
              </w:rPr>
              <w:t xml:space="preserve"> штраф на физических лиц на должностных лиц</w:t>
            </w:r>
            <w:r w:rsidRPr="00231789">
              <w:rPr>
                <w:rFonts w:eastAsia="Times New Roman"/>
                <w:b/>
                <w:sz w:val="24"/>
                <w:szCs w:val="24"/>
              </w:rPr>
              <w:t xml:space="preserve"> </w:t>
            </w:r>
            <w:r w:rsidRPr="007B773B">
              <w:rPr>
                <w:rFonts w:eastAsia="Times New Roman"/>
                <w:b/>
                <w:sz w:val="24"/>
                <w:szCs w:val="24"/>
              </w:rPr>
              <w:t xml:space="preserve">в размере </w:t>
            </w:r>
            <w:r w:rsidRPr="00231789">
              <w:rPr>
                <w:rFonts w:eastAsia="Times New Roman"/>
                <w:b/>
                <w:sz w:val="24"/>
                <w:szCs w:val="24"/>
              </w:rPr>
              <w:t>ста</w:t>
            </w:r>
            <w:r w:rsidRPr="007B773B">
              <w:rPr>
                <w:rFonts w:eastAsia="Times New Roman"/>
                <w:b/>
                <w:sz w:val="24"/>
                <w:szCs w:val="24"/>
              </w:rPr>
              <w:t xml:space="preserve">, </w:t>
            </w:r>
            <w:r w:rsidRPr="00231789">
              <w:rPr>
                <w:rFonts w:eastAsia="Times New Roman"/>
                <w:b/>
                <w:sz w:val="24"/>
                <w:szCs w:val="24"/>
              </w:rPr>
              <w:t xml:space="preserve">юридических лиц </w:t>
            </w:r>
            <w:r w:rsidRPr="007B773B">
              <w:rPr>
                <w:rFonts w:eastAsia="Times New Roman"/>
                <w:b/>
                <w:sz w:val="24"/>
                <w:szCs w:val="24"/>
              </w:rPr>
              <w:t xml:space="preserve">– в размере </w:t>
            </w:r>
            <w:r>
              <w:rPr>
                <w:rFonts w:eastAsia="Times New Roman"/>
                <w:b/>
                <w:sz w:val="24"/>
                <w:szCs w:val="24"/>
              </w:rPr>
              <w:t>двух тысяч месячных расчетных показателей</w:t>
            </w:r>
            <w:r w:rsidRPr="007B773B">
              <w:rPr>
                <w:rFonts w:eastAsia="Times New Roman"/>
                <w:b/>
                <w:sz w:val="24"/>
                <w:szCs w:val="24"/>
              </w:rPr>
              <w:t>.</w:t>
            </w:r>
          </w:p>
          <w:p w14:paraId="34265A4D" w14:textId="50B9FF25" w:rsidR="003D57F7" w:rsidRPr="00C268DB" w:rsidRDefault="003D57F7" w:rsidP="00392979">
            <w:pPr>
              <w:ind w:firstLine="204"/>
              <w:contextualSpacing/>
              <w:jc w:val="both"/>
              <w:rPr>
                <w:rFonts w:eastAsia="Times New Roman"/>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E63076D"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3C27F3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B0B593F"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6D6B9456" w14:textId="6D2B59AE" w:rsidR="003D57F7" w:rsidRDefault="003D57F7" w:rsidP="006F6D96">
            <w:pPr>
              <w:suppressAutoHyphens/>
              <w:contextualSpacing/>
              <w:rPr>
                <w:color w:val="000000" w:themeColor="text1"/>
                <w:sz w:val="24"/>
                <w:szCs w:val="24"/>
              </w:rPr>
            </w:pPr>
            <w:r>
              <w:rPr>
                <w:color w:val="000000" w:themeColor="text1"/>
                <w:sz w:val="24"/>
                <w:szCs w:val="24"/>
              </w:rPr>
              <w:t>Новая статья 343-1</w:t>
            </w:r>
          </w:p>
        </w:tc>
        <w:tc>
          <w:tcPr>
            <w:tcW w:w="4863" w:type="dxa"/>
            <w:tcBorders>
              <w:top w:val="single" w:sz="6" w:space="0" w:color="auto"/>
              <w:left w:val="single" w:sz="6" w:space="0" w:color="auto"/>
              <w:bottom w:val="single" w:sz="6" w:space="0" w:color="auto"/>
              <w:right w:val="single" w:sz="6" w:space="0" w:color="auto"/>
            </w:tcBorders>
          </w:tcPr>
          <w:p w14:paraId="532687E6" w14:textId="569658F6" w:rsidR="003D57F7" w:rsidRPr="00C7026E" w:rsidRDefault="00392979" w:rsidP="00392979">
            <w:pPr>
              <w:contextualSpacing/>
              <w:jc w:val="both"/>
              <w:rPr>
                <w:rFonts w:eastAsia="Times New Roman"/>
                <w:sz w:val="24"/>
                <w:szCs w:val="24"/>
              </w:rPr>
            </w:pPr>
            <w:r>
              <w:rPr>
                <w:rFonts w:eastAsia="Times New Roman"/>
                <w:b/>
                <w:sz w:val="24"/>
                <w:szCs w:val="24"/>
              </w:rPr>
              <w:t xml:space="preserve">Статья 343-1. </w:t>
            </w:r>
            <w:r w:rsidR="003D57F7" w:rsidRPr="00993450">
              <w:rPr>
                <w:rFonts w:eastAsia="Times New Roman"/>
                <w:b/>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62FE4657" w14:textId="40F50EAC" w:rsidR="003D57F7" w:rsidRPr="007526B5" w:rsidRDefault="003D57F7" w:rsidP="00392979">
            <w:pPr>
              <w:contextualSpacing/>
              <w:jc w:val="both"/>
              <w:rPr>
                <w:rFonts w:eastAsia="Times New Roman"/>
                <w:b/>
                <w:sz w:val="24"/>
                <w:szCs w:val="24"/>
              </w:rPr>
            </w:pPr>
            <w:r w:rsidRPr="007526B5">
              <w:rPr>
                <w:rFonts w:eastAsia="Times New Roman"/>
                <w:b/>
                <w:sz w:val="24"/>
                <w:szCs w:val="24"/>
              </w:rPr>
              <w:t>Статья 343-1. Нарушение требований к сбросу сточных вод</w:t>
            </w:r>
          </w:p>
          <w:p w14:paraId="4FDD6680" w14:textId="3BA7E2A1" w:rsidR="003D57F7" w:rsidRPr="007526B5" w:rsidRDefault="003D57F7" w:rsidP="00392979">
            <w:pPr>
              <w:contextualSpacing/>
              <w:jc w:val="both"/>
              <w:rPr>
                <w:rFonts w:eastAsia="Times New Roman"/>
                <w:b/>
                <w:sz w:val="24"/>
                <w:szCs w:val="24"/>
              </w:rPr>
            </w:pPr>
            <w:r w:rsidRPr="007526B5">
              <w:rPr>
                <w:rFonts w:eastAsia="Times New Roman"/>
                <w:b/>
                <w:sz w:val="24"/>
                <w:szCs w:val="24"/>
              </w:rPr>
              <w:t>Нарушение требований к сбросу сточных вод -</w:t>
            </w:r>
          </w:p>
          <w:p w14:paraId="7BB20FBE" w14:textId="1470D5A3" w:rsidR="003D57F7" w:rsidRPr="007526B5" w:rsidRDefault="003D57F7" w:rsidP="00373A74">
            <w:pPr>
              <w:ind w:firstLine="363"/>
              <w:contextualSpacing/>
              <w:jc w:val="both"/>
              <w:rPr>
                <w:rFonts w:eastAsia="Times New Roman"/>
                <w:b/>
                <w:sz w:val="24"/>
                <w:szCs w:val="24"/>
              </w:rPr>
            </w:pPr>
            <w:r w:rsidRPr="007526B5">
              <w:rPr>
                <w:rFonts w:eastAsia="Times New Roman"/>
                <w:b/>
                <w:sz w:val="24"/>
                <w:szCs w:val="24"/>
              </w:rPr>
              <w:t>влечет штраф на физических лиц в размере двадцати, на должностных лиц и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месячных расчетных показателей, на субъектов крупного предпринимательства – в размере экономической выгоды, полученной в результате совершения правонарушения.</w:t>
            </w:r>
          </w:p>
          <w:p w14:paraId="083868B0" w14:textId="77777777" w:rsidR="003D57F7" w:rsidRPr="00644555" w:rsidRDefault="003D57F7" w:rsidP="006F6D96">
            <w:pPr>
              <w:ind w:firstLine="204"/>
              <w:contextualSpacing/>
              <w:jc w:val="both"/>
              <w:rPr>
                <w:rFonts w:eastAsia="Times New Roman"/>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714CB27"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78EA79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8C4EAEB"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5751430" w14:textId="7D4354D6" w:rsidR="003D57F7" w:rsidRPr="007864F4" w:rsidRDefault="003D57F7" w:rsidP="006F6D96">
            <w:pPr>
              <w:suppressAutoHyphens/>
              <w:contextualSpacing/>
              <w:rPr>
                <w:color w:val="000000" w:themeColor="text1"/>
                <w:sz w:val="24"/>
                <w:szCs w:val="24"/>
              </w:rPr>
            </w:pPr>
            <w:r w:rsidRPr="007864F4">
              <w:rPr>
                <w:color w:val="000000" w:themeColor="text1"/>
                <w:sz w:val="24"/>
                <w:szCs w:val="24"/>
              </w:rPr>
              <w:t xml:space="preserve">Новая статья 343-2 </w:t>
            </w:r>
          </w:p>
        </w:tc>
        <w:tc>
          <w:tcPr>
            <w:tcW w:w="4863" w:type="dxa"/>
            <w:tcBorders>
              <w:top w:val="single" w:sz="6" w:space="0" w:color="auto"/>
              <w:left w:val="single" w:sz="6" w:space="0" w:color="auto"/>
              <w:bottom w:val="single" w:sz="6" w:space="0" w:color="auto"/>
              <w:right w:val="single" w:sz="6" w:space="0" w:color="auto"/>
            </w:tcBorders>
          </w:tcPr>
          <w:p w14:paraId="47942E9C" w14:textId="2D95F8F7" w:rsidR="003D57F7" w:rsidRPr="007864F4" w:rsidRDefault="00392979" w:rsidP="00392979">
            <w:pPr>
              <w:contextualSpacing/>
              <w:jc w:val="both"/>
              <w:rPr>
                <w:rFonts w:eastAsia="Times New Roman"/>
                <w:b/>
                <w:sz w:val="24"/>
                <w:szCs w:val="24"/>
              </w:rPr>
            </w:pPr>
            <w:r>
              <w:rPr>
                <w:rFonts w:eastAsia="Times New Roman"/>
                <w:b/>
                <w:sz w:val="24"/>
                <w:szCs w:val="24"/>
              </w:rPr>
              <w:t xml:space="preserve">Статья 343-2. </w:t>
            </w:r>
            <w:r w:rsidR="003D57F7" w:rsidRPr="007864F4">
              <w:rPr>
                <w:rFonts w:eastAsia="Times New Roman"/>
                <w:b/>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3B531EF2" w14:textId="1C52B7E5" w:rsidR="00392979" w:rsidRDefault="003D57F7" w:rsidP="00392979">
            <w:pPr>
              <w:pStyle w:val="a5"/>
              <w:shd w:val="clear" w:color="auto" w:fill="FFFFFF"/>
              <w:spacing w:before="0" w:beforeAutospacing="0" w:after="0" w:afterAutospacing="0"/>
              <w:contextualSpacing/>
              <w:jc w:val="both"/>
              <w:textAlignment w:val="baseline"/>
              <w:rPr>
                <w:b/>
                <w:color w:val="000000"/>
                <w:spacing w:val="1"/>
              </w:rPr>
            </w:pPr>
            <w:r w:rsidRPr="00392979">
              <w:rPr>
                <w:b/>
                <w:bCs/>
                <w:color w:val="000000"/>
                <w:spacing w:val="1"/>
                <w:bdr w:val="none" w:sz="0" w:space="0" w:color="auto" w:frame="1"/>
              </w:rPr>
              <w:t>Статья 343-2. Нарушение законодательства Республики Казахстан в области метеорологического мониторинга</w:t>
            </w:r>
          </w:p>
          <w:p w14:paraId="7ED7039A" w14:textId="41C049F2" w:rsidR="003D57F7" w:rsidRPr="00392979" w:rsidRDefault="003D57F7" w:rsidP="00392979">
            <w:pPr>
              <w:pStyle w:val="a5"/>
              <w:shd w:val="clear" w:color="auto" w:fill="FFFFFF"/>
              <w:spacing w:before="0" w:beforeAutospacing="0" w:after="0" w:afterAutospacing="0"/>
              <w:contextualSpacing/>
              <w:jc w:val="both"/>
              <w:textAlignment w:val="baseline"/>
              <w:rPr>
                <w:b/>
                <w:color w:val="000000"/>
                <w:spacing w:val="1"/>
              </w:rPr>
            </w:pPr>
            <w:r w:rsidRPr="00392979">
              <w:rPr>
                <w:b/>
                <w:bCs/>
                <w:color w:val="000000"/>
                <w:spacing w:val="1"/>
                <w:bdr w:val="none" w:sz="0" w:space="0" w:color="auto" w:frame="1"/>
              </w:rPr>
              <w:t>1.</w:t>
            </w:r>
            <w:r w:rsidRPr="00392979">
              <w:rPr>
                <w:rStyle w:val="apple-converted-space"/>
                <w:b/>
                <w:bCs/>
                <w:color w:val="000000"/>
                <w:spacing w:val="1"/>
                <w:bdr w:val="none" w:sz="0" w:space="0" w:color="auto" w:frame="1"/>
              </w:rPr>
              <w:t> </w:t>
            </w:r>
            <w:r w:rsidRPr="00392979">
              <w:rPr>
                <w:b/>
                <w:color w:val="000000"/>
                <w:spacing w:val="1"/>
              </w:rPr>
              <w:t>Осуществление работ в области метеоролог</w:t>
            </w:r>
            <w:r w:rsidRPr="00392979">
              <w:rPr>
                <w:b/>
                <w:color w:val="000000"/>
              </w:rPr>
              <w:t>ического мониторинга с нарушением обязательных требований в виде:</w:t>
            </w:r>
          </w:p>
          <w:p w14:paraId="19B2150C" w14:textId="77777777" w:rsidR="003D57F7" w:rsidRPr="00392979" w:rsidRDefault="003D57F7" w:rsidP="006F6D96">
            <w:pPr>
              <w:pStyle w:val="a5"/>
              <w:numPr>
                <w:ilvl w:val="0"/>
                <w:numId w:val="9"/>
              </w:numPr>
              <w:shd w:val="clear" w:color="auto" w:fill="FFFFFF"/>
              <w:spacing w:before="0" w:beforeAutospacing="0" w:after="0" w:afterAutospacing="0"/>
              <w:ind w:left="0" w:firstLine="363"/>
              <w:contextualSpacing/>
              <w:jc w:val="both"/>
              <w:textAlignment w:val="baseline"/>
              <w:rPr>
                <w:b/>
                <w:color w:val="000000"/>
              </w:rPr>
            </w:pPr>
            <w:r w:rsidRPr="00392979">
              <w:rPr>
                <w:b/>
                <w:color w:val="000000"/>
              </w:rPr>
              <w:t>непредставления полученной метеорологической информации в установленном порядке в Национальную гидрометеорологическую службу;</w:t>
            </w:r>
          </w:p>
          <w:p w14:paraId="5FDE28A0" w14:textId="77777777" w:rsidR="00392979" w:rsidRDefault="003D57F7" w:rsidP="00392979">
            <w:pPr>
              <w:pStyle w:val="a5"/>
              <w:numPr>
                <w:ilvl w:val="0"/>
                <w:numId w:val="9"/>
              </w:numPr>
              <w:shd w:val="clear" w:color="auto" w:fill="FFFFFF"/>
              <w:spacing w:before="0" w:beforeAutospacing="0" w:after="0" w:afterAutospacing="0"/>
              <w:ind w:left="0" w:firstLine="363"/>
              <w:contextualSpacing/>
              <w:jc w:val="both"/>
              <w:textAlignment w:val="baseline"/>
              <w:rPr>
                <w:b/>
                <w:color w:val="000000"/>
              </w:rPr>
            </w:pPr>
            <w:r w:rsidRPr="00392979">
              <w:rPr>
                <w:b/>
                <w:color w:val="000000"/>
              </w:rPr>
              <w:t>неуведомление либо несвоевременное уведомление об изменениях тех или иных данных  предоставленных при направлении уведомления для включения  в Государственный реестр производителей метеорологической информации,-</w:t>
            </w:r>
          </w:p>
          <w:p w14:paraId="68C975F6" w14:textId="7D60BE7C" w:rsidR="003D57F7" w:rsidRPr="00392979" w:rsidRDefault="003D57F7" w:rsidP="00373A74">
            <w:pPr>
              <w:pStyle w:val="a5"/>
              <w:shd w:val="clear" w:color="auto" w:fill="FFFFFF"/>
              <w:spacing w:before="0" w:beforeAutospacing="0" w:after="0" w:afterAutospacing="0"/>
              <w:ind w:firstLine="363"/>
              <w:contextualSpacing/>
              <w:jc w:val="both"/>
              <w:textAlignment w:val="baseline"/>
              <w:rPr>
                <w:b/>
                <w:color w:val="000000"/>
              </w:rPr>
            </w:pPr>
            <w:r w:rsidRPr="00392979">
              <w:rPr>
                <w:b/>
                <w:color w:val="000000"/>
                <w:spacing w:val="1"/>
              </w:rPr>
              <w:t>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14:paraId="13BF5787" w14:textId="72A928F6" w:rsidR="00392979" w:rsidRDefault="003D57F7" w:rsidP="00392979">
            <w:pPr>
              <w:pStyle w:val="a5"/>
              <w:numPr>
                <w:ilvl w:val="0"/>
                <w:numId w:val="8"/>
              </w:numPr>
              <w:shd w:val="clear" w:color="auto" w:fill="FFFFFF"/>
              <w:spacing w:before="0" w:beforeAutospacing="0" w:after="0" w:afterAutospacing="0"/>
              <w:ind w:left="0" w:firstLine="363"/>
              <w:contextualSpacing/>
              <w:jc w:val="both"/>
              <w:textAlignment w:val="baseline"/>
              <w:rPr>
                <w:b/>
                <w:color w:val="000000"/>
                <w:spacing w:val="1"/>
              </w:rPr>
            </w:pPr>
            <w:r w:rsidRPr="00392979">
              <w:rPr>
                <w:b/>
                <w:color w:val="000000"/>
                <w:spacing w:val="1"/>
              </w:rPr>
              <w:t>Предоставление заведомо недостоверной информации при включении в Государственный реестр производителей метеорологической информации –</w:t>
            </w:r>
          </w:p>
          <w:p w14:paraId="2E8DA4DE" w14:textId="77777777" w:rsidR="003D57F7" w:rsidRPr="00392979" w:rsidRDefault="003D57F7" w:rsidP="00373A74">
            <w:pPr>
              <w:pStyle w:val="a5"/>
              <w:shd w:val="clear" w:color="auto" w:fill="FFFFFF"/>
              <w:spacing w:before="0" w:beforeAutospacing="0" w:after="0" w:afterAutospacing="0"/>
              <w:ind w:firstLine="363"/>
              <w:contextualSpacing/>
              <w:jc w:val="both"/>
              <w:textAlignment w:val="baseline"/>
              <w:rPr>
                <w:b/>
                <w:color w:val="000000"/>
                <w:spacing w:val="1"/>
              </w:rPr>
            </w:pPr>
            <w:r w:rsidRPr="00392979">
              <w:rPr>
                <w:b/>
                <w:color w:val="000000"/>
                <w:spacing w:val="1"/>
              </w:rPr>
              <w:t>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14:paraId="0AFAB5CA" w14:textId="77777777" w:rsidR="003D57F7" w:rsidRPr="00392979" w:rsidRDefault="003D57F7" w:rsidP="006F6D96">
            <w:pPr>
              <w:pStyle w:val="a5"/>
              <w:numPr>
                <w:ilvl w:val="0"/>
                <w:numId w:val="8"/>
              </w:numPr>
              <w:shd w:val="clear" w:color="auto" w:fill="FFFFFF"/>
              <w:spacing w:before="0" w:beforeAutospacing="0" w:after="0" w:afterAutospacing="0"/>
              <w:ind w:left="0" w:firstLine="363"/>
              <w:contextualSpacing/>
              <w:jc w:val="both"/>
              <w:textAlignment w:val="baseline"/>
              <w:rPr>
                <w:b/>
                <w:color w:val="000000"/>
                <w:spacing w:val="1"/>
              </w:rPr>
            </w:pPr>
            <w:r w:rsidRPr="00392979">
              <w:rPr>
                <w:b/>
                <w:color w:val="000000"/>
                <w:spacing w:val="1"/>
              </w:rPr>
              <w:t>Действие, предусмотренное частью первой настоящей статьи, совершенное повторно в течение года после наложения административного взыскания, –</w:t>
            </w:r>
          </w:p>
          <w:p w14:paraId="1ACCE0DA" w14:textId="4F1CB164" w:rsidR="003D57F7" w:rsidRPr="00392979" w:rsidRDefault="003D57F7" w:rsidP="00373A74">
            <w:pPr>
              <w:ind w:firstLine="363"/>
              <w:contextualSpacing/>
              <w:jc w:val="both"/>
              <w:rPr>
                <w:rFonts w:eastAsia="Times New Roman"/>
                <w:b/>
                <w:sz w:val="24"/>
                <w:szCs w:val="24"/>
              </w:rPr>
            </w:pPr>
            <w:r w:rsidRPr="00392979">
              <w:rPr>
                <w:rFonts w:eastAsia="Times New Roman"/>
                <w:b/>
                <w:color w:val="000000"/>
                <w:spacing w:val="1"/>
                <w:sz w:val="24"/>
                <w:szCs w:val="24"/>
              </w:rPr>
              <w:t>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3264" w:type="dxa"/>
            <w:tcBorders>
              <w:top w:val="single" w:sz="6" w:space="0" w:color="auto"/>
              <w:left w:val="single" w:sz="6" w:space="0" w:color="auto"/>
              <w:bottom w:val="single" w:sz="6" w:space="0" w:color="auto"/>
              <w:right w:val="single" w:sz="6" w:space="0" w:color="auto"/>
            </w:tcBorders>
          </w:tcPr>
          <w:p w14:paraId="40DADE4B"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75F59F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0D1562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29E2FB06" w14:textId="0B432DBA" w:rsidR="003D57F7" w:rsidRPr="00C7026E" w:rsidRDefault="003D57F7" w:rsidP="006F6D96">
            <w:pPr>
              <w:suppressAutoHyphens/>
              <w:contextualSpacing/>
              <w:rPr>
                <w:color w:val="000000" w:themeColor="text1"/>
                <w:sz w:val="24"/>
                <w:szCs w:val="24"/>
              </w:rPr>
            </w:pPr>
            <w:r>
              <w:rPr>
                <w:color w:val="000000" w:themeColor="text1"/>
                <w:sz w:val="24"/>
                <w:szCs w:val="24"/>
              </w:rPr>
              <w:t>Статья 344</w:t>
            </w:r>
          </w:p>
        </w:tc>
        <w:tc>
          <w:tcPr>
            <w:tcW w:w="4863" w:type="dxa"/>
            <w:tcBorders>
              <w:top w:val="single" w:sz="6" w:space="0" w:color="auto"/>
              <w:left w:val="single" w:sz="6" w:space="0" w:color="auto"/>
              <w:bottom w:val="single" w:sz="6" w:space="0" w:color="auto"/>
              <w:right w:val="single" w:sz="6" w:space="0" w:color="auto"/>
            </w:tcBorders>
          </w:tcPr>
          <w:p w14:paraId="2B3DE18F" w14:textId="77777777" w:rsidR="003D57F7" w:rsidRPr="005177DC" w:rsidRDefault="003D57F7" w:rsidP="00392979">
            <w:pPr>
              <w:contextualSpacing/>
              <w:jc w:val="both"/>
              <w:rPr>
                <w:rFonts w:eastAsia="Times New Roman"/>
                <w:b/>
                <w:sz w:val="24"/>
                <w:szCs w:val="24"/>
              </w:rPr>
            </w:pPr>
            <w:r w:rsidRPr="00C7026E">
              <w:rPr>
                <w:rFonts w:eastAsia="Times New Roman"/>
                <w:sz w:val="24"/>
                <w:szCs w:val="24"/>
              </w:rPr>
              <w:t xml:space="preserve">Статья 344. Нарушение требований к </w:t>
            </w:r>
            <w:r w:rsidRPr="0019693E">
              <w:rPr>
                <w:rFonts w:eastAsia="Times New Roman"/>
                <w:b/>
                <w:sz w:val="24"/>
                <w:szCs w:val="24"/>
              </w:rPr>
              <w:t>обращению с</w:t>
            </w:r>
            <w:r w:rsidRPr="00C7026E">
              <w:rPr>
                <w:rFonts w:eastAsia="Times New Roman"/>
                <w:sz w:val="24"/>
                <w:szCs w:val="24"/>
              </w:rPr>
              <w:t xml:space="preserve"> отходами </w:t>
            </w:r>
            <w:r w:rsidRPr="005177DC">
              <w:rPr>
                <w:rFonts w:eastAsia="Times New Roman"/>
                <w:b/>
                <w:sz w:val="24"/>
                <w:szCs w:val="24"/>
              </w:rPr>
              <w:t>производства и потребления, сбросу сточных вод</w:t>
            </w:r>
          </w:p>
          <w:p w14:paraId="27C86972" w14:textId="69D23286" w:rsidR="00373A74" w:rsidRDefault="003D57F7" w:rsidP="00392979">
            <w:pPr>
              <w:contextualSpacing/>
              <w:jc w:val="both"/>
              <w:rPr>
                <w:rFonts w:eastAsia="Times New Roman"/>
                <w:sz w:val="24"/>
                <w:szCs w:val="24"/>
              </w:rPr>
            </w:pPr>
            <w:r w:rsidRPr="00C7026E">
              <w:rPr>
                <w:rFonts w:eastAsia="Times New Roman"/>
                <w:sz w:val="24"/>
                <w:szCs w:val="24"/>
              </w:rPr>
              <w:t xml:space="preserve">Нарушение требований к обращению с отходами </w:t>
            </w:r>
            <w:r w:rsidRPr="00961F55">
              <w:rPr>
                <w:rFonts w:eastAsia="Times New Roman"/>
                <w:b/>
                <w:sz w:val="24"/>
                <w:szCs w:val="24"/>
              </w:rPr>
              <w:t>производства и потребления</w:t>
            </w:r>
            <w:r w:rsidRPr="00C7026E">
              <w:rPr>
                <w:rFonts w:eastAsia="Times New Roman"/>
                <w:sz w:val="24"/>
                <w:szCs w:val="24"/>
              </w:rPr>
              <w:t xml:space="preserve">, а также к сбросу сточных вод </w:t>
            </w:r>
            <w:r w:rsidR="00373A74">
              <w:rPr>
                <w:rFonts w:eastAsia="Times New Roman"/>
                <w:sz w:val="24"/>
                <w:szCs w:val="24"/>
              </w:rPr>
              <w:t>–</w:t>
            </w:r>
            <w:r w:rsidRPr="00C7026E">
              <w:rPr>
                <w:rFonts w:eastAsia="Times New Roman"/>
                <w:sz w:val="24"/>
                <w:szCs w:val="24"/>
              </w:rPr>
              <w:t xml:space="preserve"> </w:t>
            </w:r>
          </w:p>
          <w:p w14:paraId="03C4DB8B" w14:textId="3686CE62" w:rsidR="003D57F7" w:rsidRPr="00783306" w:rsidRDefault="003D57F7" w:rsidP="00373A74">
            <w:pPr>
              <w:ind w:firstLine="363"/>
              <w:contextualSpacing/>
              <w:jc w:val="both"/>
              <w:rPr>
                <w:rFonts w:eastAsia="Times New Roman"/>
                <w:sz w:val="24"/>
                <w:szCs w:val="24"/>
              </w:rPr>
            </w:pPr>
            <w:r w:rsidRPr="00C7026E">
              <w:rPr>
                <w:rFonts w:eastAsia="Times New Roman"/>
                <w:sz w:val="24"/>
                <w:szCs w:val="24"/>
              </w:rPr>
              <w:t xml:space="preserve">влечет </w:t>
            </w:r>
            <w:r w:rsidRPr="00F756EC">
              <w:rPr>
                <w:rFonts w:eastAsia="Times New Roman"/>
                <w:b/>
                <w:sz w:val="24"/>
                <w:szCs w:val="24"/>
              </w:rPr>
              <w:t>предупреждение</w:t>
            </w:r>
            <w:r w:rsidRPr="00C7026E">
              <w:rPr>
                <w:rFonts w:eastAsia="Times New Roman"/>
                <w:sz w:val="24"/>
                <w:szCs w:val="24"/>
              </w:rPr>
              <w:t xml:space="preserve"> или штраф на физических лиц в размере </w:t>
            </w:r>
            <w:r w:rsidRPr="00F756EC">
              <w:rPr>
                <w:rFonts w:eastAsia="Times New Roman"/>
                <w:b/>
                <w:sz w:val="24"/>
                <w:szCs w:val="24"/>
              </w:rPr>
              <w:t>десяти</w:t>
            </w:r>
            <w:r w:rsidRPr="00C7026E">
              <w:rPr>
                <w:rFonts w:eastAsia="Times New Roman"/>
                <w:sz w:val="24"/>
                <w:szCs w:val="24"/>
              </w:rPr>
              <w:t xml:space="preserve">, на субъектов малого предпринимательства или некоммерческие организации – в размере </w:t>
            </w:r>
            <w:r w:rsidRPr="00F756EC">
              <w:rPr>
                <w:rFonts w:eastAsia="Times New Roman"/>
                <w:b/>
                <w:sz w:val="24"/>
                <w:szCs w:val="24"/>
              </w:rPr>
              <w:t>двадцати</w:t>
            </w:r>
            <w:r w:rsidRPr="00C7026E">
              <w:rPr>
                <w:rFonts w:eastAsia="Times New Roman"/>
                <w:sz w:val="24"/>
                <w:szCs w:val="24"/>
              </w:rPr>
              <w:t xml:space="preserve">, на субъектов среднего предпринимательства – в размере </w:t>
            </w:r>
            <w:r w:rsidRPr="00F756EC">
              <w:rPr>
                <w:rFonts w:eastAsia="Times New Roman"/>
                <w:b/>
                <w:sz w:val="24"/>
                <w:szCs w:val="24"/>
              </w:rPr>
              <w:t>тридцати</w:t>
            </w:r>
            <w:r w:rsidRPr="00C7026E">
              <w:rPr>
                <w:rFonts w:eastAsia="Times New Roman"/>
                <w:sz w:val="24"/>
                <w:szCs w:val="24"/>
              </w:rPr>
              <w:t xml:space="preserve"> месячных расчетных показателей, на субъектов крупного предпринимательства – в размере </w:t>
            </w:r>
            <w:r w:rsidRPr="00F756EC">
              <w:rPr>
                <w:rFonts w:eastAsia="Times New Roman"/>
                <w:b/>
                <w:sz w:val="24"/>
                <w:szCs w:val="24"/>
              </w:rPr>
              <w:t>суммы нанесенного окружающей среде вреда</w:t>
            </w:r>
            <w:r w:rsidR="00373A74">
              <w:rPr>
                <w:rFonts w:eastAsia="Times New Roman"/>
                <w:b/>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94A65F9" w14:textId="544D1B58" w:rsidR="003D57F7" w:rsidRPr="00644555" w:rsidRDefault="003D57F7" w:rsidP="00392979">
            <w:pPr>
              <w:contextualSpacing/>
              <w:jc w:val="both"/>
              <w:rPr>
                <w:rFonts w:eastAsia="Times New Roman"/>
                <w:sz w:val="24"/>
                <w:szCs w:val="24"/>
              </w:rPr>
            </w:pPr>
            <w:r w:rsidRPr="00644555">
              <w:rPr>
                <w:rFonts w:eastAsia="Times New Roman"/>
                <w:sz w:val="24"/>
                <w:szCs w:val="24"/>
              </w:rPr>
              <w:t xml:space="preserve">Статья 344. Нарушение требований к </w:t>
            </w:r>
            <w:r w:rsidRPr="0019693E">
              <w:rPr>
                <w:rFonts w:eastAsia="Times New Roman"/>
                <w:b/>
                <w:sz w:val="24"/>
                <w:szCs w:val="24"/>
              </w:rPr>
              <w:t>управлению</w:t>
            </w:r>
            <w:r w:rsidRPr="00644555">
              <w:rPr>
                <w:rFonts w:eastAsia="Times New Roman"/>
                <w:sz w:val="24"/>
                <w:szCs w:val="24"/>
              </w:rPr>
              <w:t xml:space="preserve"> отходами </w:t>
            </w:r>
          </w:p>
          <w:p w14:paraId="7AE2BAB4" w14:textId="423C9345" w:rsidR="003D57F7" w:rsidRPr="00CA1B75" w:rsidRDefault="003D57F7" w:rsidP="00392979">
            <w:pPr>
              <w:contextualSpacing/>
              <w:jc w:val="both"/>
              <w:rPr>
                <w:rFonts w:eastAsia="Times New Roman"/>
                <w:b/>
                <w:sz w:val="24"/>
                <w:szCs w:val="24"/>
              </w:rPr>
            </w:pPr>
            <w:r w:rsidRPr="00F360C4">
              <w:rPr>
                <w:rFonts w:eastAsia="Times New Roman"/>
                <w:b/>
                <w:sz w:val="24"/>
                <w:szCs w:val="24"/>
              </w:rPr>
              <w:t>1.</w:t>
            </w:r>
            <w:r w:rsidRPr="00CA1B75">
              <w:rPr>
                <w:b/>
                <w:color w:val="000000"/>
                <w:spacing w:val="2"/>
                <w:sz w:val="24"/>
                <w:szCs w:val="24"/>
                <w:shd w:val="clear" w:color="auto" w:fill="FFFFFF"/>
              </w:rPr>
              <w:t xml:space="preserve"> </w:t>
            </w:r>
            <w:r>
              <w:rPr>
                <w:b/>
                <w:color w:val="000000"/>
                <w:spacing w:val="2"/>
                <w:sz w:val="24"/>
                <w:szCs w:val="24"/>
                <w:shd w:val="clear" w:color="auto" w:fill="FFFFFF"/>
              </w:rPr>
              <w:t>Нарушение лимитов</w:t>
            </w:r>
            <w:r w:rsidRPr="00CA1B75">
              <w:rPr>
                <w:b/>
                <w:color w:val="000000"/>
                <w:spacing w:val="2"/>
                <w:sz w:val="24"/>
                <w:szCs w:val="24"/>
                <w:shd w:val="clear" w:color="auto" w:fill="FFFFFF"/>
              </w:rPr>
              <w:t xml:space="preserve"> </w:t>
            </w:r>
            <w:r>
              <w:rPr>
                <w:b/>
                <w:color w:val="000000"/>
                <w:spacing w:val="2"/>
                <w:sz w:val="24"/>
                <w:szCs w:val="24"/>
                <w:shd w:val="clear" w:color="auto" w:fill="FFFFFF"/>
              </w:rPr>
              <w:t>накопления</w:t>
            </w:r>
            <w:r w:rsidRPr="00CA1B75">
              <w:rPr>
                <w:b/>
                <w:color w:val="000000"/>
                <w:spacing w:val="2"/>
                <w:sz w:val="24"/>
                <w:szCs w:val="24"/>
                <w:shd w:val="clear" w:color="auto" w:fill="FFFFFF"/>
              </w:rPr>
              <w:t xml:space="preserve"> </w:t>
            </w:r>
            <w:r>
              <w:rPr>
                <w:b/>
                <w:color w:val="000000"/>
                <w:spacing w:val="2"/>
                <w:sz w:val="24"/>
                <w:szCs w:val="24"/>
                <w:shd w:val="clear" w:color="auto" w:fill="FFFFFF"/>
              </w:rPr>
              <w:t>или захоронения отходов</w:t>
            </w:r>
            <w:r w:rsidRPr="00CA1B75">
              <w:rPr>
                <w:b/>
                <w:color w:val="000000"/>
                <w:spacing w:val="2"/>
                <w:sz w:val="24"/>
                <w:szCs w:val="24"/>
                <w:shd w:val="clear" w:color="auto" w:fill="FFFFFF"/>
              </w:rPr>
              <w:t xml:space="preserve">, </w:t>
            </w:r>
            <w:r w:rsidRPr="00CA1B75">
              <w:rPr>
                <w:rFonts w:eastAsia="Times New Roman"/>
                <w:b/>
                <w:sz w:val="24"/>
                <w:szCs w:val="24"/>
              </w:rPr>
              <w:t xml:space="preserve">– </w:t>
            </w:r>
          </w:p>
          <w:p w14:paraId="67218226" w14:textId="07BD4254" w:rsidR="003D57F7" w:rsidRPr="00CA1B75" w:rsidRDefault="003D57F7" w:rsidP="00373A74">
            <w:pPr>
              <w:ind w:firstLine="363"/>
              <w:contextualSpacing/>
              <w:jc w:val="both"/>
              <w:rPr>
                <w:b/>
                <w:color w:val="000000"/>
                <w:spacing w:val="2"/>
                <w:sz w:val="24"/>
                <w:szCs w:val="24"/>
                <w:shd w:val="clear" w:color="auto" w:fill="FFFFFF"/>
              </w:rPr>
            </w:pPr>
            <w:r w:rsidRPr="00CA1B75">
              <w:rPr>
                <w:rFonts w:eastAsia="Times New Roman"/>
                <w:b/>
                <w:sz w:val="24"/>
                <w:szCs w:val="24"/>
              </w:rPr>
              <w:t xml:space="preserve">влекут штраф в размере </w:t>
            </w:r>
            <w:r>
              <w:rPr>
                <w:b/>
                <w:color w:val="000000"/>
                <w:spacing w:val="2"/>
                <w:sz w:val="24"/>
                <w:szCs w:val="24"/>
                <w:shd w:val="clear" w:color="auto" w:fill="FFFFFF"/>
              </w:rPr>
              <w:t>десяти</w:t>
            </w:r>
            <w:r w:rsidRPr="00CA1B75">
              <w:rPr>
                <w:b/>
                <w:color w:val="000000"/>
                <w:spacing w:val="2"/>
                <w:sz w:val="24"/>
                <w:szCs w:val="24"/>
                <w:shd w:val="clear" w:color="auto" w:fill="FFFFFF"/>
              </w:rPr>
              <w:t xml:space="preserve"> тысяч процентов ставки платы </w:t>
            </w:r>
            <w:r>
              <w:rPr>
                <w:b/>
                <w:color w:val="000000"/>
                <w:spacing w:val="2"/>
                <w:sz w:val="24"/>
                <w:szCs w:val="24"/>
                <w:shd w:val="clear" w:color="auto" w:fill="FFFFFF"/>
              </w:rPr>
              <w:t>за массу отходов,</w:t>
            </w:r>
            <w:r>
              <w:rPr>
                <w:rFonts w:eastAsia="Times New Roman"/>
                <w:b/>
                <w:sz w:val="24"/>
                <w:szCs w:val="24"/>
              </w:rPr>
              <w:t xml:space="preserve"> накопленных или захороненных свыше установленного лимита</w:t>
            </w:r>
            <w:r w:rsidRPr="00CA1B75">
              <w:rPr>
                <w:b/>
                <w:color w:val="000000"/>
                <w:spacing w:val="2"/>
                <w:sz w:val="24"/>
                <w:szCs w:val="24"/>
                <w:shd w:val="clear" w:color="auto" w:fill="FFFFFF"/>
              </w:rPr>
              <w:t>.</w:t>
            </w:r>
          </w:p>
          <w:p w14:paraId="0B8AE844" w14:textId="77777777" w:rsidR="003D57F7" w:rsidRPr="00CA1B75" w:rsidRDefault="003D57F7" w:rsidP="00392979">
            <w:pPr>
              <w:contextualSpacing/>
              <w:jc w:val="both"/>
              <w:rPr>
                <w:rFonts w:eastAsia="Times New Roman"/>
                <w:b/>
                <w:sz w:val="24"/>
                <w:szCs w:val="24"/>
              </w:rPr>
            </w:pPr>
            <w:r w:rsidRPr="00CA1B75">
              <w:rPr>
                <w:b/>
                <w:color w:val="000000"/>
                <w:spacing w:val="2"/>
                <w:sz w:val="24"/>
                <w:szCs w:val="24"/>
                <w:shd w:val="clear" w:color="auto" w:fill="FFFFFF"/>
              </w:rPr>
              <w:t xml:space="preserve">2. </w:t>
            </w:r>
            <w:r w:rsidRPr="00CA1B75">
              <w:rPr>
                <w:rFonts w:eastAsia="Times New Roman"/>
                <w:b/>
                <w:sz w:val="24"/>
                <w:szCs w:val="24"/>
              </w:rPr>
              <w:t>Те же действия</w:t>
            </w:r>
            <w:r w:rsidRPr="00CA1B75">
              <w:rPr>
                <w:b/>
                <w:color w:val="000000"/>
                <w:spacing w:val="2"/>
                <w:sz w:val="24"/>
                <w:szCs w:val="24"/>
                <w:shd w:val="clear" w:color="auto" w:fill="FFFFFF"/>
              </w:rPr>
              <w:t xml:space="preserve">, </w:t>
            </w:r>
            <w:r w:rsidRPr="00CA1B75">
              <w:rPr>
                <w:b/>
                <w:sz w:val="24"/>
                <w:szCs w:val="24"/>
              </w:rPr>
              <w:t xml:space="preserve">совершенные повторно в течение трех </w:t>
            </w:r>
            <w:r>
              <w:rPr>
                <w:b/>
                <w:sz w:val="24"/>
                <w:szCs w:val="24"/>
              </w:rPr>
              <w:t xml:space="preserve">лет </w:t>
            </w:r>
            <w:r w:rsidRPr="00CA1B75">
              <w:rPr>
                <w:b/>
                <w:sz w:val="24"/>
                <w:szCs w:val="24"/>
              </w:rPr>
              <w:t>на том же объекте</w:t>
            </w:r>
            <w:r w:rsidRPr="00CA1B75">
              <w:rPr>
                <w:b/>
                <w:color w:val="000000"/>
                <w:spacing w:val="2"/>
                <w:sz w:val="24"/>
                <w:szCs w:val="24"/>
                <w:shd w:val="clear" w:color="auto" w:fill="FFFFFF"/>
              </w:rPr>
              <w:t xml:space="preserve"> </w:t>
            </w:r>
            <w:r w:rsidRPr="000E64D5">
              <w:rPr>
                <w:b/>
                <w:sz w:val="24"/>
                <w:szCs w:val="24"/>
              </w:rPr>
              <w:t>после наложения административного взыскания</w:t>
            </w:r>
            <w:r>
              <w:rPr>
                <w:b/>
                <w:sz w:val="24"/>
                <w:szCs w:val="24"/>
              </w:rPr>
              <w:t>,</w:t>
            </w:r>
            <w:r w:rsidRPr="00CA1B75">
              <w:rPr>
                <w:rFonts w:eastAsia="Times New Roman"/>
                <w:b/>
                <w:sz w:val="24"/>
                <w:szCs w:val="24"/>
              </w:rPr>
              <w:t xml:space="preserve"> – </w:t>
            </w:r>
          </w:p>
          <w:p w14:paraId="6AFD20DD" w14:textId="62E88625" w:rsidR="003D57F7" w:rsidRPr="00CA1B75" w:rsidRDefault="003D57F7" w:rsidP="00373A74">
            <w:pPr>
              <w:ind w:firstLine="363"/>
              <w:contextualSpacing/>
              <w:jc w:val="both"/>
              <w:rPr>
                <w:b/>
                <w:color w:val="000000"/>
                <w:spacing w:val="2"/>
                <w:sz w:val="24"/>
                <w:szCs w:val="24"/>
                <w:shd w:val="clear" w:color="auto" w:fill="FFFFFF"/>
              </w:rPr>
            </w:pPr>
            <w:r w:rsidRPr="00CA1B75">
              <w:rPr>
                <w:rFonts w:eastAsia="Times New Roman"/>
                <w:b/>
                <w:sz w:val="24"/>
                <w:szCs w:val="24"/>
              </w:rPr>
              <w:t xml:space="preserve">влекут штраф в размере </w:t>
            </w:r>
            <w:r>
              <w:rPr>
                <w:b/>
                <w:color w:val="000000"/>
                <w:spacing w:val="2"/>
                <w:sz w:val="24"/>
                <w:szCs w:val="24"/>
                <w:shd w:val="clear" w:color="auto" w:fill="FFFFFF"/>
              </w:rPr>
              <w:t>двадцати</w:t>
            </w:r>
            <w:r w:rsidRPr="00CA1B75">
              <w:rPr>
                <w:b/>
                <w:color w:val="000000"/>
                <w:spacing w:val="2"/>
                <w:sz w:val="24"/>
                <w:szCs w:val="24"/>
                <w:shd w:val="clear" w:color="auto" w:fill="FFFFFF"/>
              </w:rPr>
              <w:t xml:space="preserve"> тысяч процентов ставки платы </w:t>
            </w:r>
            <w:r>
              <w:rPr>
                <w:b/>
                <w:color w:val="000000"/>
                <w:spacing w:val="2"/>
                <w:sz w:val="24"/>
                <w:szCs w:val="24"/>
                <w:shd w:val="clear" w:color="auto" w:fill="FFFFFF"/>
              </w:rPr>
              <w:t>за массу отходов,</w:t>
            </w:r>
            <w:r>
              <w:rPr>
                <w:rFonts w:eastAsia="Times New Roman"/>
                <w:b/>
                <w:sz w:val="24"/>
                <w:szCs w:val="24"/>
              </w:rPr>
              <w:t xml:space="preserve"> накопленных или захороненных свыше установленного лимита</w:t>
            </w:r>
            <w:r w:rsidRPr="00CA1B75">
              <w:rPr>
                <w:b/>
                <w:color w:val="000000"/>
                <w:spacing w:val="2"/>
                <w:sz w:val="24"/>
                <w:szCs w:val="24"/>
                <w:shd w:val="clear" w:color="auto" w:fill="FFFFFF"/>
              </w:rPr>
              <w:t>, с приостановлением действия экологического разрешения или без такового.</w:t>
            </w:r>
          </w:p>
          <w:p w14:paraId="22EE35DE" w14:textId="25636461" w:rsidR="003D57F7" w:rsidRPr="00CA1B75" w:rsidRDefault="003D57F7" w:rsidP="00392979">
            <w:pPr>
              <w:contextualSpacing/>
              <w:jc w:val="both"/>
              <w:rPr>
                <w:rFonts w:eastAsia="Times New Roman"/>
                <w:b/>
                <w:sz w:val="24"/>
                <w:szCs w:val="24"/>
              </w:rPr>
            </w:pPr>
            <w:r w:rsidRPr="00BD06AC">
              <w:rPr>
                <w:b/>
                <w:color w:val="000000"/>
                <w:spacing w:val="2"/>
                <w:sz w:val="24"/>
                <w:szCs w:val="24"/>
                <w:shd w:val="clear" w:color="auto" w:fill="FFFFFF"/>
              </w:rPr>
              <w:t xml:space="preserve">3. </w:t>
            </w:r>
            <w:r>
              <w:rPr>
                <w:b/>
                <w:color w:val="000000"/>
                <w:spacing w:val="2"/>
                <w:sz w:val="24"/>
                <w:szCs w:val="24"/>
                <w:shd w:val="clear" w:color="auto" w:fill="FFFFFF"/>
              </w:rPr>
              <w:t>Нарушение сроков</w:t>
            </w:r>
            <w:r w:rsidRPr="00CA1B75">
              <w:rPr>
                <w:b/>
                <w:color w:val="000000"/>
                <w:spacing w:val="2"/>
                <w:sz w:val="24"/>
                <w:szCs w:val="24"/>
                <w:shd w:val="clear" w:color="auto" w:fill="FFFFFF"/>
              </w:rPr>
              <w:t xml:space="preserve"> </w:t>
            </w:r>
            <w:r>
              <w:rPr>
                <w:b/>
                <w:color w:val="000000"/>
                <w:spacing w:val="2"/>
                <w:sz w:val="24"/>
                <w:szCs w:val="24"/>
                <w:shd w:val="clear" w:color="auto" w:fill="FFFFFF"/>
              </w:rPr>
              <w:t>накопления</w:t>
            </w:r>
            <w:r w:rsidRPr="00CA1B75">
              <w:rPr>
                <w:b/>
                <w:color w:val="000000"/>
                <w:spacing w:val="2"/>
                <w:sz w:val="24"/>
                <w:szCs w:val="24"/>
                <w:shd w:val="clear" w:color="auto" w:fill="FFFFFF"/>
              </w:rPr>
              <w:t xml:space="preserve"> </w:t>
            </w:r>
            <w:r>
              <w:rPr>
                <w:b/>
                <w:color w:val="000000"/>
                <w:spacing w:val="2"/>
                <w:sz w:val="24"/>
                <w:szCs w:val="24"/>
                <w:shd w:val="clear" w:color="auto" w:fill="FFFFFF"/>
              </w:rPr>
              <w:t>отходов</w:t>
            </w:r>
            <w:r w:rsidRPr="00CA1B75">
              <w:rPr>
                <w:b/>
                <w:color w:val="000000"/>
                <w:spacing w:val="2"/>
                <w:sz w:val="24"/>
                <w:szCs w:val="24"/>
                <w:shd w:val="clear" w:color="auto" w:fill="FFFFFF"/>
              </w:rPr>
              <w:t xml:space="preserve">, </w:t>
            </w:r>
            <w:r w:rsidRPr="00CA1B75">
              <w:rPr>
                <w:rFonts w:eastAsia="Times New Roman"/>
                <w:b/>
                <w:sz w:val="24"/>
                <w:szCs w:val="24"/>
              </w:rPr>
              <w:t xml:space="preserve">– </w:t>
            </w:r>
          </w:p>
          <w:p w14:paraId="5B6199A5" w14:textId="68F05981" w:rsidR="003D57F7" w:rsidRPr="00110073" w:rsidRDefault="003D57F7" w:rsidP="00373A74">
            <w:pPr>
              <w:ind w:firstLine="363"/>
              <w:contextualSpacing/>
              <w:jc w:val="both"/>
              <w:rPr>
                <w:rFonts w:eastAsia="Times New Roman"/>
                <w:b/>
                <w:sz w:val="24"/>
                <w:szCs w:val="24"/>
              </w:rPr>
            </w:pPr>
            <w:r w:rsidRPr="00CA1B75">
              <w:rPr>
                <w:rFonts w:eastAsia="Times New Roman"/>
                <w:b/>
                <w:sz w:val="24"/>
                <w:szCs w:val="24"/>
              </w:rPr>
              <w:t xml:space="preserve">влекут штраф в размере </w:t>
            </w:r>
            <w:r>
              <w:rPr>
                <w:rFonts w:eastAsia="Times New Roman"/>
                <w:b/>
                <w:sz w:val="24"/>
                <w:szCs w:val="24"/>
              </w:rPr>
              <w:t>десяти месячных расчетных показателей за каждый день нарушения срока накопления отходов, установленных экологическим законодательством Республики Казахстан</w:t>
            </w:r>
            <w:r w:rsidRPr="00CA1B75">
              <w:rPr>
                <w:b/>
                <w:color w:val="000000"/>
                <w:spacing w:val="2"/>
                <w:sz w:val="24"/>
                <w:szCs w:val="24"/>
                <w:shd w:val="clear" w:color="auto" w:fill="FFFFFF"/>
              </w:rPr>
              <w:t>.</w:t>
            </w:r>
          </w:p>
          <w:p w14:paraId="7D565005" w14:textId="25AC842A" w:rsidR="00392979" w:rsidRDefault="003D57F7" w:rsidP="00392979">
            <w:pPr>
              <w:contextualSpacing/>
              <w:jc w:val="both"/>
              <w:rPr>
                <w:rFonts w:eastAsia="Times New Roman"/>
                <w:b/>
                <w:sz w:val="24"/>
                <w:szCs w:val="24"/>
              </w:rPr>
            </w:pPr>
            <w:r>
              <w:rPr>
                <w:rFonts w:eastAsia="Times New Roman"/>
                <w:b/>
                <w:sz w:val="24"/>
                <w:szCs w:val="24"/>
              </w:rPr>
              <w:t>4</w:t>
            </w:r>
            <w:r w:rsidRPr="00F360C4">
              <w:rPr>
                <w:rFonts w:eastAsia="Times New Roman"/>
                <w:b/>
                <w:sz w:val="24"/>
                <w:szCs w:val="24"/>
              </w:rPr>
              <w:t>.</w:t>
            </w:r>
            <w:r w:rsidRPr="00CA1B75">
              <w:rPr>
                <w:b/>
                <w:color w:val="000000"/>
                <w:spacing w:val="2"/>
                <w:sz w:val="24"/>
                <w:szCs w:val="24"/>
                <w:shd w:val="clear" w:color="auto" w:fill="FFFFFF"/>
              </w:rPr>
              <w:t xml:space="preserve"> </w:t>
            </w:r>
            <w:r>
              <w:rPr>
                <w:b/>
                <w:color w:val="000000"/>
                <w:spacing w:val="2"/>
                <w:sz w:val="24"/>
                <w:szCs w:val="24"/>
                <w:shd w:val="clear" w:color="auto" w:fill="FFFFFF"/>
              </w:rPr>
              <w:t>Нарушение запрета на захоронение отходов</w:t>
            </w:r>
            <w:r w:rsidRPr="00CA1B75">
              <w:rPr>
                <w:b/>
                <w:color w:val="000000"/>
                <w:spacing w:val="2"/>
                <w:sz w:val="24"/>
                <w:szCs w:val="24"/>
                <w:shd w:val="clear" w:color="auto" w:fill="FFFFFF"/>
              </w:rPr>
              <w:t xml:space="preserve">, </w:t>
            </w:r>
            <w:r w:rsidRPr="00CA1B75">
              <w:rPr>
                <w:rFonts w:eastAsia="Times New Roman"/>
                <w:b/>
                <w:sz w:val="24"/>
                <w:szCs w:val="24"/>
              </w:rPr>
              <w:t xml:space="preserve">– </w:t>
            </w:r>
          </w:p>
          <w:p w14:paraId="52D1C395" w14:textId="1481C5E6" w:rsidR="003D57F7" w:rsidRPr="00392979" w:rsidRDefault="003D57F7" w:rsidP="00373A74">
            <w:pPr>
              <w:ind w:firstLine="363"/>
              <w:contextualSpacing/>
              <w:jc w:val="both"/>
              <w:rPr>
                <w:rFonts w:eastAsia="Times New Roman"/>
                <w:b/>
                <w:sz w:val="24"/>
                <w:szCs w:val="24"/>
              </w:rPr>
            </w:pPr>
            <w:r w:rsidRPr="00CA1B75">
              <w:rPr>
                <w:rFonts w:eastAsia="Times New Roman"/>
                <w:b/>
                <w:sz w:val="24"/>
                <w:szCs w:val="24"/>
              </w:rPr>
              <w:t xml:space="preserve">влекут штраф в размере </w:t>
            </w:r>
            <w:r>
              <w:rPr>
                <w:rFonts w:eastAsia="Times New Roman"/>
                <w:b/>
                <w:sz w:val="24"/>
                <w:szCs w:val="24"/>
              </w:rPr>
              <w:t xml:space="preserve">двухсот процентов </w:t>
            </w:r>
            <w:r>
              <w:rPr>
                <w:b/>
                <w:color w:val="000000" w:themeColor="text1"/>
                <w:sz w:val="24"/>
                <w:szCs w:val="24"/>
              </w:rPr>
              <w:t>экономической выгоды</w:t>
            </w:r>
            <w:r w:rsidRPr="004E745F">
              <w:rPr>
                <w:b/>
                <w:color w:val="000000" w:themeColor="text1"/>
                <w:sz w:val="24"/>
                <w:szCs w:val="24"/>
              </w:rPr>
              <w:t>, полученно</w:t>
            </w:r>
            <w:r>
              <w:rPr>
                <w:b/>
                <w:color w:val="000000" w:themeColor="text1"/>
                <w:sz w:val="24"/>
                <w:szCs w:val="24"/>
              </w:rPr>
              <w:t xml:space="preserve">й </w:t>
            </w:r>
            <w:r w:rsidRPr="00416DCE">
              <w:rPr>
                <w:b/>
                <w:color w:val="000000" w:themeColor="text1"/>
                <w:sz w:val="24"/>
                <w:szCs w:val="24"/>
              </w:rPr>
              <w:t>в результате нарушения</w:t>
            </w:r>
            <w:r w:rsidRPr="00536054">
              <w:rPr>
                <w:color w:val="000000"/>
                <w:spacing w:val="2"/>
                <w:sz w:val="24"/>
                <w:szCs w:val="24"/>
                <w:shd w:val="clear" w:color="auto" w:fill="FFFFFF"/>
              </w:rPr>
              <w:t>, с приостановлением действия экологического разрешения.</w:t>
            </w:r>
          </w:p>
          <w:p w14:paraId="7636E2DC" w14:textId="1A457714" w:rsidR="003D57F7" w:rsidRPr="00415A6B" w:rsidRDefault="003D57F7" w:rsidP="00392979">
            <w:pPr>
              <w:contextualSpacing/>
              <w:jc w:val="both"/>
              <w:rPr>
                <w:rFonts w:eastAsia="Times New Roman"/>
                <w:sz w:val="24"/>
                <w:szCs w:val="24"/>
              </w:rPr>
            </w:pPr>
            <w:r>
              <w:rPr>
                <w:b/>
                <w:color w:val="000000"/>
                <w:spacing w:val="2"/>
                <w:sz w:val="24"/>
                <w:szCs w:val="24"/>
                <w:shd w:val="clear" w:color="auto" w:fill="FFFFFF"/>
              </w:rPr>
              <w:t xml:space="preserve">5. </w:t>
            </w:r>
            <w:r w:rsidRPr="00415A6B">
              <w:rPr>
                <w:rFonts w:eastAsia="Times New Roman"/>
                <w:sz w:val="24"/>
                <w:szCs w:val="24"/>
              </w:rPr>
              <w:t xml:space="preserve">Нарушение </w:t>
            </w:r>
            <w:r w:rsidRPr="00961F55">
              <w:rPr>
                <w:rFonts w:eastAsia="Times New Roman"/>
                <w:b/>
                <w:sz w:val="24"/>
                <w:szCs w:val="24"/>
              </w:rPr>
              <w:t>иных</w:t>
            </w:r>
            <w:r>
              <w:rPr>
                <w:rFonts w:eastAsia="Times New Roman"/>
                <w:sz w:val="24"/>
                <w:szCs w:val="24"/>
              </w:rPr>
              <w:t xml:space="preserve"> </w:t>
            </w:r>
            <w:r w:rsidRPr="00415A6B">
              <w:rPr>
                <w:rFonts w:eastAsia="Times New Roman"/>
                <w:sz w:val="24"/>
                <w:szCs w:val="24"/>
              </w:rPr>
              <w:t>требований к обращению с отходами,</w:t>
            </w:r>
            <w:r>
              <w:rPr>
                <w:rFonts w:eastAsia="Times New Roman"/>
                <w:sz w:val="24"/>
                <w:szCs w:val="24"/>
              </w:rPr>
              <w:t xml:space="preserve"> </w:t>
            </w:r>
            <w:r w:rsidRPr="00415A6B">
              <w:rPr>
                <w:rFonts w:eastAsia="Times New Roman"/>
                <w:sz w:val="24"/>
                <w:szCs w:val="24"/>
              </w:rPr>
              <w:t xml:space="preserve">– </w:t>
            </w:r>
          </w:p>
          <w:p w14:paraId="32AA1738" w14:textId="77777777" w:rsidR="003D57F7" w:rsidRPr="00961F55" w:rsidRDefault="003D57F7" w:rsidP="00373A74">
            <w:pPr>
              <w:ind w:firstLine="363"/>
              <w:contextualSpacing/>
              <w:jc w:val="both"/>
              <w:rPr>
                <w:rFonts w:eastAsia="Times New Roman"/>
                <w:sz w:val="24"/>
                <w:szCs w:val="24"/>
              </w:rPr>
            </w:pPr>
            <w:r w:rsidRPr="00961F55">
              <w:rPr>
                <w:rFonts w:eastAsia="Times New Roman"/>
                <w:sz w:val="24"/>
                <w:szCs w:val="24"/>
              </w:rPr>
              <w:t xml:space="preserve">влечет штраф на физических лиц в размере </w:t>
            </w:r>
            <w:r w:rsidRPr="00F756EC">
              <w:rPr>
                <w:rFonts w:eastAsia="Times New Roman"/>
                <w:b/>
                <w:sz w:val="24"/>
                <w:szCs w:val="24"/>
              </w:rPr>
              <w:t>двадцати</w:t>
            </w:r>
            <w:r w:rsidRPr="00961F55">
              <w:rPr>
                <w:rFonts w:eastAsia="Times New Roman"/>
                <w:sz w:val="24"/>
                <w:szCs w:val="24"/>
              </w:rPr>
              <w:t xml:space="preserve">, на субъектов малого предпринимательства или некоммерческие организации – в размере </w:t>
            </w:r>
            <w:r w:rsidRPr="00F756EC">
              <w:rPr>
                <w:rFonts w:eastAsia="Times New Roman"/>
                <w:b/>
                <w:sz w:val="24"/>
                <w:szCs w:val="24"/>
              </w:rPr>
              <w:t>пятидесяти</w:t>
            </w:r>
            <w:r w:rsidRPr="00961F55">
              <w:rPr>
                <w:rFonts w:eastAsia="Times New Roman"/>
                <w:sz w:val="24"/>
                <w:szCs w:val="24"/>
              </w:rPr>
              <w:t xml:space="preserve">, на субъектов среднего предпринимательства – в размере </w:t>
            </w:r>
            <w:r w:rsidRPr="00F756EC">
              <w:rPr>
                <w:rFonts w:eastAsia="Times New Roman"/>
                <w:b/>
                <w:sz w:val="24"/>
                <w:szCs w:val="24"/>
              </w:rPr>
              <w:t>ста</w:t>
            </w:r>
            <w:r w:rsidRPr="00961F55">
              <w:rPr>
                <w:rFonts w:eastAsia="Times New Roman"/>
                <w:sz w:val="24"/>
                <w:szCs w:val="24"/>
              </w:rPr>
              <w:t xml:space="preserve"> месячных расчетных показателей, на субъектов крупного предпринимательства – в размере </w:t>
            </w:r>
            <w:r w:rsidRPr="00F756EC">
              <w:rPr>
                <w:rFonts w:eastAsia="Times New Roman"/>
                <w:b/>
                <w:sz w:val="24"/>
                <w:szCs w:val="24"/>
              </w:rPr>
              <w:t>трёхсот месячных расчетных показателей</w:t>
            </w:r>
          </w:p>
          <w:p w14:paraId="42499E94" w14:textId="437BEEA4" w:rsidR="003D57F7" w:rsidRPr="00CA26C4" w:rsidRDefault="003D57F7" w:rsidP="00392979">
            <w:pPr>
              <w:contextualSpacing/>
              <w:jc w:val="both"/>
              <w:rPr>
                <w:rFonts w:eastAsia="Times New Roman"/>
                <w:b/>
                <w:sz w:val="24"/>
                <w:szCs w:val="24"/>
              </w:rPr>
            </w:pPr>
            <w:r w:rsidRPr="00DE3ADE">
              <w:rPr>
                <w:rFonts w:eastAsia="Times New Roman"/>
                <w:b/>
                <w:sz w:val="24"/>
                <w:szCs w:val="24"/>
              </w:rPr>
              <w:t>6</w:t>
            </w:r>
            <w:r w:rsidRPr="00CA26C4">
              <w:rPr>
                <w:rFonts w:eastAsia="Times New Roman"/>
                <w:b/>
                <w:sz w:val="24"/>
                <w:szCs w:val="24"/>
              </w:rPr>
              <w:t xml:space="preserve">. Действия, предусмотренные частью </w:t>
            </w:r>
            <w:r>
              <w:rPr>
                <w:rFonts w:eastAsia="Times New Roman"/>
                <w:b/>
                <w:sz w:val="24"/>
                <w:szCs w:val="24"/>
              </w:rPr>
              <w:t>пятой</w:t>
            </w:r>
            <w:r w:rsidRPr="00CA26C4">
              <w:rPr>
                <w:rFonts w:eastAsia="Times New Roman"/>
                <w:b/>
                <w:sz w:val="24"/>
                <w:szCs w:val="24"/>
              </w:rPr>
              <w:t xml:space="preserve"> настоящей статьи, совершенные повторно в течение трех лет после наложения административного взыскания, –</w:t>
            </w:r>
          </w:p>
          <w:p w14:paraId="3227061D" w14:textId="35263F87" w:rsidR="003D57F7" w:rsidRPr="00BC2A14" w:rsidRDefault="003D57F7" w:rsidP="00373A74">
            <w:pPr>
              <w:ind w:firstLine="363"/>
              <w:contextualSpacing/>
              <w:jc w:val="both"/>
              <w:rPr>
                <w:rFonts w:eastAsia="Times New Roman"/>
                <w:b/>
                <w:sz w:val="24"/>
                <w:szCs w:val="24"/>
              </w:rPr>
            </w:pPr>
            <w:r w:rsidRPr="00CA26C4">
              <w:rPr>
                <w:rFonts w:eastAsia="Times New Roman"/>
                <w:b/>
                <w:sz w:val="24"/>
                <w:szCs w:val="24"/>
              </w:rPr>
              <w:t>влекут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 с приостановлением экологических разрешений и лицензий.</w:t>
            </w:r>
          </w:p>
        </w:tc>
        <w:tc>
          <w:tcPr>
            <w:tcW w:w="3264" w:type="dxa"/>
            <w:tcBorders>
              <w:top w:val="single" w:sz="6" w:space="0" w:color="auto"/>
              <w:left w:val="single" w:sz="6" w:space="0" w:color="auto"/>
              <w:bottom w:val="single" w:sz="6" w:space="0" w:color="auto"/>
              <w:right w:val="single" w:sz="6" w:space="0" w:color="auto"/>
            </w:tcBorders>
          </w:tcPr>
          <w:p w14:paraId="1E225D3B"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8BE553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A3D0DFA"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34E1E0B" w14:textId="3A39A0A7" w:rsidR="003D57F7" w:rsidRDefault="003D57F7" w:rsidP="006F6D96">
            <w:pPr>
              <w:suppressAutoHyphens/>
              <w:contextualSpacing/>
              <w:rPr>
                <w:color w:val="000000" w:themeColor="text1"/>
                <w:sz w:val="24"/>
                <w:szCs w:val="24"/>
              </w:rPr>
            </w:pPr>
            <w:r>
              <w:rPr>
                <w:color w:val="000000" w:themeColor="text1"/>
                <w:sz w:val="24"/>
                <w:szCs w:val="24"/>
              </w:rPr>
              <w:t>Новая статья 347</w:t>
            </w:r>
          </w:p>
        </w:tc>
        <w:tc>
          <w:tcPr>
            <w:tcW w:w="4863" w:type="dxa"/>
            <w:tcBorders>
              <w:top w:val="single" w:sz="6" w:space="0" w:color="auto"/>
              <w:left w:val="single" w:sz="6" w:space="0" w:color="auto"/>
              <w:bottom w:val="single" w:sz="6" w:space="0" w:color="auto"/>
              <w:right w:val="single" w:sz="6" w:space="0" w:color="auto"/>
            </w:tcBorders>
          </w:tcPr>
          <w:p w14:paraId="3864B9B4" w14:textId="77777777" w:rsidR="003D57F7" w:rsidRPr="0004083E" w:rsidRDefault="003D57F7" w:rsidP="00345211">
            <w:pPr>
              <w:contextualSpacing/>
              <w:jc w:val="both"/>
              <w:rPr>
                <w:rFonts w:eastAsia="Times New Roman"/>
                <w:sz w:val="24"/>
                <w:szCs w:val="24"/>
              </w:rPr>
            </w:pPr>
            <w:r w:rsidRPr="0004083E">
              <w:rPr>
                <w:rFonts w:eastAsia="Times New Roman"/>
                <w:sz w:val="24"/>
                <w:szCs w:val="24"/>
              </w:rPr>
              <w:t>Статья 347. Нарушение экологических норм и правил при проведении операций по недропользованию</w:t>
            </w:r>
          </w:p>
          <w:p w14:paraId="5B0EC90C" w14:textId="77777777" w:rsidR="00345211" w:rsidRDefault="003D57F7" w:rsidP="00345211">
            <w:pPr>
              <w:contextualSpacing/>
              <w:jc w:val="both"/>
              <w:rPr>
                <w:rFonts w:eastAsia="Times New Roman"/>
                <w:sz w:val="24"/>
                <w:szCs w:val="24"/>
              </w:rPr>
            </w:pPr>
            <w:r w:rsidRPr="0004083E">
              <w:rPr>
                <w:rFonts w:eastAsia="Times New Roman"/>
                <w:sz w:val="24"/>
                <w:szCs w:val="24"/>
              </w:rPr>
              <w:t xml:space="preserve">1. Нарушение экологических норм и правил при проведении операций по недропользованию, если это деяние не повлекло причинение </w:t>
            </w:r>
            <w:r w:rsidRPr="0088676E">
              <w:rPr>
                <w:rFonts w:eastAsia="Times New Roman"/>
                <w:b/>
                <w:sz w:val="24"/>
                <w:szCs w:val="24"/>
              </w:rPr>
              <w:t>значительного</w:t>
            </w:r>
            <w:r w:rsidRPr="0004083E">
              <w:rPr>
                <w:rFonts w:eastAsia="Times New Roman"/>
                <w:sz w:val="24"/>
                <w:szCs w:val="24"/>
              </w:rPr>
              <w:t xml:space="preserve"> ущерба, –</w:t>
            </w:r>
          </w:p>
          <w:p w14:paraId="0A5ECA12" w14:textId="5569E8A4" w:rsidR="003D57F7" w:rsidRPr="00345211" w:rsidRDefault="003D57F7" w:rsidP="00373A74">
            <w:pPr>
              <w:ind w:firstLine="363"/>
              <w:contextualSpacing/>
              <w:jc w:val="both"/>
              <w:rPr>
                <w:rFonts w:eastAsia="Times New Roman"/>
                <w:b/>
                <w:sz w:val="24"/>
                <w:szCs w:val="24"/>
              </w:rPr>
            </w:pPr>
            <w:r w:rsidRPr="00345211">
              <w:rPr>
                <w:rFonts w:eastAsia="Times New Roman"/>
                <w:b/>
                <w:sz w:val="24"/>
                <w:szCs w:val="24"/>
              </w:rPr>
              <w:t>влечет предупреждение.</w:t>
            </w:r>
          </w:p>
          <w:p w14:paraId="36E346F7" w14:textId="2A9C1F34" w:rsidR="003D57F7" w:rsidRPr="0004083E" w:rsidRDefault="00471382" w:rsidP="006F6D96">
            <w:pPr>
              <w:contextualSpacing/>
              <w:jc w:val="both"/>
              <w:rPr>
                <w:rFonts w:eastAsia="Times New Roman"/>
                <w:sz w:val="24"/>
                <w:szCs w:val="24"/>
              </w:rPr>
            </w:pPr>
            <w:r>
              <w:rPr>
                <w:rFonts w:eastAsia="Times New Roman"/>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62257846" w14:textId="77777777" w:rsidR="00345211" w:rsidRDefault="003D57F7" w:rsidP="00345211">
            <w:pPr>
              <w:contextualSpacing/>
              <w:jc w:val="both"/>
              <w:rPr>
                <w:rFonts w:eastAsia="Times New Roman"/>
                <w:sz w:val="24"/>
                <w:szCs w:val="24"/>
              </w:rPr>
            </w:pPr>
            <w:r w:rsidRPr="002F31E5">
              <w:rPr>
                <w:rFonts w:eastAsia="Times New Roman"/>
                <w:sz w:val="24"/>
                <w:szCs w:val="24"/>
              </w:rPr>
              <w:t>Статья 347. Нарушение экологических норм и правил при проведении операций по недропользованию</w:t>
            </w:r>
          </w:p>
          <w:p w14:paraId="52840273" w14:textId="2A739FB2" w:rsidR="003D57F7" w:rsidRPr="008C2D83" w:rsidRDefault="003D57F7" w:rsidP="00345211">
            <w:pPr>
              <w:contextualSpacing/>
              <w:jc w:val="both"/>
              <w:rPr>
                <w:rFonts w:eastAsia="Times New Roman"/>
                <w:sz w:val="24"/>
                <w:szCs w:val="24"/>
              </w:rPr>
            </w:pPr>
            <w:r w:rsidRPr="008C2D83">
              <w:rPr>
                <w:rFonts w:eastAsia="Times New Roman"/>
                <w:sz w:val="24"/>
                <w:szCs w:val="24"/>
              </w:rPr>
              <w:t>1. Нарушение экологических норм и правил при проведении операций по недропользованию, если это деяние не повлекло причинение ущерба, –</w:t>
            </w:r>
          </w:p>
          <w:p w14:paraId="2D5EDAA2" w14:textId="65C567C7" w:rsidR="003D57F7" w:rsidRDefault="003D57F7" w:rsidP="00373A74">
            <w:pPr>
              <w:ind w:firstLine="363"/>
              <w:contextualSpacing/>
              <w:jc w:val="both"/>
              <w:rPr>
                <w:rFonts w:eastAsia="Times New Roman"/>
                <w:b/>
                <w:sz w:val="24"/>
                <w:szCs w:val="24"/>
              </w:rPr>
            </w:pPr>
            <w:r w:rsidRPr="008C2D83">
              <w:rPr>
                <w:rFonts w:eastAsia="Times New Roman"/>
                <w:b/>
                <w:sz w:val="24"/>
                <w:szCs w:val="24"/>
              </w:rPr>
              <w:t xml:space="preserve">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месячных расчетных показателей, на субъектов крупного предпринимательства – в размере </w:t>
            </w:r>
            <w:r>
              <w:rPr>
                <w:rFonts w:eastAsia="Times New Roman"/>
                <w:b/>
                <w:sz w:val="24"/>
                <w:szCs w:val="24"/>
              </w:rPr>
              <w:t>ста</w:t>
            </w:r>
            <w:r w:rsidRPr="008C2D83">
              <w:rPr>
                <w:rFonts w:eastAsia="Times New Roman"/>
                <w:b/>
                <w:sz w:val="24"/>
                <w:szCs w:val="24"/>
              </w:rPr>
              <w:t xml:space="preserve"> месячных расчетных показателей.</w:t>
            </w:r>
          </w:p>
          <w:p w14:paraId="1BAC6A56" w14:textId="6C96C1D0" w:rsidR="00471382" w:rsidRPr="008C2D83" w:rsidRDefault="00471382" w:rsidP="00345211">
            <w:pPr>
              <w:contextualSpacing/>
              <w:jc w:val="both"/>
              <w:rPr>
                <w:rFonts w:eastAsia="Times New Roman"/>
                <w:b/>
                <w:sz w:val="24"/>
                <w:szCs w:val="24"/>
              </w:rPr>
            </w:pPr>
            <w:r>
              <w:rPr>
                <w:rFonts w:eastAsia="Times New Roman"/>
                <w:b/>
                <w:sz w:val="24"/>
                <w:szCs w:val="24"/>
              </w:rPr>
              <w:t>…</w:t>
            </w:r>
          </w:p>
          <w:p w14:paraId="482649B2" w14:textId="77777777" w:rsidR="003D57F7" w:rsidRPr="008C2D83" w:rsidRDefault="003D57F7" w:rsidP="006F6D96">
            <w:pPr>
              <w:ind w:firstLine="204"/>
              <w:contextualSpacing/>
              <w:jc w:val="both"/>
              <w:rPr>
                <w:rFonts w:eastAsia="Times New Roman"/>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FE614F1"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71534E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4B61F3B"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59D8C2F8" w14:textId="158211CA" w:rsidR="003D57F7" w:rsidRDefault="003D57F7" w:rsidP="006F6D96">
            <w:pPr>
              <w:suppressAutoHyphens/>
              <w:contextualSpacing/>
              <w:rPr>
                <w:color w:val="000000" w:themeColor="text1"/>
                <w:sz w:val="24"/>
                <w:szCs w:val="24"/>
              </w:rPr>
            </w:pPr>
            <w:r>
              <w:rPr>
                <w:color w:val="000000" w:themeColor="text1"/>
                <w:sz w:val="24"/>
                <w:szCs w:val="24"/>
              </w:rPr>
              <w:t>Статья 351</w:t>
            </w:r>
          </w:p>
        </w:tc>
        <w:tc>
          <w:tcPr>
            <w:tcW w:w="4863" w:type="dxa"/>
            <w:tcBorders>
              <w:top w:val="single" w:sz="6" w:space="0" w:color="auto"/>
              <w:left w:val="single" w:sz="6" w:space="0" w:color="auto"/>
              <w:bottom w:val="single" w:sz="6" w:space="0" w:color="auto"/>
              <w:right w:val="single" w:sz="6" w:space="0" w:color="auto"/>
            </w:tcBorders>
          </w:tcPr>
          <w:p w14:paraId="2E9ADD8B" w14:textId="77777777" w:rsidR="00471382" w:rsidRPr="00C96883" w:rsidRDefault="003D57F7" w:rsidP="00471382">
            <w:pPr>
              <w:contextualSpacing/>
              <w:jc w:val="both"/>
              <w:outlineLvl w:val="2"/>
              <w:rPr>
                <w:rFonts w:eastAsia="Times New Roman"/>
                <w:bCs/>
                <w:sz w:val="24"/>
                <w:szCs w:val="24"/>
              </w:rPr>
            </w:pPr>
            <w:r w:rsidRPr="00C96883">
              <w:rPr>
                <w:rFonts w:eastAsia="Times New Roman"/>
                <w:bCs/>
                <w:sz w:val="24"/>
                <w:szCs w:val="24"/>
              </w:rPr>
              <w:t>Статья 351. Нарушение правил учета, утилизации и обезвреживания отходов производства и потребления</w:t>
            </w:r>
          </w:p>
          <w:p w14:paraId="0964F5A6" w14:textId="77777777" w:rsidR="00471382" w:rsidRDefault="003D57F7" w:rsidP="00471382">
            <w:pPr>
              <w:contextualSpacing/>
              <w:jc w:val="both"/>
              <w:outlineLvl w:val="2"/>
              <w:rPr>
                <w:rFonts w:eastAsia="Times New Roman"/>
                <w:b/>
                <w:bCs/>
                <w:sz w:val="24"/>
                <w:szCs w:val="24"/>
              </w:rPr>
            </w:pPr>
            <w:r w:rsidRPr="00767BD2">
              <w:rPr>
                <w:rFonts w:eastAsia="Times New Roman"/>
                <w:sz w:val="24"/>
                <w:szCs w:val="24"/>
              </w:rPr>
              <w:t xml:space="preserve">Нарушение правил учета, утилизации и обезвреживания отходов производства и потребления – </w:t>
            </w:r>
          </w:p>
          <w:p w14:paraId="439D2A6D" w14:textId="640405F2" w:rsidR="003D57F7" w:rsidRPr="00471382" w:rsidRDefault="003D57F7" w:rsidP="00373A74">
            <w:pPr>
              <w:ind w:firstLine="363"/>
              <w:contextualSpacing/>
              <w:jc w:val="both"/>
              <w:outlineLvl w:val="2"/>
              <w:rPr>
                <w:rFonts w:eastAsia="Times New Roman"/>
                <w:b/>
                <w:bCs/>
                <w:sz w:val="24"/>
                <w:szCs w:val="24"/>
              </w:rPr>
            </w:pPr>
            <w:r w:rsidRPr="00767BD2">
              <w:rPr>
                <w:rFonts w:eastAsia="Times New Roman"/>
                <w:sz w:val="24"/>
                <w:szCs w:val="24"/>
              </w:rPr>
              <w:t>влечет штраф на должностных лиц и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14:paraId="6BBC8832" w14:textId="77777777" w:rsidR="003D57F7" w:rsidRPr="00767BD2" w:rsidRDefault="003D57F7" w:rsidP="006F6D96">
            <w:pPr>
              <w:ind w:firstLine="204"/>
              <w:contextualSpacing/>
              <w:jc w:val="both"/>
              <w:rPr>
                <w:rFonts w:eastAsia="Times New Roman"/>
                <w:sz w:val="24"/>
                <w:szCs w:val="24"/>
              </w:rPr>
            </w:pPr>
          </w:p>
        </w:tc>
        <w:tc>
          <w:tcPr>
            <w:tcW w:w="4962" w:type="dxa"/>
            <w:tcBorders>
              <w:top w:val="single" w:sz="6" w:space="0" w:color="auto"/>
              <w:left w:val="single" w:sz="6" w:space="0" w:color="auto"/>
              <w:bottom w:val="single" w:sz="6" w:space="0" w:color="auto"/>
              <w:right w:val="single" w:sz="6" w:space="0" w:color="auto"/>
            </w:tcBorders>
          </w:tcPr>
          <w:p w14:paraId="7F7171CF" w14:textId="77777777" w:rsidR="00471382" w:rsidRPr="00C96883" w:rsidRDefault="003D57F7" w:rsidP="00471382">
            <w:pPr>
              <w:contextualSpacing/>
              <w:jc w:val="both"/>
              <w:outlineLvl w:val="2"/>
              <w:rPr>
                <w:rFonts w:eastAsia="Times New Roman"/>
                <w:bCs/>
                <w:sz w:val="24"/>
                <w:szCs w:val="24"/>
              </w:rPr>
            </w:pPr>
            <w:r w:rsidRPr="00C96883">
              <w:rPr>
                <w:rFonts w:eastAsia="Times New Roman"/>
                <w:bCs/>
                <w:sz w:val="24"/>
                <w:szCs w:val="24"/>
              </w:rPr>
              <w:t>Статья 351. Нарушение правил учета, утилизации и обезвреживания отходов производства и потребления</w:t>
            </w:r>
          </w:p>
          <w:p w14:paraId="2541D6D5" w14:textId="77777777" w:rsidR="00471382" w:rsidRDefault="003D57F7" w:rsidP="00471382">
            <w:pPr>
              <w:contextualSpacing/>
              <w:jc w:val="both"/>
              <w:outlineLvl w:val="2"/>
              <w:rPr>
                <w:rFonts w:eastAsia="Times New Roman"/>
                <w:b/>
                <w:bCs/>
                <w:sz w:val="24"/>
                <w:szCs w:val="24"/>
              </w:rPr>
            </w:pPr>
            <w:r w:rsidRPr="00767BD2">
              <w:rPr>
                <w:rFonts w:eastAsia="Times New Roman"/>
                <w:sz w:val="24"/>
                <w:szCs w:val="24"/>
              </w:rPr>
              <w:t xml:space="preserve">Нарушение правил учета, утилизации и обезвреживания отходов производства и потребления – </w:t>
            </w:r>
          </w:p>
          <w:p w14:paraId="3AC1D9C7" w14:textId="151923C0" w:rsidR="003D57F7" w:rsidRPr="00C00D1E" w:rsidRDefault="003D57F7" w:rsidP="00373A74">
            <w:pPr>
              <w:ind w:firstLine="363"/>
              <w:contextualSpacing/>
              <w:jc w:val="both"/>
              <w:outlineLvl w:val="2"/>
              <w:rPr>
                <w:rFonts w:eastAsia="Times New Roman"/>
                <w:b/>
                <w:bCs/>
                <w:sz w:val="24"/>
                <w:szCs w:val="24"/>
              </w:rPr>
            </w:pPr>
            <w:r w:rsidRPr="00767BD2">
              <w:rPr>
                <w:rFonts w:eastAsia="Times New Roman"/>
                <w:sz w:val="24"/>
                <w:szCs w:val="24"/>
              </w:rPr>
              <w:t xml:space="preserve">влечет штраф на должностных лиц и субъектов малого предпринимательства в размере </w:t>
            </w:r>
            <w:r w:rsidRPr="00767BD2">
              <w:rPr>
                <w:rFonts w:eastAsia="Times New Roman"/>
                <w:b/>
                <w:sz w:val="24"/>
                <w:szCs w:val="24"/>
              </w:rPr>
              <w:t>двадцати</w:t>
            </w:r>
            <w:r w:rsidRPr="00767BD2">
              <w:rPr>
                <w:rFonts w:eastAsia="Times New Roman"/>
                <w:sz w:val="24"/>
                <w:szCs w:val="24"/>
              </w:rPr>
              <w:t xml:space="preserve">, на субъектов среднего предпринимательства – в размере </w:t>
            </w:r>
            <w:r w:rsidRPr="00767BD2">
              <w:rPr>
                <w:rFonts w:eastAsia="Times New Roman"/>
                <w:b/>
                <w:sz w:val="24"/>
                <w:szCs w:val="24"/>
              </w:rPr>
              <w:t>сорока</w:t>
            </w:r>
            <w:r w:rsidRPr="00767BD2">
              <w:rPr>
                <w:rFonts w:eastAsia="Times New Roman"/>
                <w:sz w:val="24"/>
                <w:szCs w:val="24"/>
              </w:rPr>
              <w:t>, на субъектов крупного предпринимательства – в размере двухсот месячных расчетных показателей.</w:t>
            </w:r>
          </w:p>
        </w:tc>
        <w:tc>
          <w:tcPr>
            <w:tcW w:w="3264" w:type="dxa"/>
            <w:tcBorders>
              <w:top w:val="single" w:sz="6" w:space="0" w:color="auto"/>
              <w:left w:val="single" w:sz="6" w:space="0" w:color="auto"/>
              <w:bottom w:val="single" w:sz="6" w:space="0" w:color="auto"/>
              <w:right w:val="single" w:sz="6" w:space="0" w:color="auto"/>
            </w:tcBorders>
          </w:tcPr>
          <w:p w14:paraId="39CC8B9F"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F0CC3C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68728DF"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A37BB9E" w14:textId="1898E979" w:rsidR="003D57F7" w:rsidRDefault="003D57F7" w:rsidP="006F6D96">
            <w:pPr>
              <w:suppressAutoHyphens/>
              <w:contextualSpacing/>
              <w:rPr>
                <w:color w:val="000000" w:themeColor="text1"/>
                <w:sz w:val="24"/>
                <w:szCs w:val="24"/>
              </w:rPr>
            </w:pPr>
            <w:r>
              <w:rPr>
                <w:color w:val="000000" w:themeColor="text1"/>
                <w:sz w:val="24"/>
                <w:szCs w:val="24"/>
              </w:rPr>
              <w:t>Статья 353</w:t>
            </w:r>
          </w:p>
        </w:tc>
        <w:tc>
          <w:tcPr>
            <w:tcW w:w="4863" w:type="dxa"/>
            <w:tcBorders>
              <w:top w:val="single" w:sz="6" w:space="0" w:color="auto"/>
              <w:left w:val="single" w:sz="6" w:space="0" w:color="auto"/>
              <w:bottom w:val="single" w:sz="6" w:space="0" w:color="auto"/>
              <w:right w:val="single" w:sz="6" w:space="0" w:color="auto"/>
            </w:tcBorders>
          </w:tcPr>
          <w:p w14:paraId="5EBAE0F8" w14:textId="77777777" w:rsidR="003D57F7" w:rsidRPr="00E22C6F" w:rsidRDefault="003D57F7" w:rsidP="00C96883">
            <w:pPr>
              <w:contextualSpacing/>
              <w:jc w:val="both"/>
              <w:rPr>
                <w:rFonts w:eastAsia="Times New Roman"/>
                <w:sz w:val="24"/>
                <w:szCs w:val="24"/>
              </w:rPr>
            </w:pPr>
            <w:r w:rsidRPr="00E22C6F">
              <w:rPr>
                <w:rFonts w:eastAsia="Times New Roman"/>
                <w:sz w:val="24"/>
                <w:szCs w:val="24"/>
              </w:rPr>
              <w:t>Статья 353. Нарушение порядка ликвидации и консервации объектов пользования недрами</w:t>
            </w:r>
          </w:p>
          <w:p w14:paraId="4255741E" w14:textId="77777777" w:rsidR="00C96883" w:rsidRDefault="003D57F7" w:rsidP="00C96883">
            <w:pPr>
              <w:contextualSpacing/>
              <w:jc w:val="both"/>
              <w:rPr>
                <w:rFonts w:eastAsia="Times New Roman"/>
                <w:sz w:val="24"/>
                <w:szCs w:val="24"/>
              </w:rPr>
            </w:pPr>
            <w:r w:rsidRPr="00EB6D99">
              <w:rPr>
                <w:rFonts w:eastAsia="Times New Roman"/>
                <w:sz w:val="24"/>
                <w:szCs w:val="24"/>
              </w:rPr>
              <w:t>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w:t>
            </w:r>
          </w:p>
          <w:p w14:paraId="63547D8F" w14:textId="72F24AB0" w:rsidR="003D57F7" w:rsidRDefault="003D57F7" w:rsidP="00373A74">
            <w:pPr>
              <w:ind w:firstLine="363"/>
              <w:contextualSpacing/>
              <w:jc w:val="both"/>
              <w:rPr>
                <w:rFonts w:eastAsia="Times New Roman"/>
                <w:sz w:val="24"/>
                <w:szCs w:val="24"/>
              </w:rPr>
            </w:pPr>
            <w:r w:rsidRPr="00EB6D99">
              <w:rPr>
                <w:rFonts w:eastAsia="Times New Roman"/>
                <w:sz w:val="24"/>
                <w:szCs w:val="24"/>
              </w:rPr>
              <w:t>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14:paraId="65803AE5" w14:textId="1DE4D570" w:rsidR="00C96883" w:rsidRPr="00C96883" w:rsidRDefault="00C96883" w:rsidP="00C96883">
            <w:pPr>
              <w:contextualSpacing/>
              <w:jc w:val="both"/>
              <w:rPr>
                <w:rFonts w:eastAsia="Times New Roman"/>
                <w:b/>
                <w:sz w:val="24"/>
                <w:szCs w:val="24"/>
              </w:rPr>
            </w:pPr>
            <w:r>
              <w:rPr>
                <w:rFonts w:eastAsia="Times New Roman"/>
                <w:b/>
                <w:sz w:val="24"/>
                <w:szCs w:val="24"/>
              </w:rPr>
              <w:t>Отсутствует.</w:t>
            </w:r>
          </w:p>
          <w:p w14:paraId="3B61CEE9" w14:textId="77777777" w:rsidR="003D57F7" w:rsidRPr="00EB6D99" w:rsidRDefault="003D57F7" w:rsidP="006F6D96">
            <w:pPr>
              <w:suppressAutoHyphens/>
              <w:ind w:firstLine="743"/>
              <w:contextualSpacing/>
              <w:jc w:val="both"/>
              <w:rPr>
                <w:bCs/>
                <w:sz w:val="24"/>
                <w:szCs w:val="24"/>
              </w:rPr>
            </w:pPr>
          </w:p>
          <w:p w14:paraId="324B9311" w14:textId="77777777" w:rsidR="003D57F7" w:rsidRPr="00EB6D99" w:rsidRDefault="003D57F7" w:rsidP="006F6D96">
            <w:pPr>
              <w:suppressAutoHyphens/>
              <w:ind w:firstLine="743"/>
              <w:contextualSpacing/>
              <w:jc w:val="both"/>
              <w:rPr>
                <w:bCs/>
                <w:sz w:val="24"/>
                <w:szCs w:val="24"/>
              </w:rPr>
            </w:pPr>
          </w:p>
          <w:p w14:paraId="1855C586" w14:textId="77777777" w:rsidR="003D57F7" w:rsidRPr="00EB6D99" w:rsidRDefault="003D57F7" w:rsidP="006F6D96">
            <w:pPr>
              <w:suppressAutoHyphens/>
              <w:ind w:firstLine="743"/>
              <w:contextualSpacing/>
              <w:jc w:val="both"/>
              <w:rPr>
                <w:bCs/>
                <w:sz w:val="24"/>
                <w:szCs w:val="24"/>
              </w:rPr>
            </w:pPr>
          </w:p>
          <w:p w14:paraId="2D87710F" w14:textId="77777777" w:rsidR="003D57F7" w:rsidRPr="00EB6D99" w:rsidRDefault="003D57F7" w:rsidP="006F6D96">
            <w:pPr>
              <w:suppressAutoHyphens/>
              <w:ind w:firstLine="743"/>
              <w:contextualSpacing/>
              <w:jc w:val="both"/>
              <w:rPr>
                <w:bCs/>
                <w:sz w:val="24"/>
                <w:szCs w:val="24"/>
              </w:rPr>
            </w:pPr>
          </w:p>
          <w:p w14:paraId="40091BF3" w14:textId="77777777" w:rsidR="003D57F7" w:rsidRPr="00EB6D99" w:rsidRDefault="003D57F7" w:rsidP="006F6D96">
            <w:pPr>
              <w:suppressAutoHyphens/>
              <w:ind w:firstLine="743"/>
              <w:contextualSpacing/>
              <w:jc w:val="both"/>
              <w:rPr>
                <w:sz w:val="24"/>
                <w:szCs w:val="24"/>
              </w:rPr>
            </w:pPr>
          </w:p>
          <w:p w14:paraId="38820867" w14:textId="77777777" w:rsidR="003D57F7" w:rsidRPr="00EB6D99" w:rsidRDefault="003D57F7" w:rsidP="006F6D96">
            <w:pPr>
              <w:suppressAutoHyphens/>
              <w:ind w:firstLine="743"/>
              <w:contextualSpacing/>
              <w:jc w:val="both"/>
              <w:rPr>
                <w:sz w:val="24"/>
                <w:szCs w:val="24"/>
              </w:rPr>
            </w:pPr>
          </w:p>
          <w:p w14:paraId="6F892A10" w14:textId="77777777" w:rsidR="003D57F7" w:rsidRPr="00EB6D99" w:rsidRDefault="003D57F7" w:rsidP="006F6D96">
            <w:pPr>
              <w:suppressAutoHyphens/>
              <w:ind w:firstLine="743"/>
              <w:contextualSpacing/>
              <w:jc w:val="both"/>
              <w:rPr>
                <w:sz w:val="24"/>
                <w:szCs w:val="24"/>
              </w:rPr>
            </w:pPr>
          </w:p>
          <w:p w14:paraId="7C1F8F0F" w14:textId="77777777" w:rsidR="003D57F7" w:rsidRPr="00EB6D99" w:rsidRDefault="003D57F7" w:rsidP="006F6D96">
            <w:pPr>
              <w:suppressAutoHyphens/>
              <w:ind w:firstLine="743"/>
              <w:contextualSpacing/>
              <w:jc w:val="both"/>
              <w:rPr>
                <w:sz w:val="24"/>
                <w:szCs w:val="24"/>
              </w:rPr>
            </w:pPr>
          </w:p>
          <w:p w14:paraId="61C03E57" w14:textId="77777777" w:rsidR="003D57F7" w:rsidRPr="00EB6D99" w:rsidRDefault="003D57F7" w:rsidP="006F6D96">
            <w:pPr>
              <w:suppressAutoHyphens/>
              <w:ind w:firstLine="743"/>
              <w:contextualSpacing/>
              <w:jc w:val="both"/>
              <w:rPr>
                <w:sz w:val="24"/>
                <w:szCs w:val="24"/>
              </w:rPr>
            </w:pPr>
          </w:p>
          <w:p w14:paraId="27246E3E" w14:textId="77777777" w:rsidR="003D57F7" w:rsidRPr="00EB6D99" w:rsidRDefault="003D57F7" w:rsidP="006F6D96">
            <w:pPr>
              <w:suppressAutoHyphens/>
              <w:ind w:firstLine="743"/>
              <w:contextualSpacing/>
              <w:jc w:val="both"/>
              <w:rPr>
                <w:sz w:val="24"/>
                <w:szCs w:val="24"/>
              </w:rPr>
            </w:pPr>
          </w:p>
          <w:p w14:paraId="3BA603CF" w14:textId="77777777" w:rsidR="003D57F7" w:rsidRPr="00EB6D99" w:rsidRDefault="003D57F7" w:rsidP="006F6D96">
            <w:pPr>
              <w:suppressAutoHyphens/>
              <w:ind w:firstLine="743"/>
              <w:contextualSpacing/>
              <w:jc w:val="both"/>
              <w:rPr>
                <w:sz w:val="24"/>
                <w:szCs w:val="24"/>
              </w:rPr>
            </w:pPr>
          </w:p>
          <w:p w14:paraId="6AECFA62" w14:textId="77777777" w:rsidR="003D57F7" w:rsidRPr="00EB6D99" w:rsidRDefault="003D57F7" w:rsidP="006F6D96">
            <w:pPr>
              <w:suppressAutoHyphens/>
              <w:ind w:firstLine="743"/>
              <w:contextualSpacing/>
              <w:jc w:val="both"/>
              <w:rPr>
                <w:sz w:val="24"/>
                <w:szCs w:val="24"/>
              </w:rPr>
            </w:pPr>
          </w:p>
          <w:p w14:paraId="204E67CE" w14:textId="77777777" w:rsidR="003D57F7" w:rsidRPr="00EB6D99" w:rsidRDefault="003D57F7" w:rsidP="006F6D96">
            <w:pPr>
              <w:suppressAutoHyphens/>
              <w:ind w:firstLine="743"/>
              <w:contextualSpacing/>
              <w:jc w:val="both"/>
              <w:rPr>
                <w:sz w:val="24"/>
                <w:szCs w:val="24"/>
              </w:rPr>
            </w:pPr>
          </w:p>
          <w:p w14:paraId="5725769C" w14:textId="77777777" w:rsidR="003D57F7" w:rsidRPr="00EB6D99" w:rsidRDefault="003D57F7" w:rsidP="006F6D96">
            <w:pPr>
              <w:ind w:firstLine="743"/>
              <w:contextualSpacing/>
              <w:jc w:val="both"/>
              <w:outlineLvl w:val="2"/>
              <w:rPr>
                <w:rFonts w:eastAsia="Times New Roman"/>
                <w:b/>
                <w:bCs/>
                <w:sz w:val="24"/>
                <w:szCs w:val="24"/>
              </w:rPr>
            </w:pPr>
          </w:p>
        </w:tc>
        <w:tc>
          <w:tcPr>
            <w:tcW w:w="4962" w:type="dxa"/>
            <w:tcBorders>
              <w:top w:val="single" w:sz="6" w:space="0" w:color="auto"/>
              <w:left w:val="single" w:sz="6" w:space="0" w:color="auto"/>
              <w:bottom w:val="single" w:sz="6" w:space="0" w:color="auto"/>
              <w:right w:val="single" w:sz="6" w:space="0" w:color="auto"/>
            </w:tcBorders>
          </w:tcPr>
          <w:p w14:paraId="7AF11A61" w14:textId="77777777" w:rsidR="003D57F7" w:rsidRPr="00E22C6F" w:rsidRDefault="003D57F7" w:rsidP="00C96883">
            <w:pPr>
              <w:contextualSpacing/>
              <w:jc w:val="both"/>
              <w:rPr>
                <w:rFonts w:eastAsia="Times New Roman"/>
                <w:sz w:val="24"/>
                <w:szCs w:val="24"/>
              </w:rPr>
            </w:pPr>
            <w:r w:rsidRPr="00E22C6F">
              <w:rPr>
                <w:rFonts w:eastAsia="Times New Roman"/>
                <w:sz w:val="24"/>
                <w:szCs w:val="24"/>
              </w:rPr>
              <w:t>Статья 353. Нарушение порядка ликвидации и консервации объектов пользования недрами</w:t>
            </w:r>
          </w:p>
          <w:p w14:paraId="0E8E058F" w14:textId="77777777" w:rsidR="003D57F7" w:rsidRPr="00EB6D99" w:rsidRDefault="003D57F7" w:rsidP="00C96883">
            <w:pPr>
              <w:contextualSpacing/>
              <w:jc w:val="both"/>
              <w:rPr>
                <w:rFonts w:eastAsia="Times New Roman"/>
                <w:sz w:val="24"/>
                <w:szCs w:val="24"/>
              </w:rPr>
            </w:pPr>
            <w:r w:rsidRPr="00C96883">
              <w:rPr>
                <w:rFonts w:eastAsia="Times New Roman"/>
                <w:sz w:val="24"/>
                <w:szCs w:val="24"/>
              </w:rPr>
              <w:t>1. Невыполнение</w:t>
            </w:r>
            <w:r w:rsidRPr="00EB6D99">
              <w:rPr>
                <w:rFonts w:eastAsia="Times New Roman"/>
                <w:sz w:val="24"/>
                <w:szCs w:val="24"/>
              </w:rPr>
              <w:t xml:space="preserve">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w:t>
            </w:r>
          </w:p>
          <w:p w14:paraId="7977FE69" w14:textId="51680DB7" w:rsidR="003D57F7" w:rsidRPr="00EB6D99" w:rsidRDefault="003D57F7" w:rsidP="00373A74">
            <w:pPr>
              <w:ind w:firstLine="363"/>
              <w:contextualSpacing/>
              <w:jc w:val="both"/>
              <w:rPr>
                <w:rFonts w:eastAsia="Times New Roman"/>
                <w:b/>
                <w:sz w:val="24"/>
                <w:szCs w:val="24"/>
              </w:rPr>
            </w:pPr>
            <w:r w:rsidRPr="00EB6D99">
              <w:rPr>
                <w:rFonts w:eastAsia="Times New Roman"/>
                <w:sz w:val="24"/>
                <w:szCs w:val="24"/>
              </w:rPr>
              <w:t>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14:paraId="0BEB0AF7" w14:textId="37D31A0D" w:rsidR="00C96883" w:rsidRDefault="003D57F7" w:rsidP="00C96883">
            <w:pPr>
              <w:contextualSpacing/>
              <w:jc w:val="both"/>
              <w:rPr>
                <w:b/>
                <w:sz w:val="24"/>
                <w:szCs w:val="24"/>
              </w:rPr>
            </w:pPr>
            <w:r w:rsidRPr="00EB6D99">
              <w:rPr>
                <w:b/>
                <w:sz w:val="24"/>
                <w:szCs w:val="24"/>
              </w:rPr>
              <w:t xml:space="preserve">2. Проведение операции по недропользованию, ликвидация последствий которых не обеспечена в соответствии с требованиями Кодекса Республики Казахстан "О недрах и недропользовании", а равно проведение операций по недропользованию без предоставления в установленный срок </w:t>
            </w:r>
            <w:r>
              <w:rPr>
                <w:b/>
                <w:sz w:val="24"/>
                <w:szCs w:val="24"/>
              </w:rPr>
              <w:t xml:space="preserve">требуемого </w:t>
            </w:r>
            <w:r w:rsidRPr="00EB6D99">
              <w:rPr>
                <w:b/>
                <w:sz w:val="24"/>
                <w:szCs w:val="24"/>
              </w:rPr>
              <w:t xml:space="preserve">обеспечения исполнения обязательств по ликвидации последствий проведения операций по недропользованию </w:t>
            </w:r>
            <w:r w:rsidR="00C96883">
              <w:rPr>
                <w:b/>
                <w:sz w:val="24"/>
                <w:szCs w:val="24"/>
              </w:rPr>
              <w:t>–</w:t>
            </w:r>
          </w:p>
          <w:p w14:paraId="2F518C1D" w14:textId="77777777" w:rsidR="003D57F7" w:rsidRPr="00EB6D99" w:rsidRDefault="003D57F7" w:rsidP="00373A74">
            <w:pPr>
              <w:ind w:firstLine="363"/>
              <w:contextualSpacing/>
              <w:jc w:val="both"/>
              <w:rPr>
                <w:b/>
                <w:sz w:val="24"/>
                <w:szCs w:val="24"/>
              </w:rPr>
            </w:pPr>
            <w:r w:rsidRPr="00EB6D99">
              <w:rPr>
                <w:b/>
                <w:sz w:val="24"/>
                <w:szCs w:val="24"/>
              </w:rPr>
              <w:t>влечет приостановление деятельности на соответствующем участке или участках недр сроком на три месяца.</w:t>
            </w:r>
          </w:p>
          <w:p w14:paraId="6678FFE9" w14:textId="466C84F1" w:rsidR="003D57F7" w:rsidRPr="00EB6D99" w:rsidRDefault="003D57F7" w:rsidP="00C96883">
            <w:pPr>
              <w:contextualSpacing/>
              <w:jc w:val="both"/>
              <w:rPr>
                <w:b/>
                <w:sz w:val="24"/>
                <w:szCs w:val="24"/>
              </w:rPr>
            </w:pPr>
            <w:r w:rsidRPr="00EB6D99">
              <w:rPr>
                <w:b/>
                <w:sz w:val="24"/>
                <w:szCs w:val="24"/>
              </w:rPr>
              <w:t>3. Неустранение недропользователем нарушения,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14:paraId="5344332F" w14:textId="711AFB3A" w:rsidR="003D57F7" w:rsidRPr="00C00D1E" w:rsidRDefault="003D57F7" w:rsidP="00373A74">
            <w:pPr>
              <w:ind w:firstLine="363"/>
              <w:contextualSpacing/>
              <w:jc w:val="both"/>
              <w:outlineLvl w:val="2"/>
              <w:rPr>
                <w:b/>
                <w:sz w:val="24"/>
                <w:szCs w:val="24"/>
              </w:rPr>
            </w:pPr>
            <w:r w:rsidRPr="00EB6D99">
              <w:rPr>
                <w:b/>
                <w:sz w:val="24"/>
                <w:szCs w:val="24"/>
              </w:rPr>
              <w:t>влечет запрет на осуществление операций по недропользованию на соответствующем участке или участках недр.</w:t>
            </w:r>
          </w:p>
        </w:tc>
        <w:tc>
          <w:tcPr>
            <w:tcW w:w="3264" w:type="dxa"/>
            <w:tcBorders>
              <w:top w:val="single" w:sz="6" w:space="0" w:color="auto"/>
              <w:left w:val="single" w:sz="6" w:space="0" w:color="auto"/>
              <w:bottom w:val="single" w:sz="6" w:space="0" w:color="auto"/>
              <w:right w:val="single" w:sz="6" w:space="0" w:color="auto"/>
            </w:tcBorders>
          </w:tcPr>
          <w:p w14:paraId="7A6C7D38"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055656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AD5AD4B" w14:textId="77777777" w:rsidR="003D57F7" w:rsidRPr="00446607" w:rsidRDefault="003D57F7" w:rsidP="00E22C6F">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265E466" w14:textId="0A0536E5" w:rsidR="003D57F7" w:rsidRPr="00E22C6F" w:rsidRDefault="003D57F7" w:rsidP="00E22C6F">
            <w:pPr>
              <w:suppressAutoHyphens/>
              <w:contextualSpacing/>
              <w:rPr>
                <w:color w:val="000000" w:themeColor="text1"/>
                <w:sz w:val="24"/>
                <w:szCs w:val="24"/>
              </w:rPr>
            </w:pPr>
            <w:r>
              <w:rPr>
                <w:color w:val="000000" w:themeColor="text1"/>
                <w:sz w:val="24"/>
                <w:szCs w:val="24"/>
              </w:rPr>
              <w:t>Часть 1 статьи 397</w:t>
            </w:r>
          </w:p>
        </w:tc>
        <w:tc>
          <w:tcPr>
            <w:tcW w:w="4863" w:type="dxa"/>
            <w:tcBorders>
              <w:top w:val="single" w:sz="6" w:space="0" w:color="auto"/>
              <w:left w:val="single" w:sz="6" w:space="0" w:color="auto"/>
              <w:bottom w:val="single" w:sz="6" w:space="0" w:color="auto"/>
              <w:right w:val="single" w:sz="6" w:space="0" w:color="auto"/>
            </w:tcBorders>
          </w:tcPr>
          <w:p w14:paraId="4FC69927" w14:textId="77777777" w:rsidR="00BD7F0E" w:rsidRDefault="003D57F7" w:rsidP="00BD7F0E">
            <w:pPr>
              <w:contextualSpacing/>
              <w:jc w:val="both"/>
              <w:rPr>
                <w:rFonts w:eastAsia="Times New Roman"/>
                <w:bCs/>
                <w:sz w:val="24"/>
                <w:szCs w:val="24"/>
              </w:rPr>
            </w:pPr>
            <w:r w:rsidRPr="00E22C6F">
              <w:rPr>
                <w:rFonts w:eastAsia="Times New Roman"/>
                <w:bCs/>
                <w:sz w:val="24"/>
                <w:szCs w:val="24"/>
              </w:rPr>
              <w:t>Статья 397. Нарушение законодательства об экологическом аудите</w:t>
            </w:r>
          </w:p>
          <w:p w14:paraId="3FA766AB" w14:textId="44175FE4" w:rsidR="003D57F7" w:rsidRPr="00E22C6F" w:rsidRDefault="003D57F7" w:rsidP="00BD7F0E">
            <w:pPr>
              <w:contextualSpacing/>
              <w:jc w:val="both"/>
              <w:rPr>
                <w:rFonts w:eastAsia="Times New Roman"/>
                <w:bCs/>
                <w:sz w:val="24"/>
                <w:szCs w:val="24"/>
              </w:rPr>
            </w:pPr>
            <w:r w:rsidRPr="00E22C6F">
              <w:rPr>
                <w:rFonts w:eastAsia="Times New Roman"/>
                <w:bCs/>
                <w:sz w:val="24"/>
                <w:szCs w:val="24"/>
              </w:rPr>
              <w:t>1. Невыполнение требований законодательства о проведении обязательного экологического аудита –</w:t>
            </w:r>
          </w:p>
          <w:p w14:paraId="141A8E2F" w14:textId="6C7B0541" w:rsidR="003D57F7" w:rsidRDefault="003D57F7" w:rsidP="00373A74">
            <w:pPr>
              <w:ind w:firstLine="363"/>
              <w:contextualSpacing/>
              <w:jc w:val="both"/>
              <w:rPr>
                <w:rFonts w:eastAsia="Times New Roman"/>
                <w:bCs/>
                <w:sz w:val="24"/>
                <w:szCs w:val="24"/>
              </w:rPr>
            </w:pPr>
            <w:r w:rsidRPr="00E22C6F">
              <w:rPr>
                <w:rFonts w:eastAsia="Times New Roman"/>
                <w:bCs/>
                <w:sz w:val="24"/>
                <w:szCs w:val="24"/>
              </w:rPr>
              <w:t>влечет штраф на физических лиц в размере трех,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14:paraId="19F7E1D7" w14:textId="52C6F42D" w:rsidR="003D57F7" w:rsidRPr="00E22C6F" w:rsidRDefault="003D57F7" w:rsidP="00BD7F0E">
            <w:pPr>
              <w:contextualSpacing/>
              <w:jc w:val="both"/>
              <w:rPr>
                <w:rFonts w:eastAsia="Times New Roman"/>
                <w:bCs/>
                <w:sz w:val="24"/>
                <w:szCs w:val="24"/>
              </w:rPr>
            </w:pPr>
            <w:r>
              <w:rPr>
                <w:rFonts w:eastAsia="Times New Roman"/>
                <w:bCs/>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1E4755B" w14:textId="77777777" w:rsidR="00BD7F0E" w:rsidRDefault="00BD7F0E" w:rsidP="00BD7F0E">
            <w:pPr>
              <w:contextualSpacing/>
              <w:jc w:val="both"/>
              <w:rPr>
                <w:rFonts w:eastAsia="Times New Roman"/>
                <w:bCs/>
                <w:sz w:val="24"/>
                <w:szCs w:val="24"/>
              </w:rPr>
            </w:pPr>
            <w:r w:rsidRPr="00E22C6F">
              <w:rPr>
                <w:rFonts w:eastAsia="Times New Roman"/>
                <w:bCs/>
                <w:sz w:val="24"/>
                <w:szCs w:val="24"/>
              </w:rPr>
              <w:t>Статья 397. Нарушение законодательства об экологическом аудите</w:t>
            </w:r>
          </w:p>
          <w:p w14:paraId="4D3B32EC" w14:textId="7028BE11" w:rsidR="003D57F7" w:rsidRDefault="003D57F7" w:rsidP="00373A74">
            <w:pPr>
              <w:ind w:firstLine="363"/>
              <w:contextualSpacing/>
              <w:jc w:val="both"/>
              <w:rPr>
                <w:rFonts w:eastAsia="Times New Roman"/>
                <w:b/>
                <w:bCs/>
                <w:sz w:val="24"/>
                <w:szCs w:val="24"/>
              </w:rPr>
            </w:pPr>
            <w:r w:rsidRPr="00E22C6F">
              <w:rPr>
                <w:rFonts w:eastAsia="Times New Roman"/>
                <w:b/>
                <w:bCs/>
                <w:sz w:val="24"/>
                <w:szCs w:val="24"/>
              </w:rPr>
              <w:t>Исключить</w:t>
            </w:r>
            <w:r w:rsidR="00BD7F0E">
              <w:rPr>
                <w:rFonts w:eastAsia="Times New Roman"/>
                <w:b/>
                <w:bCs/>
                <w:sz w:val="24"/>
                <w:szCs w:val="24"/>
              </w:rPr>
              <w:t>.</w:t>
            </w:r>
          </w:p>
          <w:p w14:paraId="66107B86" w14:textId="708F8CF2" w:rsidR="00BD7F0E" w:rsidRPr="00BD7F0E" w:rsidRDefault="00BD7F0E" w:rsidP="00E22C6F">
            <w:pPr>
              <w:contextualSpacing/>
              <w:jc w:val="both"/>
              <w:rPr>
                <w:rFonts w:eastAsia="Times New Roman"/>
                <w:bCs/>
                <w:sz w:val="24"/>
                <w:szCs w:val="24"/>
              </w:rPr>
            </w:pPr>
            <w:r w:rsidRPr="00BD7F0E">
              <w:rPr>
                <w:rFonts w:eastAsia="Times New Roman"/>
                <w:bCs/>
                <w:sz w:val="24"/>
                <w:szCs w:val="24"/>
              </w:rPr>
              <w:t>…</w:t>
            </w:r>
          </w:p>
          <w:p w14:paraId="559FC535" w14:textId="77777777" w:rsidR="003D57F7" w:rsidRPr="00EB6D99" w:rsidRDefault="003D57F7" w:rsidP="00E22C6F">
            <w:pPr>
              <w:ind w:firstLine="743"/>
              <w:contextualSpacing/>
              <w:jc w:val="both"/>
              <w:rPr>
                <w:rFonts w:eastAsia="Times New Roman"/>
                <w:b/>
                <w:bCs/>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D5D5366" w14:textId="77777777" w:rsidR="003D57F7" w:rsidRPr="0038091D" w:rsidRDefault="003D57F7" w:rsidP="00E22C6F">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491176C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B4601E2" w14:textId="77777777" w:rsidR="003D57F7" w:rsidRPr="00446607" w:rsidRDefault="003D57F7" w:rsidP="00E22C6F">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7C328DF" w14:textId="28BDA9AD" w:rsidR="003D57F7" w:rsidRDefault="003D57F7" w:rsidP="00E22C6F">
            <w:pPr>
              <w:suppressAutoHyphens/>
              <w:contextualSpacing/>
              <w:rPr>
                <w:color w:val="000000" w:themeColor="text1"/>
                <w:sz w:val="24"/>
                <w:szCs w:val="24"/>
              </w:rPr>
            </w:pPr>
            <w:r>
              <w:rPr>
                <w:color w:val="000000" w:themeColor="text1"/>
                <w:sz w:val="24"/>
                <w:szCs w:val="24"/>
              </w:rPr>
              <w:t>Часть 2 статьи 397</w:t>
            </w:r>
          </w:p>
        </w:tc>
        <w:tc>
          <w:tcPr>
            <w:tcW w:w="4863" w:type="dxa"/>
            <w:tcBorders>
              <w:top w:val="single" w:sz="6" w:space="0" w:color="auto"/>
              <w:left w:val="single" w:sz="6" w:space="0" w:color="auto"/>
              <w:bottom w:val="single" w:sz="6" w:space="0" w:color="auto"/>
              <w:right w:val="single" w:sz="6" w:space="0" w:color="auto"/>
            </w:tcBorders>
          </w:tcPr>
          <w:p w14:paraId="5A3798CC" w14:textId="46E5060E" w:rsidR="003D57F7" w:rsidRDefault="00BD7F0E" w:rsidP="00BD7F0E">
            <w:pPr>
              <w:contextualSpacing/>
              <w:jc w:val="both"/>
              <w:rPr>
                <w:rFonts w:eastAsia="Times New Roman"/>
                <w:bCs/>
                <w:sz w:val="24"/>
                <w:szCs w:val="24"/>
              </w:rPr>
            </w:pPr>
            <w:r>
              <w:rPr>
                <w:rFonts w:eastAsia="Times New Roman"/>
                <w:bCs/>
                <w:sz w:val="24"/>
                <w:szCs w:val="24"/>
              </w:rPr>
              <w:t>С</w:t>
            </w:r>
            <w:r w:rsidR="003D57F7" w:rsidRPr="00E22C6F">
              <w:rPr>
                <w:rFonts w:eastAsia="Times New Roman"/>
                <w:bCs/>
                <w:sz w:val="24"/>
                <w:szCs w:val="24"/>
              </w:rPr>
              <w:t>татья 397. Нарушение законодательства об экологическом аудите</w:t>
            </w:r>
          </w:p>
          <w:p w14:paraId="697A8928" w14:textId="5007C1F0" w:rsidR="003D57F7" w:rsidRPr="00E22C6F" w:rsidRDefault="003D57F7" w:rsidP="00EE5D14">
            <w:pPr>
              <w:contextualSpacing/>
              <w:jc w:val="both"/>
              <w:rPr>
                <w:rFonts w:eastAsia="Times New Roman"/>
                <w:bCs/>
                <w:sz w:val="24"/>
                <w:szCs w:val="24"/>
              </w:rPr>
            </w:pPr>
            <w:r>
              <w:rPr>
                <w:rFonts w:eastAsia="Times New Roman"/>
                <w:bCs/>
                <w:sz w:val="24"/>
                <w:szCs w:val="24"/>
              </w:rPr>
              <w:t>…</w:t>
            </w:r>
          </w:p>
          <w:p w14:paraId="28633485" w14:textId="71714221" w:rsidR="00BD7F0E" w:rsidRDefault="003D57F7" w:rsidP="00BD7F0E">
            <w:pPr>
              <w:contextualSpacing/>
              <w:jc w:val="both"/>
              <w:rPr>
                <w:rFonts w:eastAsia="Times New Roman"/>
                <w:bCs/>
                <w:sz w:val="24"/>
                <w:szCs w:val="24"/>
              </w:rPr>
            </w:pPr>
            <w:r w:rsidRPr="00CD7644">
              <w:rPr>
                <w:rFonts w:eastAsia="Times New Roman"/>
                <w:bCs/>
                <w:sz w:val="24"/>
                <w:szCs w:val="24"/>
              </w:rPr>
              <w:t>2.</w:t>
            </w:r>
            <w:r w:rsidR="00BD7F0E">
              <w:rPr>
                <w:rFonts w:eastAsia="Times New Roman"/>
                <w:bCs/>
                <w:sz w:val="24"/>
                <w:szCs w:val="24"/>
              </w:rPr>
              <w:t xml:space="preserve"> </w:t>
            </w:r>
            <w:r w:rsidRPr="00CD7644">
              <w:rPr>
                <w:rFonts w:eastAsia="Times New Roman"/>
                <w:bCs/>
                <w:sz w:val="24"/>
                <w:szCs w:val="24"/>
              </w:rPr>
              <w:t xml:space="preserve">Составление </w:t>
            </w:r>
            <w:r w:rsidRPr="00CD7644">
              <w:rPr>
                <w:rFonts w:eastAsia="Times New Roman"/>
                <w:b/>
                <w:bCs/>
                <w:sz w:val="24"/>
                <w:szCs w:val="24"/>
              </w:rPr>
              <w:t>экологическими аудиторами (</w:t>
            </w:r>
            <w:r w:rsidRPr="00CD7644">
              <w:rPr>
                <w:rFonts w:eastAsia="Times New Roman"/>
                <w:bCs/>
                <w:sz w:val="24"/>
                <w:szCs w:val="24"/>
              </w:rPr>
              <w:t>экологическими аудиторскими организациями</w:t>
            </w:r>
            <w:r w:rsidRPr="00CD7644">
              <w:rPr>
                <w:rFonts w:eastAsia="Times New Roman"/>
                <w:b/>
                <w:bCs/>
                <w:sz w:val="24"/>
                <w:szCs w:val="24"/>
              </w:rPr>
              <w:t>)</w:t>
            </w:r>
            <w:r w:rsidRPr="00CD7644">
              <w:rPr>
                <w:rFonts w:eastAsia="Times New Roman"/>
                <w:bCs/>
                <w:sz w:val="24"/>
                <w:szCs w:val="24"/>
              </w:rPr>
              <w:t xml:space="preserve"> заведомо недостоверного экологического аудиторского отчета –</w:t>
            </w:r>
          </w:p>
          <w:p w14:paraId="58BC8CA4" w14:textId="5247D27F" w:rsidR="003D57F7" w:rsidRPr="00CD7644" w:rsidRDefault="003D57F7" w:rsidP="00373A74">
            <w:pPr>
              <w:ind w:firstLine="363"/>
              <w:contextualSpacing/>
              <w:jc w:val="both"/>
              <w:rPr>
                <w:rFonts w:eastAsia="Times New Roman"/>
                <w:bCs/>
                <w:sz w:val="24"/>
                <w:szCs w:val="24"/>
              </w:rPr>
            </w:pPr>
            <w:r w:rsidRPr="00CD7644">
              <w:rPr>
                <w:rFonts w:eastAsia="Times New Roman"/>
                <w:bCs/>
                <w:sz w:val="24"/>
                <w:szCs w:val="24"/>
              </w:rPr>
              <w:t xml:space="preserve">влечет штраф </w:t>
            </w:r>
            <w:r w:rsidRPr="00C6699E">
              <w:rPr>
                <w:rFonts w:eastAsia="Times New Roman"/>
                <w:b/>
                <w:sz w:val="24"/>
                <w:szCs w:val="24"/>
              </w:rPr>
              <w:t xml:space="preserve">на физических лиц </w:t>
            </w:r>
            <w:r w:rsidRPr="00E20AA4">
              <w:rPr>
                <w:rFonts w:eastAsia="Times New Roman"/>
                <w:b/>
                <w:bCs/>
                <w:sz w:val="24"/>
                <w:szCs w:val="24"/>
              </w:rPr>
              <w:t xml:space="preserve">в размере семидесяти, на субъектов малого предпринимательства – в размере ста шестидесяти, на субъектов среднего предпринимательства – в размере двухсот пятидесяти, на субъектов крупного предпринимательства – </w:t>
            </w:r>
            <w:r w:rsidRPr="00C6699E">
              <w:rPr>
                <w:rFonts w:eastAsia="Times New Roman"/>
                <w:b/>
                <w:sz w:val="24"/>
                <w:szCs w:val="24"/>
              </w:rPr>
              <w:t>в размере трехсот пятидесяти месячных расчетных показателей</w:t>
            </w:r>
            <w:r w:rsidRPr="00CD7644">
              <w:rPr>
                <w:rFonts w:eastAsia="Times New Roman"/>
                <w:bCs/>
                <w:sz w:val="24"/>
                <w:szCs w:val="24"/>
              </w:rPr>
              <w:t>.</w:t>
            </w:r>
          </w:p>
          <w:p w14:paraId="2503D0E6" w14:textId="4CFB02AC" w:rsidR="003D57F7" w:rsidRPr="00E22C6F" w:rsidRDefault="00E20AA4" w:rsidP="00E20AA4">
            <w:pPr>
              <w:contextualSpacing/>
              <w:jc w:val="both"/>
              <w:rPr>
                <w:rFonts w:eastAsia="Times New Roman"/>
                <w:bCs/>
                <w:sz w:val="24"/>
                <w:szCs w:val="24"/>
              </w:rPr>
            </w:pPr>
            <w:r>
              <w:rPr>
                <w:rFonts w:eastAsia="Times New Roman"/>
                <w:bCs/>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BA2B98E" w14:textId="77777777" w:rsidR="003D57F7" w:rsidRDefault="003D57F7" w:rsidP="00BD7F0E">
            <w:pPr>
              <w:contextualSpacing/>
              <w:jc w:val="both"/>
              <w:rPr>
                <w:rFonts w:eastAsia="Times New Roman"/>
                <w:bCs/>
                <w:sz w:val="24"/>
                <w:szCs w:val="24"/>
              </w:rPr>
            </w:pPr>
            <w:r w:rsidRPr="00E22C6F">
              <w:rPr>
                <w:rFonts w:eastAsia="Times New Roman"/>
                <w:bCs/>
                <w:sz w:val="24"/>
                <w:szCs w:val="24"/>
              </w:rPr>
              <w:t>Статья 397. Нарушение законодательства об экологическом аудите</w:t>
            </w:r>
          </w:p>
          <w:p w14:paraId="3CB558D3" w14:textId="77777777" w:rsidR="003D57F7" w:rsidRPr="00E22C6F" w:rsidRDefault="003D57F7" w:rsidP="00EE5D14">
            <w:pPr>
              <w:contextualSpacing/>
              <w:jc w:val="both"/>
              <w:rPr>
                <w:rFonts w:eastAsia="Times New Roman"/>
                <w:bCs/>
                <w:sz w:val="24"/>
                <w:szCs w:val="24"/>
              </w:rPr>
            </w:pPr>
            <w:r>
              <w:rPr>
                <w:rFonts w:eastAsia="Times New Roman"/>
                <w:bCs/>
                <w:sz w:val="24"/>
                <w:szCs w:val="24"/>
              </w:rPr>
              <w:t>…</w:t>
            </w:r>
          </w:p>
          <w:p w14:paraId="141D6122" w14:textId="2102D0D8" w:rsidR="003D57F7" w:rsidRPr="00CD7644" w:rsidRDefault="003D57F7" w:rsidP="00BD7F0E">
            <w:pPr>
              <w:contextualSpacing/>
              <w:jc w:val="both"/>
              <w:rPr>
                <w:rFonts w:eastAsia="Times New Roman"/>
                <w:bCs/>
                <w:sz w:val="24"/>
                <w:szCs w:val="24"/>
              </w:rPr>
            </w:pPr>
            <w:r w:rsidRPr="00CD7644">
              <w:rPr>
                <w:rFonts w:eastAsia="Times New Roman"/>
                <w:bCs/>
                <w:sz w:val="24"/>
                <w:szCs w:val="24"/>
              </w:rPr>
              <w:t>2.</w:t>
            </w:r>
            <w:r w:rsidR="00BD7F0E">
              <w:rPr>
                <w:rFonts w:eastAsia="Times New Roman"/>
                <w:bCs/>
                <w:sz w:val="24"/>
                <w:szCs w:val="24"/>
              </w:rPr>
              <w:t xml:space="preserve"> </w:t>
            </w:r>
            <w:r w:rsidRPr="00CD7644">
              <w:rPr>
                <w:rFonts w:eastAsia="Times New Roman"/>
                <w:bCs/>
                <w:sz w:val="24"/>
                <w:szCs w:val="24"/>
              </w:rPr>
              <w:t>Составление экологическими аудиторскими организациями заведомо недостоверного экологического аудиторского отчета –</w:t>
            </w:r>
          </w:p>
          <w:p w14:paraId="46241DF5" w14:textId="30958373" w:rsidR="003D57F7" w:rsidRPr="00C6699E" w:rsidRDefault="003D57F7" w:rsidP="00373A74">
            <w:pPr>
              <w:ind w:firstLine="363"/>
              <w:contextualSpacing/>
              <w:jc w:val="both"/>
              <w:rPr>
                <w:rFonts w:eastAsia="Times New Roman"/>
                <w:b/>
                <w:sz w:val="24"/>
                <w:szCs w:val="24"/>
              </w:rPr>
            </w:pPr>
            <w:r w:rsidRPr="00CD7644">
              <w:rPr>
                <w:rFonts w:eastAsia="Times New Roman"/>
                <w:bCs/>
                <w:sz w:val="24"/>
                <w:szCs w:val="24"/>
              </w:rPr>
              <w:t xml:space="preserve">влечет штраф </w:t>
            </w:r>
            <w:r w:rsidRPr="00C6699E">
              <w:rPr>
                <w:rFonts w:eastAsia="Times New Roman"/>
                <w:b/>
                <w:sz w:val="24"/>
                <w:szCs w:val="24"/>
              </w:rPr>
              <w:t>в размере трехсот пятидесяти месячных расчетных показателей.</w:t>
            </w:r>
          </w:p>
          <w:p w14:paraId="1E71D1E3" w14:textId="1DB32CA9" w:rsidR="003D57F7" w:rsidRPr="00E20AA4" w:rsidRDefault="00E20AA4" w:rsidP="00E22C6F">
            <w:pPr>
              <w:contextualSpacing/>
              <w:jc w:val="both"/>
              <w:rPr>
                <w:rFonts w:eastAsia="Times New Roman"/>
                <w:bCs/>
                <w:sz w:val="24"/>
                <w:szCs w:val="24"/>
              </w:rPr>
            </w:pPr>
            <w:r w:rsidRPr="00E20AA4">
              <w:rPr>
                <w:rFonts w:eastAsia="Times New Roman"/>
                <w:bCs/>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0F8DAC23" w14:textId="77777777" w:rsidR="003D57F7" w:rsidRPr="0038091D" w:rsidRDefault="003D57F7" w:rsidP="00E22C6F">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2662FE9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78"/>
        </w:trPr>
        <w:tc>
          <w:tcPr>
            <w:tcW w:w="664" w:type="dxa"/>
            <w:tcBorders>
              <w:top w:val="single" w:sz="6" w:space="0" w:color="auto"/>
              <w:left w:val="single" w:sz="6" w:space="0" w:color="auto"/>
              <w:bottom w:val="single" w:sz="6" w:space="0" w:color="auto"/>
              <w:right w:val="single" w:sz="6" w:space="0" w:color="auto"/>
            </w:tcBorders>
          </w:tcPr>
          <w:p w14:paraId="5993AF5C" w14:textId="77777777" w:rsidR="003D57F7" w:rsidRPr="00446607" w:rsidRDefault="003D57F7" w:rsidP="003B6082">
            <w:pPr>
              <w:pStyle w:val="a0"/>
              <w:numPr>
                <w:ilvl w:val="0"/>
                <w:numId w:val="7"/>
              </w:numPr>
              <w:suppressAutoHyphens/>
              <w:spacing w:after="0" w:line="240" w:lineRule="auto"/>
              <w:contextualSpacing w:val="0"/>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11BB3F08" w14:textId="3073E0BA" w:rsidR="003D57F7" w:rsidRDefault="003D57F7" w:rsidP="003B6082">
            <w:pPr>
              <w:suppressAutoHyphens/>
              <w:rPr>
                <w:color w:val="000000" w:themeColor="text1"/>
                <w:sz w:val="24"/>
                <w:szCs w:val="24"/>
              </w:rPr>
            </w:pPr>
            <w:r>
              <w:rPr>
                <w:color w:val="000000" w:themeColor="text1"/>
                <w:sz w:val="24"/>
                <w:szCs w:val="24"/>
              </w:rPr>
              <w:t>Часть 4 статьи 397</w:t>
            </w:r>
          </w:p>
        </w:tc>
        <w:tc>
          <w:tcPr>
            <w:tcW w:w="4863" w:type="dxa"/>
            <w:tcBorders>
              <w:top w:val="single" w:sz="6" w:space="0" w:color="auto"/>
              <w:left w:val="single" w:sz="6" w:space="0" w:color="auto"/>
              <w:bottom w:val="single" w:sz="6" w:space="0" w:color="auto"/>
              <w:right w:val="single" w:sz="6" w:space="0" w:color="auto"/>
            </w:tcBorders>
          </w:tcPr>
          <w:p w14:paraId="2B0569A4" w14:textId="77777777" w:rsidR="003D57F7" w:rsidRDefault="003D57F7" w:rsidP="00E20AA4">
            <w:pPr>
              <w:contextualSpacing/>
              <w:jc w:val="both"/>
              <w:rPr>
                <w:rFonts w:eastAsia="Times New Roman"/>
                <w:bCs/>
                <w:sz w:val="24"/>
                <w:szCs w:val="24"/>
              </w:rPr>
            </w:pPr>
            <w:r w:rsidRPr="00E22C6F">
              <w:rPr>
                <w:rFonts w:eastAsia="Times New Roman"/>
                <w:bCs/>
                <w:sz w:val="24"/>
                <w:szCs w:val="24"/>
              </w:rPr>
              <w:t>Статья 397. Нарушение законодательства об экологическом аудите</w:t>
            </w:r>
          </w:p>
          <w:p w14:paraId="09B285D5" w14:textId="77777777" w:rsidR="003D57F7" w:rsidRPr="00E22C6F" w:rsidRDefault="003D57F7" w:rsidP="00E20AA4">
            <w:pPr>
              <w:contextualSpacing/>
              <w:jc w:val="both"/>
              <w:rPr>
                <w:rFonts w:eastAsia="Times New Roman"/>
                <w:bCs/>
                <w:sz w:val="24"/>
                <w:szCs w:val="24"/>
              </w:rPr>
            </w:pPr>
            <w:r>
              <w:rPr>
                <w:rFonts w:eastAsia="Times New Roman"/>
                <w:bCs/>
                <w:sz w:val="24"/>
                <w:szCs w:val="24"/>
              </w:rPr>
              <w:t>…</w:t>
            </w:r>
          </w:p>
          <w:p w14:paraId="1F4783AB" w14:textId="77777777" w:rsidR="003D57F7" w:rsidRPr="00E86598" w:rsidRDefault="003D57F7" w:rsidP="00E20AA4">
            <w:pPr>
              <w:shd w:val="clear" w:color="auto" w:fill="FFFFFF"/>
              <w:spacing w:line="285" w:lineRule="atLeast"/>
              <w:contextualSpacing/>
              <w:jc w:val="both"/>
              <w:textAlignment w:val="baseline"/>
              <w:rPr>
                <w:rFonts w:eastAsia="Times New Roman"/>
                <w:bCs/>
                <w:sz w:val="24"/>
                <w:szCs w:val="24"/>
              </w:rPr>
            </w:pPr>
            <w:r w:rsidRPr="00E86598">
              <w:rPr>
                <w:rFonts w:eastAsia="Times New Roman"/>
                <w:bCs/>
                <w:sz w:val="24"/>
                <w:szCs w:val="24"/>
              </w:rPr>
              <w:t>4. Действие, предусмотренное частью второй настоящей статьи, совершенное повторно в течение года после наложения административного взыскания, –</w:t>
            </w:r>
          </w:p>
          <w:p w14:paraId="576DCAE1" w14:textId="047CCF52" w:rsidR="003D57F7" w:rsidRPr="00E22C6F" w:rsidRDefault="003D57F7" w:rsidP="00373A74">
            <w:pPr>
              <w:shd w:val="clear" w:color="auto" w:fill="FFFFFF"/>
              <w:spacing w:line="285" w:lineRule="atLeast"/>
              <w:ind w:firstLine="363"/>
              <w:contextualSpacing/>
              <w:jc w:val="both"/>
              <w:textAlignment w:val="baseline"/>
              <w:rPr>
                <w:rFonts w:eastAsia="Times New Roman"/>
                <w:bCs/>
                <w:sz w:val="24"/>
                <w:szCs w:val="24"/>
              </w:rPr>
            </w:pPr>
            <w:r w:rsidRPr="00E86598">
              <w:rPr>
                <w:rFonts w:eastAsia="Times New Roman"/>
                <w:bCs/>
                <w:sz w:val="24"/>
                <w:szCs w:val="24"/>
              </w:rPr>
              <w:t xml:space="preserve">влечет штраф </w:t>
            </w:r>
            <w:r w:rsidRPr="00E86598">
              <w:rPr>
                <w:rFonts w:eastAsia="Times New Roman"/>
                <w:b/>
                <w:sz w:val="24"/>
                <w:szCs w:val="24"/>
              </w:rPr>
              <w:t>на физических лиц в размере ста,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r w:rsidRPr="00E86598">
              <w:rPr>
                <w:rFonts w:eastAsia="Times New Roman"/>
                <w:bCs/>
                <w:sz w:val="24"/>
                <w:szCs w:val="24"/>
              </w:rPr>
              <w:t xml:space="preserve"> с лишением лицензии на право осуществления экологической аудиторской деятельности.</w:t>
            </w:r>
          </w:p>
        </w:tc>
        <w:tc>
          <w:tcPr>
            <w:tcW w:w="4962" w:type="dxa"/>
            <w:tcBorders>
              <w:top w:val="single" w:sz="6" w:space="0" w:color="auto"/>
              <w:left w:val="single" w:sz="6" w:space="0" w:color="auto"/>
              <w:bottom w:val="single" w:sz="6" w:space="0" w:color="auto"/>
              <w:right w:val="single" w:sz="6" w:space="0" w:color="auto"/>
            </w:tcBorders>
          </w:tcPr>
          <w:p w14:paraId="7F54F61A" w14:textId="77777777" w:rsidR="003D57F7" w:rsidRDefault="003D57F7" w:rsidP="00E20AA4">
            <w:pPr>
              <w:contextualSpacing/>
              <w:jc w:val="both"/>
              <w:rPr>
                <w:rFonts w:eastAsia="Times New Roman"/>
                <w:bCs/>
                <w:sz w:val="24"/>
                <w:szCs w:val="24"/>
              </w:rPr>
            </w:pPr>
            <w:r w:rsidRPr="00E22C6F">
              <w:rPr>
                <w:rFonts w:eastAsia="Times New Roman"/>
                <w:bCs/>
                <w:sz w:val="24"/>
                <w:szCs w:val="24"/>
              </w:rPr>
              <w:t>Статья 397. Нарушение законодательства об экологическом аудите</w:t>
            </w:r>
          </w:p>
          <w:p w14:paraId="79722EAA" w14:textId="77777777" w:rsidR="003D57F7" w:rsidRPr="00E22C6F" w:rsidRDefault="003D57F7" w:rsidP="00E20AA4">
            <w:pPr>
              <w:contextualSpacing/>
              <w:jc w:val="both"/>
              <w:rPr>
                <w:rFonts w:eastAsia="Times New Roman"/>
                <w:bCs/>
                <w:sz w:val="24"/>
                <w:szCs w:val="24"/>
              </w:rPr>
            </w:pPr>
            <w:r>
              <w:rPr>
                <w:rFonts w:eastAsia="Times New Roman"/>
                <w:bCs/>
                <w:sz w:val="24"/>
                <w:szCs w:val="24"/>
              </w:rPr>
              <w:t>…</w:t>
            </w:r>
          </w:p>
          <w:p w14:paraId="2C752D44" w14:textId="77777777" w:rsidR="003D57F7" w:rsidRPr="00E86598" w:rsidRDefault="003D57F7" w:rsidP="00E20AA4">
            <w:pPr>
              <w:shd w:val="clear" w:color="auto" w:fill="FFFFFF"/>
              <w:spacing w:line="285" w:lineRule="atLeast"/>
              <w:contextualSpacing/>
              <w:jc w:val="both"/>
              <w:textAlignment w:val="baseline"/>
              <w:rPr>
                <w:rFonts w:eastAsia="Times New Roman"/>
                <w:bCs/>
                <w:sz w:val="24"/>
                <w:szCs w:val="24"/>
              </w:rPr>
            </w:pPr>
            <w:r w:rsidRPr="00E86598">
              <w:rPr>
                <w:rFonts w:eastAsia="Times New Roman"/>
                <w:bCs/>
                <w:sz w:val="24"/>
                <w:szCs w:val="24"/>
              </w:rPr>
              <w:t>4. Действие, предусмотренное частью второй настоящей статьи, совершенное повторно в течение года после наложения административного взыскания, –</w:t>
            </w:r>
          </w:p>
          <w:p w14:paraId="265646C6" w14:textId="6C574E6F" w:rsidR="003D57F7" w:rsidRPr="00E86598" w:rsidRDefault="003D57F7" w:rsidP="00373A74">
            <w:pPr>
              <w:shd w:val="clear" w:color="auto" w:fill="FFFFFF"/>
              <w:spacing w:line="285" w:lineRule="atLeast"/>
              <w:ind w:firstLine="363"/>
              <w:contextualSpacing/>
              <w:jc w:val="both"/>
              <w:textAlignment w:val="baseline"/>
              <w:rPr>
                <w:rFonts w:eastAsia="Times New Roman"/>
                <w:bCs/>
                <w:sz w:val="24"/>
                <w:szCs w:val="24"/>
              </w:rPr>
            </w:pPr>
            <w:r w:rsidRPr="00E86598">
              <w:rPr>
                <w:rFonts w:eastAsia="Times New Roman"/>
                <w:bCs/>
                <w:sz w:val="24"/>
                <w:szCs w:val="24"/>
              </w:rPr>
              <w:t xml:space="preserve">влечет штраф </w:t>
            </w:r>
            <w:r w:rsidRPr="0031373B">
              <w:rPr>
                <w:rFonts w:eastAsia="Times New Roman"/>
                <w:b/>
                <w:sz w:val="24"/>
                <w:szCs w:val="24"/>
              </w:rPr>
              <w:t>в размере пятисот месячных расчетных показателей</w:t>
            </w:r>
            <w:r w:rsidRPr="00E86598">
              <w:rPr>
                <w:rFonts w:eastAsia="Times New Roman"/>
                <w:bCs/>
                <w:sz w:val="24"/>
                <w:szCs w:val="24"/>
              </w:rPr>
              <w:t>, с лишением лицензии на право осуществления экологической аудиторской деятельности.</w:t>
            </w:r>
          </w:p>
          <w:p w14:paraId="2A0D03B0" w14:textId="77777777" w:rsidR="003D57F7" w:rsidRPr="00E22C6F" w:rsidRDefault="003D57F7" w:rsidP="00E20AA4">
            <w:pPr>
              <w:ind w:firstLine="743"/>
              <w:contextualSpacing/>
              <w:jc w:val="both"/>
              <w:rPr>
                <w:rFonts w:eastAsia="Times New Roman"/>
                <w:bCs/>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0534AA2" w14:textId="77777777" w:rsidR="003D57F7" w:rsidRPr="0038091D" w:rsidRDefault="003D57F7" w:rsidP="003B6082">
            <w:pPr>
              <w:pStyle w:val="a0"/>
              <w:suppressAutoHyphens/>
              <w:spacing w:after="0" w:line="240" w:lineRule="auto"/>
              <w:ind w:left="0"/>
              <w:contextualSpacing w:val="0"/>
              <w:rPr>
                <w:rFonts w:ascii="Times New Roman" w:hAnsi="Times New Roman"/>
                <w:color w:val="000000" w:themeColor="text1"/>
                <w:sz w:val="24"/>
                <w:szCs w:val="24"/>
                <w:lang w:eastAsia="ru-RU"/>
              </w:rPr>
            </w:pPr>
          </w:p>
        </w:tc>
      </w:tr>
      <w:tr w:rsidR="003D57F7" w:rsidRPr="007B7A49" w14:paraId="47E7829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664" w:type="dxa"/>
            <w:tcBorders>
              <w:top w:val="single" w:sz="6" w:space="0" w:color="auto"/>
              <w:left w:val="single" w:sz="6" w:space="0" w:color="auto"/>
              <w:bottom w:val="single" w:sz="6" w:space="0" w:color="auto"/>
              <w:right w:val="single" w:sz="6" w:space="0" w:color="auto"/>
            </w:tcBorders>
          </w:tcPr>
          <w:p w14:paraId="0086F0C7" w14:textId="77777777" w:rsidR="003D57F7" w:rsidRPr="00446607" w:rsidRDefault="003D57F7" w:rsidP="0080635E">
            <w:pPr>
              <w:pStyle w:val="a0"/>
              <w:numPr>
                <w:ilvl w:val="0"/>
                <w:numId w:val="7"/>
              </w:numPr>
              <w:suppressAutoHyphens/>
              <w:spacing w:after="0" w:line="240" w:lineRule="auto"/>
              <w:contextualSpacing w:val="0"/>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53CFC4C1" w14:textId="1C1B2838" w:rsidR="003D57F7" w:rsidRPr="007C25B0" w:rsidRDefault="003D57F7" w:rsidP="0080635E">
            <w:pPr>
              <w:suppressAutoHyphens/>
              <w:rPr>
                <w:color w:val="000000" w:themeColor="text1"/>
                <w:sz w:val="24"/>
                <w:szCs w:val="24"/>
              </w:rPr>
            </w:pPr>
            <w:r>
              <w:rPr>
                <w:color w:val="000000" w:themeColor="text1"/>
                <w:sz w:val="24"/>
                <w:szCs w:val="24"/>
              </w:rPr>
              <w:t>Статья 399</w:t>
            </w:r>
          </w:p>
        </w:tc>
        <w:tc>
          <w:tcPr>
            <w:tcW w:w="4863" w:type="dxa"/>
            <w:tcBorders>
              <w:top w:val="single" w:sz="6" w:space="0" w:color="auto"/>
              <w:left w:val="single" w:sz="6" w:space="0" w:color="auto"/>
              <w:bottom w:val="single" w:sz="6" w:space="0" w:color="auto"/>
              <w:right w:val="single" w:sz="6" w:space="0" w:color="auto"/>
            </w:tcBorders>
          </w:tcPr>
          <w:p w14:paraId="110D36CA" w14:textId="77777777" w:rsidR="00E20AA4" w:rsidRDefault="003D57F7" w:rsidP="00E20AA4">
            <w:pPr>
              <w:contextualSpacing/>
              <w:jc w:val="both"/>
              <w:rPr>
                <w:rFonts w:eastAsia="Times New Roman"/>
                <w:bCs/>
                <w:sz w:val="24"/>
                <w:szCs w:val="24"/>
              </w:rPr>
            </w:pPr>
            <w:r w:rsidRPr="0080635E">
              <w:rPr>
                <w:rFonts w:eastAsia="Times New Roman"/>
                <w:bCs/>
                <w:sz w:val="24"/>
                <w:szCs w:val="24"/>
              </w:rPr>
              <w:t xml:space="preserve">Статья 399. </w:t>
            </w:r>
            <w:r w:rsidRPr="00336353">
              <w:rPr>
                <w:rFonts w:eastAsia="Times New Roman"/>
                <w:b/>
                <w:sz w:val="24"/>
                <w:szCs w:val="24"/>
              </w:rPr>
              <w:t>Представление</w:t>
            </w:r>
            <w:r w:rsidRPr="00665743">
              <w:rPr>
                <w:rFonts w:eastAsia="Times New Roman"/>
                <w:b/>
                <w:sz w:val="24"/>
                <w:szCs w:val="24"/>
              </w:rPr>
              <w:t xml:space="preserve"> физическими и юридическими лицами, выполняющими работы и оказывающими</w:t>
            </w:r>
            <w:r w:rsidRPr="0080635E">
              <w:rPr>
                <w:rFonts w:eastAsia="Times New Roman"/>
                <w:bCs/>
                <w:sz w:val="24"/>
                <w:szCs w:val="24"/>
              </w:rPr>
              <w:t xml:space="preserve"> </w:t>
            </w:r>
            <w:r w:rsidRPr="00665743">
              <w:rPr>
                <w:rFonts w:eastAsia="Times New Roman"/>
                <w:b/>
                <w:sz w:val="24"/>
                <w:szCs w:val="24"/>
              </w:rPr>
              <w:t>услуги</w:t>
            </w:r>
            <w:r w:rsidRPr="0080635E">
              <w:rPr>
                <w:rFonts w:eastAsia="Times New Roman"/>
                <w:bCs/>
                <w:sz w:val="24"/>
                <w:szCs w:val="24"/>
              </w:rPr>
              <w:t xml:space="preserve"> в области охраны окружающей среды</w:t>
            </w:r>
            <w:r w:rsidRPr="00336353">
              <w:rPr>
                <w:rFonts w:eastAsia="Times New Roman"/>
                <w:b/>
                <w:sz w:val="24"/>
                <w:szCs w:val="24"/>
              </w:rPr>
              <w:t>, недостоверных данных</w:t>
            </w:r>
          </w:p>
          <w:p w14:paraId="42FBA23F" w14:textId="648A9B9C" w:rsidR="003D57F7" w:rsidRPr="0080635E" w:rsidRDefault="003D57F7" w:rsidP="00E20AA4">
            <w:pPr>
              <w:contextualSpacing/>
              <w:jc w:val="both"/>
              <w:rPr>
                <w:rFonts w:eastAsia="Times New Roman"/>
                <w:bCs/>
                <w:sz w:val="24"/>
                <w:szCs w:val="24"/>
              </w:rPr>
            </w:pPr>
            <w:r w:rsidRPr="0080635E">
              <w:rPr>
                <w:rFonts w:eastAsia="Times New Roman"/>
                <w:bCs/>
                <w:sz w:val="24"/>
                <w:szCs w:val="24"/>
              </w:rPr>
              <w:t xml:space="preserve">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w:t>
            </w:r>
            <w:r w:rsidRPr="00AE0D3A">
              <w:rPr>
                <w:rFonts w:eastAsia="Times New Roman"/>
                <w:b/>
                <w:sz w:val="24"/>
                <w:szCs w:val="24"/>
              </w:rPr>
              <w:t>разработке нормативов эмиссий, мероприятий по охране окружающей среды, программы производственного экологического контроля и отчетов по ним</w:t>
            </w:r>
            <w:r w:rsidRPr="0080635E">
              <w:rPr>
                <w:rFonts w:eastAsia="Times New Roman"/>
                <w:bCs/>
                <w:sz w:val="24"/>
                <w:szCs w:val="24"/>
              </w:rPr>
              <w:t xml:space="preserve"> –</w:t>
            </w:r>
          </w:p>
          <w:p w14:paraId="0BC9A76C" w14:textId="77777777" w:rsidR="00E20AA4"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на субъектов малого предпринимательства в размере </w:t>
            </w:r>
            <w:r w:rsidRPr="00FB1F2B">
              <w:rPr>
                <w:rFonts w:eastAsia="Times New Roman"/>
                <w:b/>
                <w:sz w:val="24"/>
                <w:szCs w:val="24"/>
              </w:rPr>
              <w:t>шестидесяти пяти</w:t>
            </w:r>
            <w:r w:rsidRPr="0080635E">
              <w:rPr>
                <w:rFonts w:eastAsia="Times New Roman"/>
                <w:bCs/>
                <w:sz w:val="24"/>
                <w:szCs w:val="24"/>
              </w:rPr>
              <w:t xml:space="preserve">, на субъектов среднего предпринимательства – в размере </w:t>
            </w:r>
            <w:r w:rsidRPr="00FB1F2B">
              <w:rPr>
                <w:rFonts w:eastAsia="Times New Roman"/>
                <w:b/>
                <w:sz w:val="24"/>
                <w:szCs w:val="24"/>
              </w:rPr>
              <w:t>ста</w:t>
            </w:r>
            <w:r w:rsidRPr="0080635E">
              <w:rPr>
                <w:rFonts w:eastAsia="Times New Roman"/>
                <w:bCs/>
                <w:sz w:val="24"/>
                <w:szCs w:val="24"/>
              </w:rPr>
              <w:t xml:space="preserve">, на субъектов крупного предпринимательства – в размере </w:t>
            </w:r>
            <w:r w:rsidRPr="00FB1F2B">
              <w:rPr>
                <w:rFonts w:eastAsia="Times New Roman"/>
                <w:b/>
                <w:sz w:val="24"/>
                <w:szCs w:val="24"/>
              </w:rPr>
              <w:t>двухсот</w:t>
            </w:r>
            <w:r w:rsidRPr="0080635E">
              <w:rPr>
                <w:rFonts w:eastAsia="Times New Roman"/>
                <w:bCs/>
                <w:sz w:val="24"/>
                <w:szCs w:val="24"/>
              </w:rPr>
              <w:t xml:space="preserve"> месячных расчетных показателей, с приостановлением действия лицензии </w:t>
            </w:r>
            <w:r w:rsidRPr="00FB1F2B">
              <w:rPr>
                <w:rFonts w:eastAsia="Times New Roman"/>
                <w:b/>
                <w:sz w:val="24"/>
                <w:szCs w:val="24"/>
              </w:rPr>
              <w:t>либо без такового</w:t>
            </w:r>
            <w:r w:rsidRPr="0080635E">
              <w:rPr>
                <w:rFonts w:eastAsia="Times New Roman"/>
                <w:bCs/>
                <w:sz w:val="24"/>
                <w:szCs w:val="24"/>
              </w:rPr>
              <w:t>.</w:t>
            </w:r>
          </w:p>
          <w:p w14:paraId="4E3FA13F" w14:textId="77777777" w:rsidR="00E20AA4" w:rsidRDefault="003D57F7" w:rsidP="00E20AA4">
            <w:pPr>
              <w:contextualSpacing/>
              <w:jc w:val="both"/>
              <w:rPr>
                <w:rFonts w:eastAsia="Times New Roman"/>
                <w:bCs/>
                <w:sz w:val="24"/>
                <w:szCs w:val="24"/>
              </w:rPr>
            </w:pPr>
            <w:r w:rsidRPr="0080635E">
              <w:rPr>
                <w:rFonts w:eastAsia="Times New Roman"/>
                <w:bCs/>
                <w:sz w:val="24"/>
                <w:szCs w:val="24"/>
              </w:rPr>
              <w:t xml:space="preserve">2. Действие, предусмотренное частью первой настоящей статьи, совершенное повторно в течение </w:t>
            </w:r>
            <w:r w:rsidRPr="00370CE6">
              <w:rPr>
                <w:rFonts w:eastAsia="Times New Roman"/>
                <w:b/>
                <w:sz w:val="24"/>
                <w:szCs w:val="24"/>
              </w:rPr>
              <w:t>года</w:t>
            </w:r>
            <w:r w:rsidRPr="0080635E">
              <w:rPr>
                <w:rFonts w:eastAsia="Times New Roman"/>
                <w:bCs/>
                <w:sz w:val="24"/>
                <w:szCs w:val="24"/>
              </w:rPr>
              <w:t xml:space="preserve"> после наложения административного взыскания, –</w:t>
            </w:r>
          </w:p>
          <w:p w14:paraId="2F5DDA5C" w14:textId="77777777" w:rsidR="00E20AA4"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на субъектов малого предпринимательства в размере </w:t>
            </w:r>
            <w:r w:rsidRPr="006F6D31">
              <w:rPr>
                <w:rFonts w:eastAsia="Times New Roman"/>
                <w:b/>
                <w:sz w:val="24"/>
                <w:szCs w:val="24"/>
              </w:rPr>
              <w:t>ста шестидесяти пяти</w:t>
            </w:r>
            <w:r w:rsidRPr="0080635E">
              <w:rPr>
                <w:rFonts w:eastAsia="Times New Roman"/>
                <w:bCs/>
                <w:sz w:val="24"/>
                <w:szCs w:val="24"/>
              </w:rPr>
              <w:t xml:space="preserve">, на субъектов среднего предпринимательства – в размере </w:t>
            </w:r>
            <w:r w:rsidRPr="006F6D31">
              <w:rPr>
                <w:rFonts w:eastAsia="Times New Roman"/>
                <w:b/>
                <w:sz w:val="24"/>
                <w:szCs w:val="24"/>
              </w:rPr>
              <w:t>двухсот</w:t>
            </w:r>
            <w:r w:rsidRPr="0080635E">
              <w:rPr>
                <w:rFonts w:eastAsia="Times New Roman"/>
                <w:bCs/>
                <w:sz w:val="24"/>
                <w:szCs w:val="24"/>
              </w:rPr>
              <w:t xml:space="preserve"> </w:t>
            </w:r>
            <w:r w:rsidRPr="006F6D31">
              <w:rPr>
                <w:rFonts w:eastAsia="Times New Roman"/>
                <w:b/>
                <w:sz w:val="24"/>
                <w:szCs w:val="24"/>
              </w:rPr>
              <w:t>пятидесяти</w:t>
            </w:r>
            <w:r w:rsidRPr="0080635E">
              <w:rPr>
                <w:rFonts w:eastAsia="Times New Roman"/>
                <w:bCs/>
                <w:sz w:val="24"/>
                <w:szCs w:val="24"/>
              </w:rPr>
              <w:t xml:space="preserve">, на субъектов крупного предпринимательства – в размере </w:t>
            </w:r>
            <w:r w:rsidRPr="006F6D31">
              <w:rPr>
                <w:rFonts w:eastAsia="Times New Roman"/>
                <w:b/>
                <w:sz w:val="24"/>
                <w:szCs w:val="24"/>
              </w:rPr>
              <w:t>трехсот</w:t>
            </w:r>
            <w:r w:rsidRPr="0080635E">
              <w:rPr>
                <w:rFonts w:eastAsia="Times New Roman"/>
                <w:bCs/>
                <w:sz w:val="24"/>
                <w:szCs w:val="24"/>
              </w:rPr>
              <w:t xml:space="preserve"> месячных расчетных показателей, с </w:t>
            </w:r>
            <w:r w:rsidRPr="006F6D31">
              <w:rPr>
                <w:rFonts w:eastAsia="Times New Roman"/>
                <w:b/>
                <w:sz w:val="24"/>
                <w:szCs w:val="24"/>
              </w:rPr>
              <w:t>приостановлением действия лицензии либо без такового</w:t>
            </w:r>
            <w:r w:rsidRPr="0080635E">
              <w:rPr>
                <w:rFonts w:eastAsia="Times New Roman"/>
                <w:bCs/>
                <w:sz w:val="24"/>
                <w:szCs w:val="24"/>
              </w:rPr>
              <w:t>.</w:t>
            </w:r>
          </w:p>
          <w:p w14:paraId="626CDC65" w14:textId="3EE341BE" w:rsidR="003D57F7" w:rsidRPr="0080635E" w:rsidRDefault="003D57F7" w:rsidP="00E20AA4">
            <w:pPr>
              <w:contextualSpacing/>
              <w:jc w:val="both"/>
              <w:rPr>
                <w:rFonts w:eastAsia="Times New Roman"/>
                <w:bCs/>
                <w:sz w:val="24"/>
                <w:szCs w:val="24"/>
              </w:rPr>
            </w:pPr>
            <w:r w:rsidRPr="0080635E">
              <w:rPr>
                <w:rFonts w:eastAsia="Times New Roman"/>
                <w:bCs/>
                <w:sz w:val="24"/>
                <w:szCs w:val="24"/>
              </w:rPr>
              <w:t xml:space="preserve">3. Совершение действий, предусмотренных частями первой и второй настоящей статьи, повлекших причинение </w:t>
            </w:r>
            <w:r w:rsidRPr="00360A5D">
              <w:rPr>
                <w:rFonts w:eastAsia="Times New Roman"/>
                <w:b/>
                <w:sz w:val="24"/>
                <w:szCs w:val="24"/>
              </w:rPr>
              <w:t>крупного</w:t>
            </w:r>
            <w:r w:rsidRPr="0080635E">
              <w:rPr>
                <w:rFonts w:eastAsia="Times New Roman"/>
                <w:bCs/>
                <w:sz w:val="24"/>
                <w:szCs w:val="24"/>
              </w:rPr>
              <w:t xml:space="preserve"> ущерба окружающей среде либо совершенных более трех раз, если эти действия не содержат признаков уголовно наказуемого деяния, –</w:t>
            </w:r>
          </w:p>
          <w:p w14:paraId="64BBFE5F" w14:textId="5C70AF80" w:rsidR="003D57F7" w:rsidRPr="0080635E"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w:t>
            </w:r>
            <w:r w:rsidRPr="0072277D">
              <w:rPr>
                <w:rFonts w:eastAsia="Times New Roman"/>
                <w:b/>
                <w:sz w:val="24"/>
                <w:szCs w:val="24"/>
              </w:rPr>
              <w:t>на субъектов малого предпринимательства в размере двухсот шестидесяти, на субъектов среднего предпринимательства – в размере трехсот, на субъектов крупного предпринимательства – в размере трехсот пятидесяти месячных расчетных показателей</w:t>
            </w:r>
            <w:r w:rsidRPr="0080635E">
              <w:rPr>
                <w:rFonts w:eastAsia="Times New Roman"/>
                <w:bCs/>
                <w:sz w:val="24"/>
                <w:szCs w:val="24"/>
              </w:rPr>
              <w:t>, с лишением лицензии.</w:t>
            </w:r>
          </w:p>
        </w:tc>
        <w:tc>
          <w:tcPr>
            <w:tcW w:w="4962" w:type="dxa"/>
            <w:tcBorders>
              <w:top w:val="single" w:sz="6" w:space="0" w:color="auto"/>
              <w:left w:val="single" w:sz="6" w:space="0" w:color="auto"/>
              <w:bottom w:val="single" w:sz="6" w:space="0" w:color="auto"/>
              <w:right w:val="single" w:sz="6" w:space="0" w:color="auto"/>
            </w:tcBorders>
          </w:tcPr>
          <w:p w14:paraId="2ACAC3DE" w14:textId="262A71B8" w:rsidR="00E20AA4" w:rsidRDefault="0080635E" w:rsidP="00E20AA4">
            <w:pPr>
              <w:contextualSpacing/>
              <w:jc w:val="both"/>
              <w:rPr>
                <w:rFonts w:eastAsia="Times New Roman"/>
                <w:bCs/>
                <w:sz w:val="24"/>
                <w:szCs w:val="24"/>
              </w:rPr>
            </w:pPr>
            <w:r w:rsidRPr="0080635E">
              <w:rPr>
                <w:rFonts w:eastAsia="Times New Roman"/>
                <w:bCs/>
                <w:sz w:val="24"/>
                <w:szCs w:val="24"/>
              </w:rPr>
              <w:t xml:space="preserve">Статья 399. </w:t>
            </w:r>
            <w:r w:rsidR="00D03D9E" w:rsidRPr="00336353">
              <w:rPr>
                <w:rFonts w:eastAsia="Times New Roman"/>
                <w:b/>
                <w:bCs/>
                <w:sz w:val="24"/>
                <w:szCs w:val="24"/>
              </w:rPr>
              <w:t>Нарушени</w:t>
            </w:r>
            <w:r w:rsidR="0064269B">
              <w:rPr>
                <w:rFonts w:eastAsia="Times New Roman"/>
                <w:b/>
                <w:bCs/>
                <w:sz w:val="24"/>
                <w:szCs w:val="24"/>
              </w:rPr>
              <w:t>я</w:t>
            </w:r>
            <w:r w:rsidRPr="0080635E">
              <w:rPr>
                <w:rFonts w:eastAsia="Times New Roman"/>
                <w:bCs/>
                <w:sz w:val="24"/>
                <w:szCs w:val="24"/>
              </w:rPr>
              <w:t xml:space="preserve"> </w:t>
            </w:r>
            <w:r w:rsidR="00665743" w:rsidRPr="00665743">
              <w:rPr>
                <w:rFonts w:eastAsia="Times New Roman"/>
                <w:b/>
                <w:bCs/>
                <w:sz w:val="24"/>
                <w:szCs w:val="24"/>
              </w:rPr>
              <w:t xml:space="preserve">при </w:t>
            </w:r>
            <w:r w:rsidR="00E81C16">
              <w:rPr>
                <w:rFonts w:eastAsia="Times New Roman"/>
                <w:b/>
                <w:bCs/>
                <w:sz w:val="24"/>
                <w:szCs w:val="24"/>
              </w:rPr>
              <w:t>выполнении работ,</w:t>
            </w:r>
            <w:r w:rsidR="00665743" w:rsidRPr="00665743">
              <w:rPr>
                <w:rFonts w:eastAsia="Times New Roman"/>
                <w:b/>
                <w:bCs/>
                <w:sz w:val="24"/>
                <w:szCs w:val="24"/>
              </w:rPr>
              <w:t xml:space="preserve"> оказании</w:t>
            </w:r>
            <w:r w:rsidRPr="0080635E">
              <w:rPr>
                <w:rFonts w:eastAsia="Times New Roman"/>
                <w:bCs/>
                <w:sz w:val="24"/>
                <w:szCs w:val="24"/>
              </w:rPr>
              <w:t xml:space="preserve"> </w:t>
            </w:r>
            <w:r w:rsidRPr="00665743">
              <w:rPr>
                <w:rFonts w:eastAsia="Times New Roman"/>
                <w:b/>
                <w:bCs/>
                <w:sz w:val="24"/>
                <w:szCs w:val="24"/>
              </w:rPr>
              <w:t>услуг</w:t>
            </w:r>
            <w:r w:rsidRPr="0080635E">
              <w:rPr>
                <w:rFonts w:eastAsia="Times New Roman"/>
                <w:bCs/>
                <w:sz w:val="24"/>
                <w:szCs w:val="24"/>
              </w:rPr>
              <w:t xml:space="preserve"> в области охраны окружающей среды</w:t>
            </w:r>
          </w:p>
          <w:p w14:paraId="3FC8F603" w14:textId="030ECBFC" w:rsidR="003D57F7" w:rsidRPr="0080635E" w:rsidRDefault="003D57F7" w:rsidP="00E20AA4">
            <w:pPr>
              <w:contextualSpacing/>
              <w:jc w:val="both"/>
              <w:rPr>
                <w:rFonts w:eastAsia="Times New Roman"/>
                <w:bCs/>
                <w:sz w:val="24"/>
                <w:szCs w:val="24"/>
              </w:rPr>
            </w:pPr>
            <w:r w:rsidRPr="0080635E">
              <w:rPr>
                <w:rFonts w:eastAsia="Times New Roman"/>
                <w:bCs/>
                <w:sz w:val="24"/>
                <w:szCs w:val="24"/>
              </w:rPr>
              <w:t xml:space="preserve">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w:t>
            </w:r>
            <w:r>
              <w:rPr>
                <w:rFonts w:eastAsia="Times New Roman"/>
                <w:bCs/>
                <w:sz w:val="24"/>
                <w:szCs w:val="24"/>
              </w:rPr>
              <w:t>оказании услуг</w:t>
            </w:r>
            <w:r w:rsidRPr="0080635E">
              <w:rPr>
                <w:rFonts w:eastAsia="Times New Roman"/>
                <w:bCs/>
                <w:sz w:val="24"/>
                <w:szCs w:val="24"/>
              </w:rPr>
              <w:t xml:space="preserve"> –</w:t>
            </w:r>
          </w:p>
          <w:p w14:paraId="1B92AD2E" w14:textId="2BFFEF93" w:rsidR="003D57F7" w:rsidRPr="0080635E"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на субъектов малого предпринимательства в размере </w:t>
            </w:r>
            <w:r w:rsidRPr="00FB1F2B">
              <w:rPr>
                <w:rFonts w:eastAsia="Times New Roman"/>
                <w:b/>
                <w:sz w:val="24"/>
                <w:szCs w:val="24"/>
              </w:rPr>
              <w:t>ста</w:t>
            </w:r>
            <w:r w:rsidRPr="0080635E">
              <w:rPr>
                <w:rFonts w:eastAsia="Times New Roman"/>
                <w:bCs/>
                <w:sz w:val="24"/>
                <w:szCs w:val="24"/>
              </w:rPr>
              <w:t xml:space="preserve">, на субъектов среднего предпринимательства – в размере </w:t>
            </w:r>
            <w:r w:rsidRPr="00FB1F2B">
              <w:rPr>
                <w:rFonts w:eastAsia="Times New Roman"/>
                <w:b/>
                <w:sz w:val="24"/>
                <w:szCs w:val="24"/>
              </w:rPr>
              <w:t>ста</w:t>
            </w:r>
            <w:r w:rsidRPr="00FB1F2B">
              <w:rPr>
                <w:rFonts w:eastAsia="Times New Roman"/>
                <w:b/>
                <w:bCs/>
                <w:sz w:val="24"/>
                <w:szCs w:val="24"/>
              </w:rPr>
              <w:t xml:space="preserve"> пятидесяти</w:t>
            </w:r>
            <w:r w:rsidRPr="0080635E">
              <w:rPr>
                <w:rFonts w:eastAsia="Times New Roman"/>
                <w:bCs/>
                <w:sz w:val="24"/>
                <w:szCs w:val="24"/>
              </w:rPr>
              <w:t xml:space="preserve">, на субъектов крупного предпринимательства – в размере </w:t>
            </w:r>
            <w:r w:rsidRPr="00FB1F2B">
              <w:rPr>
                <w:rFonts w:eastAsia="Times New Roman"/>
                <w:b/>
                <w:bCs/>
                <w:sz w:val="24"/>
                <w:szCs w:val="24"/>
              </w:rPr>
              <w:t>четырехсот</w:t>
            </w:r>
            <w:r w:rsidRPr="0080635E">
              <w:rPr>
                <w:rFonts w:eastAsia="Times New Roman"/>
                <w:bCs/>
                <w:sz w:val="24"/>
                <w:szCs w:val="24"/>
              </w:rPr>
              <w:t xml:space="preserve"> месячных расчетных показателей, с приостановлением действия лицензии</w:t>
            </w:r>
            <w:r w:rsidR="007A147E">
              <w:rPr>
                <w:rFonts w:eastAsia="Times New Roman"/>
                <w:bCs/>
                <w:sz w:val="24"/>
                <w:szCs w:val="24"/>
              </w:rPr>
              <w:t xml:space="preserve"> </w:t>
            </w:r>
            <w:r w:rsidR="007A147E" w:rsidRPr="00E81C16">
              <w:rPr>
                <w:rFonts w:eastAsia="Times New Roman"/>
                <w:b/>
                <w:sz w:val="24"/>
                <w:szCs w:val="24"/>
              </w:rPr>
              <w:t>на соответствующий вид услуги</w:t>
            </w:r>
            <w:r w:rsidRPr="0080635E">
              <w:rPr>
                <w:rFonts w:eastAsia="Times New Roman"/>
                <w:bCs/>
                <w:sz w:val="24"/>
                <w:szCs w:val="24"/>
              </w:rPr>
              <w:t>.</w:t>
            </w:r>
          </w:p>
          <w:p w14:paraId="650A7A40" w14:textId="09B6ED51" w:rsidR="003D57F7" w:rsidRPr="0080635E" w:rsidRDefault="003D57F7" w:rsidP="00E20AA4">
            <w:pPr>
              <w:contextualSpacing/>
              <w:jc w:val="both"/>
              <w:rPr>
                <w:rFonts w:eastAsia="Times New Roman"/>
                <w:bCs/>
                <w:sz w:val="24"/>
                <w:szCs w:val="24"/>
              </w:rPr>
            </w:pPr>
            <w:r w:rsidRPr="0080635E">
              <w:rPr>
                <w:rFonts w:eastAsia="Times New Roman"/>
                <w:bCs/>
                <w:sz w:val="24"/>
                <w:szCs w:val="24"/>
              </w:rPr>
              <w:t xml:space="preserve">2. Действие, предусмотренное частью первой настоящей статьи, совершенное повторно в течение </w:t>
            </w:r>
            <w:r w:rsidRPr="00370CE6">
              <w:rPr>
                <w:rFonts w:eastAsia="Times New Roman"/>
                <w:b/>
                <w:bCs/>
                <w:sz w:val="24"/>
                <w:szCs w:val="24"/>
              </w:rPr>
              <w:t>трех лет</w:t>
            </w:r>
            <w:r w:rsidRPr="00370CE6">
              <w:rPr>
                <w:rFonts w:eastAsia="Times New Roman"/>
                <w:b/>
                <w:sz w:val="24"/>
                <w:szCs w:val="24"/>
              </w:rPr>
              <w:t xml:space="preserve"> </w:t>
            </w:r>
            <w:r w:rsidRPr="0080635E">
              <w:rPr>
                <w:rFonts w:eastAsia="Times New Roman"/>
                <w:bCs/>
                <w:sz w:val="24"/>
                <w:szCs w:val="24"/>
              </w:rPr>
              <w:t>после наложения административного взыскания, –</w:t>
            </w:r>
          </w:p>
          <w:p w14:paraId="5E00E076" w14:textId="74EC886E" w:rsidR="003D57F7" w:rsidRPr="0080635E"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на субъектов малого предпринимательства в размере </w:t>
            </w:r>
            <w:r w:rsidRPr="007874B5">
              <w:rPr>
                <w:rFonts w:eastAsia="Times New Roman"/>
                <w:b/>
                <w:bCs/>
                <w:sz w:val="24"/>
                <w:szCs w:val="24"/>
              </w:rPr>
              <w:t>двухсот</w:t>
            </w:r>
            <w:r w:rsidRPr="0080635E">
              <w:rPr>
                <w:rFonts w:eastAsia="Times New Roman"/>
                <w:bCs/>
                <w:sz w:val="24"/>
                <w:szCs w:val="24"/>
              </w:rPr>
              <w:t xml:space="preserve">, на субъектов среднего предпринимательства – в размере </w:t>
            </w:r>
            <w:r w:rsidRPr="00575FC1">
              <w:rPr>
                <w:rFonts w:eastAsia="Times New Roman"/>
                <w:b/>
                <w:bCs/>
                <w:sz w:val="24"/>
                <w:szCs w:val="24"/>
              </w:rPr>
              <w:t>трехсот</w:t>
            </w:r>
            <w:r w:rsidRPr="0080635E">
              <w:rPr>
                <w:rFonts w:eastAsia="Times New Roman"/>
                <w:bCs/>
                <w:sz w:val="24"/>
                <w:szCs w:val="24"/>
              </w:rPr>
              <w:t xml:space="preserve">, на субъектов крупного предпринимательства – в размере </w:t>
            </w:r>
            <w:r w:rsidRPr="006F6D31">
              <w:rPr>
                <w:rFonts w:eastAsia="Times New Roman"/>
                <w:b/>
                <w:bCs/>
                <w:sz w:val="24"/>
                <w:szCs w:val="24"/>
              </w:rPr>
              <w:t>восьмисот</w:t>
            </w:r>
            <w:r w:rsidRPr="0080635E">
              <w:rPr>
                <w:rFonts w:eastAsia="Times New Roman"/>
                <w:bCs/>
                <w:sz w:val="24"/>
                <w:szCs w:val="24"/>
              </w:rPr>
              <w:t xml:space="preserve"> месячных расчетных показателей</w:t>
            </w:r>
            <w:r w:rsidRPr="006F6D31">
              <w:rPr>
                <w:rFonts w:eastAsia="Times New Roman"/>
                <w:b/>
                <w:sz w:val="24"/>
                <w:szCs w:val="24"/>
              </w:rPr>
              <w:t xml:space="preserve">, с </w:t>
            </w:r>
            <w:r w:rsidRPr="006F6D31">
              <w:rPr>
                <w:rFonts w:eastAsia="Times New Roman"/>
                <w:b/>
                <w:bCs/>
                <w:sz w:val="24"/>
                <w:szCs w:val="24"/>
              </w:rPr>
              <w:t>лишением</w:t>
            </w:r>
            <w:r w:rsidRPr="0080635E">
              <w:rPr>
                <w:rFonts w:eastAsia="Times New Roman"/>
                <w:bCs/>
                <w:sz w:val="24"/>
                <w:szCs w:val="24"/>
              </w:rPr>
              <w:t xml:space="preserve"> </w:t>
            </w:r>
            <w:r w:rsidRPr="006F6D31">
              <w:rPr>
                <w:rFonts w:eastAsia="Times New Roman"/>
                <w:b/>
                <w:sz w:val="24"/>
                <w:szCs w:val="24"/>
              </w:rPr>
              <w:t>лицензии</w:t>
            </w:r>
            <w:r w:rsidR="00115D75" w:rsidRPr="00E81C16">
              <w:rPr>
                <w:rFonts w:eastAsia="Times New Roman"/>
                <w:b/>
                <w:sz w:val="24"/>
                <w:szCs w:val="24"/>
              </w:rPr>
              <w:t xml:space="preserve"> на соответствующий вид услуги</w:t>
            </w:r>
            <w:r w:rsidRPr="0080635E">
              <w:rPr>
                <w:rFonts w:eastAsia="Times New Roman"/>
                <w:bCs/>
                <w:sz w:val="24"/>
                <w:szCs w:val="24"/>
              </w:rPr>
              <w:t>.</w:t>
            </w:r>
          </w:p>
          <w:p w14:paraId="62AFE854" w14:textId="394F3613" w:rsidR="003D57F7" w:rsidRPr="0080635E" w:rsidRDefault="003D57F7" w:rsidP="008E2594">
            <w:pPr>
              <w:contextualSpacing/>
              <w:jc w:val="both"/>
              <w:rPr>
                <w:rFonts w:eastAsia="Times New Roman"/>
                <w:bCs/>
                <w:sz w:val="24"/>
                <w:szCs w:val="24"/>
              </w:rPr>
            </w:pPr>
            <w:r w:rsidRPr="0080635E">
              <w:rPr>
                <w:rFonts w:eastAsia="Times New Roman"/>
                <w:bCs/>
                <w:sz w:val="24"/>
                <w:szCs w:val="24"/>
              </w:rPr>
              <w:t>3. Совершение действий, предусмотренных частями первой и второй настоящей статьи, повлекших причинение ущерба окружающей среде либо совершенных более трех раз, если эти действия не содержат признаков уголовно наказуемого деяния, –</w:t>
            </w:r>
          </w:p>
          <w:p w14:paraId="1C21C3FA" w14:textId="3B9D24CA" w:rsidR="003D57F7"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в размере </w:t>
            </w:r>
            <w:r w:rsidRPr="0072277D">
              <w:rPr>
                <w:rFonts w:eastAsia="Times New Roman"/>
                <w:b/>
                <w:bCs/>
                <w:sz w:val="24"/>
                <w:szCs w:val="24"/>
              </w:rPr>
              <w:t>тысячи</w:t>
            </w:r>
            <w:r w:rsidRPr="0080635E">
              <w:rPr>
                <w:rFonts w:eastAsia="Times New Roman"/>
                <w:bCs/>
                <w:sz w:val="24"/>
                <w:szCs w:val="24"/>
              </w:rPr>
              <w:t xml:space="preserve"> месячных расчетных показателей, с лишением лицензии</w:t>
            </w:r>
            <w:r w:rsidR="00115D75">
              <w:rPr>
                <w:rFonts w:eastAsia="Times New Roman"/>
                <w:bCs/>
                <w:sz w:val="24"/>
                <w:szCs w:val="24"/>
              </w:rPr>
              <w:t xml:space="preserve"> </w:t>
            </w:r>
            <w:r w:rsidR="00115D75" w:rsidRPr="00E81C16">
              <w:rPr>
                <w:rFonts w:eastAsia="Times New Roman"/>
                <w:b/>
                <w:sz w:val="24"/>
                <w:szCs w:val="24"/>
              </w:rPr>
              <w:t>на соответствующий вид услуги</w:t>
            </w:r>
            <w:r w:rsidRPr="0080635E">
              <w:rPr>
                <w:rFonts w:eastAsia="Times New Roman"/>
                <w:bCs/>
                <w:sz w:val="24"/>
                <w:szCs w:val="24"/>
              </w:rPr>
              <w:t>.</w:t>
            </w:r>
          </w:p>
          <w:p w14:paraId="43D546E3" w14:textId="77777777" w:rsidR="00373A74" w:rsidRDefault="003D57F7" w:rsidP="00373A74">
            <w:pPr>
              <w:contextualSpacing/>
              <w:jc w:val="both"/>
              <w:rPr>
                <w:rFonts w:eastAsia="Times New Roman"/>
                <w:bCs/>
                <w:sz w:val="24"/>
                <w:szCs w:val="24"/>
              </w:rPr>
            </w:pPr>
            <w:r>
              <w:rPr>
                <w:rFonts w:eastAsia="Times New Roman"/>
                <w:bCs/>
                <w:sz w:val="24"/>
                <w:szCs w:val="24"/>
              </w:rPr>
              <w:t>4</w:t>
            </w:r>
            <w:r w:rsidRPr="0080635E">
              <w:rPr>
                <w:rFonts w:eastAsia="Times New Roman"/>
                <w:bCs/>
                <w:sz w:val="24"/>
                <w:szCs w:val="24"/>
              </w:rPr>
              <w:t xml:space="preserve">. Действие, предусмотренное частью первой настоящей статьи, совершенное повторно в течение </w:t>
            </w:r>
            <w:r w:rsidRPr="00370CE6">
              <w:rPr>
                <w:rFonts w:eastAsia="Times New Roman"/>
                <w:b/>
                <w:bCs/>
                <w:sz w:val="24"/>
                <w:szCs w:val="24"/>
              </w:rPr>
              <w:t xml:space="preserve">трех лет </w:t>
            </w:r>
            <w:r w:rsidRPr="0080635E">
              <w:rPr>
                <w:rFonts w:eastAsia="Times New Roman"/>
                <w:bCs/>
                <w:sz w:val="24"/>
                <w:szCs w:val="24"/>
              </w:rPr>
              <w:t>после наложения административного взыскания, –</w:t>
            </w:r>
          </w:p>
          <w:p w14:paraId="1D766CBE" w14:textId="20BB1304" w:rsidR="008E2594" w:rsidRDefault="003D57F7" w:rsidP="00373A74">
            <w:pPr>
              <w:ind w:firstLine="363"/>
              <w:contextualSpacing/>
              <w:jc w:val="both"/>
              <w:rPr>
                <w:rFonts w:eastAsia="Times New Roman"/>
                <w:bCs/>
                <w:sz w:val="24"/>
                <w:szCs w:val="24"/>
              </w:rPr>
            </w:pPr>
            <w:r w:rsidRPr="0080635E">
              <w:rPr>
                <w:rFonts w:eastAsia="Times New Roman"/>
                <w:bCs/>
                <w:sz w:val="24"/>
                <w:szCs w:val="24"/>
              </w:rPr>
              <w:t xml:space="preserve">влечет штраф на субъектов малого предпринимательства в размере </w:t>
            </w:r>
            <w:r w:rsidRPr="007874B5">
              <w:rPr>
                <w:rFonts w:eastAsia="Times New Roman"/>
                <w:b/>
                <w:bCs/>
                <w:sz w:val="24"/>
                <w:szCs w:val="24"/>
              </w:rPr>
              <w:t>двухсот</w:t>
            </w:r>
            <w:r w:rsidRPr="0080635E">
              <w:rPr>
                <w:rFonts w:eastAsia="Times New Roman"/>
                <w:bCs/>
                <w:sz w:val="24"/>
                <w:szCs w:val="24"/>
              </w:rPr>
              <w:t xml:space="preserve">, на субъектов среднего предпринимательства – в размере </w:t>
            </w:r>
            <w:r w:rsidRPr="00575FC1">
              <w:rPr>
                <w:rFonts w:eastAsia="Times New Roman"/>
                <w:b/>
                <w:bCs/>
                <w:sz w:val="24"/>
                <w:szCs w:val="24"/>
              </w:rPr>
              <w:t>трехсот</w:t>
            </w:r>
            <w:r w:rsidRPr="0080635E">
              <w:rPr>
                <w:rFonts w:eastAsia="Times New Roman"/>
                <w:bCs/>
                <w:sz w:val="24"/>
                <w:szCs w:val="24"/>
              </w:rPr>
              <w:t xml:space="preserve">, на субъектов крупного предпринимательства – в размере </w:t>
            </w:r>
            <w:r w:rsidRPr="006F6D31">
              <w:rPr>
                <w:rFonts w:eastAsia="Times New Roman"/>
                <w:b/>
                <w:bCs/>
                <w:sz w:val="24"/>
                <w:szCs w:val="24"/>
              </w:rPr>
              <w:t>восьмисот</w:t>
            </w:r>
            <w:r w:rsidRPr="0080635E">
              <w:rPr>
                <w:rFonts w:eastAsia="Times New Roman"/>
                <w:bCs/>
                <w:sz w:val="24"/>
                <w:szCs w:val="24"/>
              </w:rPr>
              <w:t xml:space="preserve"> месячных расчетных показателей</w:t>
            </w:r>
            <w:r w:rsidRPr="006F6D31">
              <w:rPr>
                <w:rFonts w:eastAsia="Times New Roman"/>
                <w:b/>
                <w:bCs/>
                <w:sz w:val="24"/>
                <w:szCs w:val="24"/>
              </w:rPr>
              <w:t>, с лишением</w:t>
            </w:r>
            <w:r w:rsidRPr="0080635E">
              <w:rPr>
                <w:rFonts w:eastAsia="Times New Roman"/>
                <w:bCs/>
                <w:sz w:val="24"/>
                <w:szCs w:val="24"/>
              </w:rPr>
              <w:t xml:space="preserve"> </w:t>
            </w:r>
            <w:r w:rsidRPr="006F6D31">
              <w:rPr>
                <w:rFonts w:eastAsia="Times New Roman"/>
                <w:b/>
                <w:bCs/>
                <w:sz w:val="24"/>
                <w:szCs w:val="24"/>
              </w:rPr>
              <w:t>лицензии</w:t>
            </w:r>
            <w:r w:rsidRPr="0080635E">
              <w:rPr>
                <w:rFonts w:eastAsia="Times New Roman"/>
                <w:bCs/>
                <w:sz w:val="24"/>
                <w:szCs w:val="24"/>
              </w:rPr>
              <w:t>.</w:t>
            </w:r>
          </w:p>
          <w:p w14:paraId="12A92C62" w14:textId="5F2D502D" w:rsidR="00316A4B" w:rsidRPr="008E2594" w:rsidRDefault="00DA675A" w:rsidP="008E2594">
            <w:pPr>
              <w:contextualSpacing/>
              <w:jc w:val="both"/>
              <w:rPr>
                <w:rFonts w:eastAsia="Times New Roman"/>
                <w:bCs/>
                <w:sz w:val="24"/>
                <w:szCs w:val="24"/>
              </w:rPr>
            </w:pPr>
            <w:r>
              <w:rPr>
                <w:rFonts w:eastAsia="Times New Roman"/>
                <w:b/>
                <w:bCs/>
                <w:sz w:val="24"/>
                <w:szCs w:val="24"/>
              </w:rPr>
              <w:t>5</w:t>
            </w:r>
            <w:r w:rsidR="00E81C16" w:rsidRPr="00E81C16">
              <w:rPr>
                <w:rFonts w:eastAsia="Times New Roman"/>
                <w:b/>
                <w:sz w:val="24"/>
                <w:szCs w:val="24"/>
              </w:rPr>
              <w:t xml:space="preserve">. </w:t>
            </w:r>
            <w:r w:rsidR="00573FC1" w:rsidRPr="00DA675A">
              <w:rPr>
                <w:rFonts w:eastAsia="Times New Roman"/>
                <w:b/>
                <w:sz w:val="24"/>
                <w:szCs w:val="24"/>
              </w:rPr>
              <w:t>Выполнение</w:t>
            </w:r>
            <w:r w:rsidR="00205762" w:rsidRPr="00DA675A">
              <w:rPr>
                <w:rFonts w:eastAsia="Times New Roman"/>
                <w:b/>
                <w:sz w:val="24"/>
                <w:szCs w:val="24"/>
              </w:rPr>
              <w:t xml:space="preserve"> работ и оказание услуг в области охраны окружающей среды</w:t>
            </w:r>
            <w:r w:rsidR="009C64B3" w:rsidRPr="00DA675A">
              <w:rPr>
                <w:rFonts w:eastAsia="Times New Roman"/>
                <w:b/>
                <w:sz w:val="24"/>
                <w:szCs w:val="24"/>
              </w:rPr>
              <w:t xml:space="preserve"> с нарушением</w:t>
            </w:r>
            <w:r w:rsidR="00E81C16" w:rsidRPr="00DA675A">
              <w:rPr>
                <w:rFonts w:eastAsia="Times New Roman"/>
                <w:b/>
                <w:sz w:val="24"/>
                <w:szCs w:val="24"/>
              </w:rPr>
              <w:t xml:space="preserve"> </w:t>
            </w:r>
            <w:r w:rsidR="00F97F10" w:rsidRPr="00DA675A">
              <w:rPr>
                <w:rFonts w:eastAsia="Times New Roman"/>
                <w:b/>
                <w:sz w:val="24"/>
                <w:szCs w:val="24"/>
              </w:rPr>
              <w:t>требований</w:t>
            </w:r>
            <w:r w:rsidR="00E81C16" w:rsidRPr="00E81C16">
              <w:rPr>
                <w:rFonts w:eastAsia="Times New Roman"/>
                <w:b/>
                <w:sz w:val="24"/>
                <w:szCs w:val="24"/>
              </w:rPr>
              <w:t xml:space="preserve"> </w:t>
            </w:r>
            <w:r w:rsidR="00036BDC" w:rsidRPr="00DA675A">
              <w:rPr>
                <w:rFonts w:eastAsia="Times New Roman"/>
                <w:b/>
                <w:sz w:val="24"/>
                <w:szCs w:val="24"/>
              </w:rPr>
              <w:t xml:space="preserve">экологического законодательства, </w:t>
            </w:r>
            <w:r w:rsidR="008C0942" w:rsidRPr="00DA675A">
              <w:rPr>
                <w:rFonts w:eastAsia="Times New Roman"/>
                <w:b/>
                <w:sz w:val="24"/>
                <w:szCs w:val="24"/>
              </w:rPr>
              <w:t>совершенных более трех раз</w:t>
            </w:r>
            <w:r w:rsidR="00036BDC" w:rsidRPr="00DA675A">
              <w:rPr>
                <w:rFonts w:eastAsia="Times New Roman"/>
                <w:b/>
                <w:sz w:val="24"/>
                <w:szCs w:val="24"/>
              </w:rPr>
              <w:t>,</w:t>
            </w:r>
            <w:r w:rsidR="00F21B6C" w:rsidRPr="00DA675A">
              <w:rPr>
                <w:rFonts w:eastAsia="Times New Roman"/>
                <w:b/>
                <w:sz w:val="24"/>
                <w:szCs w:val="24"/>
              </w:rPr>
              <w:t xml:space="preserve"> а равно</w:t>
            </w:r>
            <w:r w:rsidR="00036BDC" w:rsidRPr="00DA675A">
              <w:rPr>
                <w:rFonts w:eastAsia="Times New Roman"/>
                <w:b/>
                <w:sz w:val="24"/>
                <w:szCs w:val="24"/>
              </w:rPr>
              <w:t xml:space="preserve"> </w:t>
            </w:r>
            <w:r w:rsidR="00C41E5A" w:rsidRPr="00DA675A">
              <w:rPr>
                <w:rFonts w:eastAsia="Times New Roman"/>
                <w:b/>
                <w:sz w:val="24"/>
                <w:szCs w:val="24"/>
              </w:rPr>
              <w:t xml:space="preserve">приведших </w:t>
            </w:r>
            <w:r w:rsidR="00316A4B" w:rsidRPr="00DA675A">
              <w:rPr>
                <w:rFonts w:eastAsia="Times New Roman"/>
                <w:b/>
                <w:sz w:val="24"/>
                <w:szCs w:val="24"/>
              </w:rPr>
              <w:t>к</w:t>
            </w:r>
            <w:r w:rsidR="00F21403" w:rsidRPr="00DA675A">
              <w:rPr>
                <w:rFonts w:eastAsia="Times New Roman"/>
                <w:b/>
                <w:sz w:val="24"/>
                <w:szCs w:val="24"/>
              </w:rPr>
              <w:t xml:space="preserve"> строительству и</w:t>
            </w:r>
            <w:r w:rsidR="00316A4B" w:rsidRPr="00DA675A">
              <w:rPr>
                <w:rFonts w:eastAsia="Times New Roman"/>
                <w:b/>
                <w:sz w:val="24"/>
                <w:szCs w:val="24"/>
              </w:rPr>
              <w:t xml:space="preserve"> эксплуатаци</w:t>
            </w:r>
            <w:r w:rsidR="00F21403" w:rsidRPr="00DA675A">
              <w:rPr>
                <w:rFonts w:eastAsia="Times New Roman"/>
                <w:b/>
                <w:sz w:val="24"/>
                <w:szCs w:val="24"/>
              </w:rPr>
              <w:t>и</w:t>
            </w:r>
            <w:r w:rsidR="00316A4B" w:rsidRPr="00DA675A">
              <w:rPr>
                <w:rFonts w:eastAsia="Times New Roman"/>
                <w:b/>
                <w:sz w:val="24"/>
                <w:szCs w:val="24"/>
              </w:rPr>
              <w:t xml:space="preserve"> новых и реконструированных </w:t>
            </w:r>
            <w:r w:rsidR="00406AFA" w:rsidRPr="00DA675A">
              <w:rPr>
                <w:rFonts w:eastAsia="Times New Roman"/>
                <w:b/>
                <w:sz w:val="24"/>
                <w:szCs w:val="24"/>
              </w:rPr>
              <w:t xml:space="preserve">объектов </w:t>
            </w:r>
            <w:r w:rsidR="00A07577" w:rsidRPr="00DA675A">
              <w:rPr>
                <w:rFonts w:eastAsia="Times New Roman"/>
                <w:b/>
                <w:sz w:val="24"/>
                <w:szCs w:val="24"/>
                <w:lang w:val="en-US"/>
              </w:rPr>
              <w:t>I</w:t>
            </w:r>
            <w:r w:rsidR="00A07577" w:rsidRPr="00DA675A">
              <w:rPr>
                <w:rFonts w:eastAsia="Times New Roman"/>
                <w:b/>
                <w:sz w:val="24"/>
                <w:szCs w:val="24"/>
              </w:rPr>
              <w:t xml:space="preserve"> категории</w:t>
            </w:r>
            <w:r w:rsidR="00316A4B" w:rsidRPr="00DA675A">
              <w:rPr>
                <w:rFonts w:eastAsia="Times New Roman"/>
                <w:b/>
                <w:sz w:val="24"/>
                <w:szCs w:val="24"/>
              </w:rPr>
              <w:t xml:space="preserve">, не соответствующих </w:t>
            </w:r>
            <w:r w:rsidR="00411A54" w:rsidRPr="00DA675A">
              <w:rPr>
                <w:rFonts w:eastAsia="Times New Roman"/>
                <w:b/>
                <w:sz w:val="24"/>
                <w:szCs w:val="24"/>
              </w:rPr>
              <w:t xml:space="preserve">результатам оценки </w:t>
            </w:r>
            <w:r w:rsidR="00BD66DA" w:rsidRPr="00DA675A">
              <w:rPr>
                <w:rFonts w:eastAsia="Times New Roman"/>
                <w:b/>
                <w:sz w:val="24"/>
                <w:szCs w:val="24"/>
              </w:rPr>
              <w:t>воздействия на окружающую среду</w:t>
            </w:r>
            <w:r w:rsidR="007714D6" w:rsidRPr="00DA675A">
              <w:rPr>
                <w:rFonts w:eastAsia="Times New Roman"/>
                <w:b/>
                <w:sz w:val="24"/>
                <w:szCs w:val="24"/>
              </w:rPr>
              <w:t xml:space="preserve"> и (или)</w:t>
            </w:r>
            <w:r w:rsidR="004C4932" w:rsidRPr="00DA675A">
              <w:rPr>
                <w:rFonts w:eastAsia="Times New Roman"/>
                <w:b/>
                <w:sz w:val="24"/>
                <w:szCs w:val="24"/>
              </w:rPr>
              <w:t xml:space="preserve"> </w:t>
            </w:r>
            <w:r w:rsidR="00316A4B" w:rsidRPr="00DA675A">
              <w:rPr>
                <w:rFonts w:eastAsia="Times New Roman"/>
                <w:b/>
                <w:sz w:val="24"/>
                <w:szCs w:val="24"/>
              </w:rPr>
              <w:t>требованиям по охране атмосферного воздуха</w:t>
            </w:r>
            <w:r w:rsidR="002779F1" w:rsidRPr="00DA675A">
              <w:rPr>
                <w:rFonts w:eastAsia="Times New Roman"/>
                <w:b/>
                <w:sz w:val="24"/>
                <w:szCs w:val="24"/>
              </w:rPr>
              <w:t xml:space="preserve"> и вод от </w:t>
            </w:r>
            <w:r w:rsidR="00E9246A" w:rsidRPr="00DA675A">
              <w:rPr>
                <w:rFonts w:eastAsia="Times New Roman"/>
                <w:b/>
                <w:sz w:val="24"/>
                <w:szCs w:val="24"/>
              </w:rPr>
              <w:t>загрязнения и засорения</w:t>
            </w:r>
            <w:r w:rsidR="00316A4B" w:rsidRPr="00DA675A">
              <w:rPr>
                <w:rFonts w:eastAsia="Times New Roman"/>
                <w:b/>
                <w:sz w:val="24"/>
                <w:szCs w:val="24"/>
              </w:rPr>
              <w:t>, –</w:t>
            </w:r>
          </w:p>
          <w:p w14:paraId="1D94EF4F" w14:textId="263BC82E" w:rsidR="000D0DC8" w:rsidRPr="00DA675A" w:rsidRDefault="00316A4B" w:rsidP="00373A74">
            <w:pPr>
              <w:ind w:firstLine="363"/>
              <w:jc w:val="both"/>
              <w:rPr>
                <w:rFonts w:eastAsia="Times New Roman"/>
                <w:b/>
                <w:sz w:val="24"/>
                <w:szCs w:val="24"/>
              </w:rPr>
            </w:pPr>
            <w:r w:rsidRPr="00DA675A">
              <w:rPr>
                <w:rFonts w:eastAsia="Times New Roman"/>
                <w:b/>
                <w:sz w:val="24"/>
                <w:szCs w:val="24"/>
              </w:rPr>
              <w:t xml:space="preserve">влечет штраф в размере </w:t>
            </w:r>
            <w:r w:rsidR="00240D63">
              <w:rPr>
                <w:rFonts w:eastAsia="Times New Roman"/>
                <w:b/>
                <w:sz w:val="24"/>
                <w:szCs w:val="24"/>
              </w:rPr>
              <w:t>тысячи</w:t>
            </w:r>
            <w:r w:rsidR="00E81C16" w:rsidRPr="00DA675A">
              <w:rPr>
                <w:rFonts w:eastAsia="Times New Roman"/>
                <w:b/>
                <w:sz w:val="24"/>
                <w:szCs w:val="24"/>
              </w:rPr>
              <w:t xml:space="preserve"> месячных расчетных показателей</w:t>
            </w:r>
            <w:r w:rsidR="00E81C16" w:rsidRPr="00E81C16">
              <w:rPr>
                <w:rFonts w:eastAsia="Times New Roman"/>
                <w:b/>
                <w:sz w:val="24"/>
                <w:szCs w:val="24"/>
              </w:rPr>
              <w:t xml:space="preserve"> с лишением </w:t>
            </w:r>
            <w:r w:rsidR="00240D63" w:rsidRPr="00DA675A">
              <w:rPr>
                <w:rFonts w:eastAsia="Times New Roman"/>
                <w:b/>
                <w:sz w:val="24"/>
                <w:szCs w:val="24"/>
              </w:rPr>
              <w:t>лицензии</w:t>
            </w:r>
            <w:r w:rsidR="00E81C16" w:rsidRPr="00E81C16">
              <w:rPr>
                <w:rFonts w:eastAsia="Times New Roman"/>
                <w:b/>
                <w:sz w:val="24"/>
                <w:szCs w:val="24"/>
              </w:rPr>
              <w:t xml:space="preserve"> на соответствующий вид услуги.</w:t>
            </w:r>
          </w:p>
          <w:p w14:paraId="1B1A7B26" w14:textId="57A0D4C7" w:rsidR="003D57F7" w:rsidRPr="000D0DC8" w:rsidRDefault="003D57F7" w:rsidP="0080635E">
            <w:pPr>
              <w:ind w:firstLine="743"/>
              <w:contextualSpacing/>
              <w:jc w:val="both"/>
              <w:rPr>
                <w:rFonts w:eastAsia="Times New Roman"/>
                <w:b/>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1F32536" w14:textId="77777777" w:rsidR="003D57F7" w:rsidRPr="0038091D" w:rsidRDefault="003D57F7" w:rsidP="0080635E">
            <w:pPr>
              <w:pStyle w:val="a0"/>
              <w:suppressAutoHyphens/>
              <w:spacing w:after="0" w:line="240" w:lineRule="auto"/>
              <w:ind w:left="0"/>
              <w:contextualSpacing w:val="0"/>
              <w:rPr>
                <w:rFonts w:ascii="Times New Roman" w:hAnsi="Times New Roman"/>
                <w:color w:val="000000" w:themeColor="text1"/>
                <w:sz w:val="24"/>
                <w:szCs w:val="24"/>
                <w:lang w:eastAsia="ru-RU"/>
              </w:rPr>
            </w:pPr>
          </w:p>
        </w:tc>
      </w:tr>
      <w:tr w:rsidR="003D57F7" w:rsidRPr="007B7A49" w14:paraId="4A404BB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76EE4EB"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4450B2A2" w14:textId="4B342FEC" w:rsidR="003D57F7" w:rsidRDefault="003D57F7" w:rsidP="006F6D96">
            <w:pPr>
              <w:suppressAutoHyphens/>
              <w:contextualSpacing/>
              <w:rPr>
                <w:color w:val="000000" w:themeColor="text1"/>
                <w:sz w:val="24"/>
                <w:szCs w:val="24"/>
              </w:rPr>
            </w:pPr>
            <w:r>
              <w:rPr>
                <w:color w:val="000000" w:themeColor="text1"/>
                <w:sz w:val="24"/>
                <w:szCs w:val="24"/>
              </w:rPr>
              <w:t>Часть 1 статьи 684</w:t>
            </w:r>
          </w:p>
        </w:tc>
        <w:tc>
          <w:tcPr>
            <w:tcW w:w="4863" w:type="dxa"/>
            <w:tcBorders>
              <w:top w:val="single" w:sz="6" w:space="0" w:color="auto"/>
              <w:left w:val="single" w:sz="6" w:space="0" w:color="auto"/>
              <w:bottom w:val="single" w:sz="6" w:space="0" w:color="auto"/>
              <w:right w:val="single" w:sz="6" w:space="0" w:color="auto"/>
            </w:tcBorders>
          </w:tcPr>
          <w:p w14:paraId="2A419BA9" w14:textId="77777777" w:rsidR="003D57F7" w:rsidRPr="003B6082" w:rsidRDefault="003D57F7" w:rsidP="003B6082">
            <w:pPr>
              <w:contextualSpacing/>
              <w:rPr>
                <w:sz w:val="24"/>
                <w:szCs w:val="24"/>
              </w:rPr>
            </w:pPr>
            <w:r w:rsidRPr="003B6082">
              <w:rPr>
                <w:sz w:val="24"/>
                <w:szCs w:val="24"/>
              </w:rPr>
              <w:t>Статья 684. Суды</w:t>
            </w:r>
          </w:p>
          <w:p w14:paraId="66E1D195" w14:textId="31FD5F63" w:rsidR="003D57F7" w:rsidRPr="003400C2" w:rsidRDefault="003D57F7" w:rsidP="008E2594">
            <w:pPr>
              <w:contextualSpacing/>
              <w:jc w:val="both"/>
              <w:rPr>
                <w:rFonts w:eastAsia="Times New Roman"/>
                <w:b/>
                <w:bCs/>
                <w:sz w:val="24"/>
                <w:szCs w:val="24"/>
              </w:rPr>
            </w:pPr>
            <w:r w:rsidRPr="003400C2">
              <w:rPr>
                <w:sz w:val="24"/>
                <w:szCs w:val="24"/>
              </w:rPr>
              <w:t>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 333 (частью второй), 356 (частью четырнадцатой), …  настоящего Кодекса, за исключением случаев, предусмотренных частью третьей настоящей статьи.</w:t>
            </w:r>
          </w:p>
        </w:tc>
        <w:tc>
          <w:tcPr>
            <w:tcW w:w="4962" w:type="dxa"/>
            <w:tcBorders>
              <w:top w:val="single" w:sz="6" w:space="0" w:color="auto"/>
              <w:left w:val="single" w:sz="6" w:space="0" w:color="auto"/>
              <w:bottom w:val="single" w:sz="6" w:space="0" w:color="auto"/>
              <w:right w:val="single" w:sz="6" w:space="0" w:color="auto"/>
            </w:tcBorders>
          </w:tcPr>
          <w:p w14:paraId="760401C4" w14:textId="77777777" w:rsidR="003D57F7" w:rsidRPr="003B6082" w:rsidRDefault="003D57F7" w:rsidP="003B6082">
            <w:pPr>
              <w:contextualSpacing/>
              <w:rPr>
                <w:sz w:val="24"/>
                <w:szCs w:val="24"/>
              </w:rPr>
            </w:pPr>
            <w:r w:rsidRPr="003B6082">
              <w:rPr>
                <w:sz w:val="24"/>
                <w:szCs w:val="24"/>
              </w:rPr>
              <w:t>Статья 684. Суды</w:t>
            </w:r>
          </w:p>
          <w:p w14:paraId="00322E14" w14:textId="22449D95" w:rsidR="003D57F7" w:rsidRPr="00674F00" w:rsidRDefault="003D57F7" w:rsidP="006F6D96">
            <w:pPr>
              <w:contextualSpacing/>
              <w:jc w:val="both"/>
              <w:rPr>
                <w:rFonts w:eastAsia="Times New Roman"/>
                <w:b/>
                <w:bCs/>
                <w:sz w:val="24"/>
                <w:szCs w:val="24"/>
              </w:rPr>
            </w:pPr>
            <w:r w:rsidRPr="00674F00">
              <w:rPr>
                <w:sz w:val="24"/>
                <w:szCs w:val="24"/>
              </w:rPr>
              <w:t xml:space="preserve">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 </w:t>
            </w:r>
            <w:r>
              <w:rPr>
                <w:b/>
                <w:sz w:val="24"/>
                <w:szCs w:val="24"/>
              </w:rPr>
              <w:t xml:space="preserve">325 (частью третьей и четвертой), 326 (частью второй, третьей и четвертой), 327 (частью второй), 328 (частью второй и третьей), 331 (частью второй), </w:t>
            </w:r>
            <w:r w:rsidRPr="00674F00">
              <w:rPr>
                <w:sz w:val="24"/>
                <w:szCs w:val="24"/>
              </w:rPr>
              <w:t>333 (частью второй)</w:t>
            </w:r>
            <w:r>
              <w:rPr>
                <w:sz w:val="24"/>
                <w:szCs w:val="24"/>
              </w:rPr>
              <w:t xml:space="preserve">, </w:t>
            </w:r>
            <w:r>
              <w:rPr>
                <w:b/>
                <w:sz w:val="24"/>
                <w:szCs w:val="24"/>
              </w:rPr>
              <w:t>335 (частью второй), 344 (частью второй и шестой)</w:t>
            </w:r>
            <w:r w:rsidRPr="00674F00">
              <w:rPr>
                <w:b/>
                <w:sz w:val="24"/>
                <w:szCs w:val="24"/>
              </w:rPr>
              <w:t xml:space="preserve">, 353 (части </w:t>
            </w:r>
            <w:r>
              <w:rPr>
                <w:b/>
                <w:sz w:val="24"/>
                <w:szCs w:val="24"/>
              </w:rPr>
              <w:t>второй и третьей</w:t>
            </w:r>
            <w:r w:rsidRPr="00674F00">
              <w:rPr>
                <w:b/>
                <w:sz w:val="24"/>
                <w:szCs w:val="24"/>
              </w:rPr>
              <w:t xml:space="preserve">), </w:t>
            </w:r>
            <w:r w:rsidRPr="00674F00">
              <w:rPr>
                <w:sz w:val="24"/>
                <w:szCs w:val="24"/>
              </w:rPr>
              <w:t>356 (частью четырнадцатой), …</w:t>
            </w:r>
          </w:p>
        </w:tc>
        <w:tc>
          <w:tcPr>
            <w:tcW w:w="3264" w:type="dxa"/>
            <w:tcBorders>
              <w:top w:val="single" w:sz="6" w:space="0" w:color="auto"/>
              <w:left w:val="single" w:sz="6" w:space="0" w:color="auto"/>
              <w:bottom w:val="single" w:sz="6" w:space="0" w:color="auto"/>
              <w:right w:val="single" w:sz="6" w:space="0" w:color="auto"/>
            </w:tcBorders>
          </w:tcPr>
          <w:p w14:paraId="201E6CCA"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AAF49A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3A3E71F"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01E65E0B" w14:textId="4C149D60" w:rsidR="003D57F7" w:rsidRPr="003242EF" w:rsidRDefault="003D57F7" w:rsidP="006F6D96">
            <w:pPr>
              <w:suppressAutoHyphens/>
              <w:contextualSpacing/>
              <w:rPr>
                <w:color w:val="000000" w:themeColor="text1"/>
                <w:sz w:val="24"/>
                <w:szCs w:val="24"/>
              </w:rPr>
            </w:pPr>
            <w:r w:rsidRPr="003242EF">
              <w:rPr>
                <w:color w:val="000000" w:themeColor="text1"/>
                <w:sz w:val="24"/>
                <w:szCs w:val="24"/>
              </w:rPr>
              <w:t>Часть 1 статьи 685</w:t>
            </w:r>
          </w:p>
        </w:tc>
        <w:tc>
          <w:tcPr>
            <w:tcW w:w="4863" w:type="dxa"/>
            <w:tcBorders>
              <w:top w:val="single" w:sz="6" w:space="0" w:color="auto"/>
              <w:left w:val="single" w:sz="6" w:space="0" w:color="auto"/>
              <w:bottom w:val="single" w:sz="6" w:space="0" w:color="auto"/>
              <w:right w:val="single" w:sz="6" w:space="0" w:color="auto"/>
            </w:tcBorders>
          </w:tcPr>
          <w:p w14:paraId="2C18298D" w14:textId="0283C2A0" w:rsidR="003D57F7" w:rsidRPr="008E2594" w:rsidRDefault="003D57F7" w:rsidP="008E2594">
            <w:pPr>
              <w:contextualSpacing/>
              <w:jc w:val="both"/>
              <w:rPr>
                <w:sz w:val="24"/>
                <w:szCs w:val="24"/>
              </w:rPr>
            </w:pPr>
            <w:r w:rsidRPr="008E2594">
              <w:rPr>
                <w:sz w:val="24"/>
                <w:szCs w:val="24"/>
              </w:rPr>
              <w:t>Статья 685. Органы внутренних дел (полиция)</w:t>
            </w:r>
          </w:p>
          <w:p w14:paraId="7DB26DEF" w14:textId="346BF163" w:rsidR="003D57F7" w:rsidRPr="003242EF" w:rsidRDefault="003D57F7" w:rsidP="008E2594">
            <w:pPr>
              <w:contextualSpacing/>
              <w:jc w:val="both"/>
              <w:rPr>
                <w:sz w:val="24"/>
                <w:szCs w:val="24"/>
              </w:rPr>
            </w:pPr>
            <w:r w:rsidRPr="003242EF">
              <w:rPr>
                <w:sz w:val="24"/>
                <w:szCs w:val="24"/>
              </w:rPr>
              <w:t>1. Органы внутренних дел рассматривают дела об административных правонарушениях, предусмотренных  статьями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w:t>
            </w:r>
          </w:p>
        </w:tc>
        <w:tc>
          <w:tcPr>
            <w:tcW w:w="4962" w:type="dxa"/>
            <w:tcBorders>
              <w:top w:val="single" w:sz="6" w:space="0" w:color="auto"/>
              <w:left w:val="single" w:sz="6" w:space="0" w:color="auto"/>
              <w:bottom w:val="single" w:sz="6" w:space="0" w:color="auto"/>
              <w:right w:val="single" w:sz="6" w:space="0" w:color="auto"/>
            </w:tcBorders>
          </w:tcPr>
          <w:p w14:paraId="6656762E" w14:textId="172FC2DD" w:rsidR="003D57F7" w:rsidRPr="008E2594" w:rsidRDefault="003D57F7" w:rsidP="008E2594">
            <w:pPr>
              <w:contextualSpacing/>
              <w:jc w:val="both"/>
              <w:rPr>
                <w:sz w:val="24"/>
                <w:szCs w:val="24"/>
              </w:rPr>
            </w:pPr>
            <w:r w:rsidRPr="008E2594">
              <w:rPr>
                <w:sz w:val="24"/>
                <w:szCs w:val="24"/>
              </w:rPr>
              <w:t>Статья 685. Органы внутренних дел (полиция)</w:t>
            </w:r>
          </w:p>
          <w:p w14:paraId="413074E5" w14:textId="13CE2462" w:rsidR="003D57F7" w:rsidRPr="003242EF" w:rsidRDefault="003D57F7" w:rsidP="008E2594">
            <w:pPr>
              <w:contextualSpacing/>
              <w:jc w:val="both"/>
              <w:rPr>
                <w:b/>
                <w:sz w:val="24"/>
                <w:szCs w:val="24"/>
              </w:rPr>
            </w:pPr>
            <w:r w:rsidRPr="003242EF">
              <w:rPr>
                <w:sz w:val="24"/>
                <w:szCs w:val="24"/>
              </w:rPr>
              <w:t xml:space="preserve">1. Органы внутренних дел рассматривают дела об административных правонарушениях, предусмотренных  статьями </w:t>
            </w:r>
            <w:r w:rsidRPr="003242EF">
              <w:rPr>
                <w:b/>
                <w:sz w:val="24"/>
                <w:szCs w:val="24"/>
              </w:rPr>
              <w:t>139 (частью первой),</w:t>
            </w:r>
            <w:r w:rsidRPr="003242EF">
              <w:rPr>
                <w:sz w:val="24"/>
                <w:szCs w:val="24"/>
              </w:rPr>
              <w:t xml:space="preserve">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w:t>
            </w:r>
          </w:p>
        </w:tc>
        <w:tc>
          <w:tcPr>
            <w:tcW w:w="3264" w:type="dxa"/>
            <w:tcBorders>
              <w:top w:val="single" w:sz="6" w:space="0" w:color="auto"/>
              <w:left w:val="single" w:sz="6" w:space="0" w:color="auto"/>
              <w:bottom w:val="single" w:sz="6" w:space="0" w:color="auto"/>
              <w:right w:val="single" w:sz="6" w:space="0" w:color="auto"/>
            </w:tcBorders>
          </w:tcPr>
          <w:p w14:paraId="7B01448A"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733585C8"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9AB982C"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76F9B0DE" w14:textId="70A62CCA" w:rsidR="003D57F7" w:rsidRPr="00AD7A0B" w:rsidRDefault="003D57F7" w:rsidP="006F6D96">
            <w:pPr>
              <w:suppressAutoHyphens/>
              <w:contextualSpacing/>
              <w:rPr>
                <w:color w:val="000000" w:themeColor="text1"/>
                <w:sz w:val="24"/>
                <w:szCs w:val="24"/>
              </w:rPr>
            </w:pPr>
            <w:r w:rsidRPr="00AD7A0B">
              <w:rPr>
                <w:color w:val="000000" w:themeColor="text1"/>
                <w:sz w:val="24"/>
                <w:szCs w:val="24"/>
                <w:lang w:val="kk-KZ"/>
              </w:rPr>
              <w:t xml:space="preserve">Часть </w:t>
            </w:r>
            <w:r w:rsidRPr="00AD7A0B">
              <w:rPr>
                <w:color w:val="000000" w:themeColor="text1"/>
                <w:sz w:val="24"/>
                <w:szCs w:val="24"/>
              </w:rPr>
              <w:t xml:space="preserve">1 статьи 697 </w:t>
            </w:r>
          </w:p>
        </w:tc>
        <w:tc>
          <w:tcPr>
            <w:tcW w:w="4863" w:type="dxa"/>
            <w:tcBorders>
              <w:top w:val="single" w:sz="6" w:space="0" w:color="auto"/>
              <w:left w:val="single" w:sz="6" w:space="0" w:color="auto"/>
              <w:bottom w:val="single" w:sz="6" w:space="0" w:color="auto"/>
              <w:right w:val="single" w:sz="6" w:space="0" w:color="auto"/>
            </w:tcBorders>
          </w:tcPr>
          <w:p w14:paraId="19A722F2" w14:textId="42050CE1" w:rsidR="003D57F7" w:rsidRPr="00267561" w:rsidRDefault="003D57F7" w:rsidP="006F6D96">
            <w:pPr>
              <w:pStyle w:val="HTML"/>
              <w:shd w:val="clear" w:color="auto" w:fill="FFFFFF"/>
              <w:contextualSpacing/>
              <w:jc w:val="both"/>
              <w:rPr>
                <w:rFonts w:ascii="Times New Roman" w:hAnsi="Times New Roman" w:cs="Times New Roman"/>
                <w:color w:val="000000"/>
                <w:sz w:val="24"/>
                <w:szCs w:val="24"/>
              </w:rPr>
            </w:pPr>
            <w:r w:rsidRPr="00267561">
              <w:rPr>
                <w:rFonts w:ascii="Times New Roman" w:hAnsi="Times New Roman" w:cs="Times New Roman"/>
                <w:color w:val="000000"/>
                <w:sz w:val="24"/>
                <w:szCs w:val="24"/>
              </w:rPr>
              <w:t>Статья 697. Уполномоченный орган в области охраны окружающей среды</w:t>
            </w:r>
          </w:p>
          <w:p w14:paraId="09024EF4" w14:textId="05C2AA80" w:rsidR="003D57F7" w:rsidRPr="00AD7A0B" w:rsidRDefault="003D57F7" w:rsidP="008E2594">
            <w:pPr>
              <w:pStyle w:val="HTML"/>
              <w:shd w:val="clear" w:color="auto" w:fill="FFFFFF"/>
              <w:contextualSpacing/>
              <w:jc w:val="both"/>
              <w:rPr>
                <w:rFonts w:ascii="Times New Roman" w:hAnsi="Times New Roman" w:cs="Times New Roman"/>
                <w:color w:val="000000"/>
                <w:sz w:val="24"/>
                <w:szCs w:val="24"/>
              </w:rPr>
            </w:pPr>
            <w:r w:rsidRPr="00AD7A0B">
              <w:rPr>
                <w:rFonts w:ascii="Times New Roman" w:hAnsi="Times New Roman" w:cs="Times New Roman"/>
                <w:color w:val="000000"/>
                <w:sz w:val="24"/>
                <w:szCs w:val="24"/>
              </w:rPr>
              <w:t>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325, 326 (частями первой и второй), 327, 328, 329, 330, 331, 332, 333(частью первой), 334, 335, 336, 337, 344, 344-1, 344-2, 346, 347, 351, 352, 353, 356 (частью второй), 358, 377 (частью первой), 397 (частями первой, второй и третьей), 399 (частью первой), 464 (частью первой) настоящего Кодекса;</w:t>
            </w:r>
          </w:p>
          <w:p w14:paraId="6403202B" w14:textId="77777777" w:rsidR="003D57F7" w:rsidRPr="00AD7A0B" w:rsidRDefault="003D57F7" w:rsidP="006F6D96">
            <w:pPr>
              <w:ind w:firstLine="383"/>
              <w:contextualSpacing/>
              <w:rPr>
                <w:b/>
                <w:sz w:val="24"/>
                <w:szCs w:val="24"/>
              </w:rPr>
            </w:pPr>
          </w:p>
        </w:tc>
        <w:tc>
          <w:tcPr>
            <w:tcW w:w="4962" w:type="dxa"/>
            <w:tcBorders>
              <w:top w:val="single" w:sz="6" w:space="0" w:color="auto"/>
              <w:left w:val="single" w:sz="6" w:space="0" w:color="auto"/>
              <w:bottom w:val="single" w:sz="6" w:space="0" w:color="auto"/>
              <w:right w:val="single" w:sz="6" w:space="0" w:color="auto"/>
            </w:tcBorders>
          </w:tcPr>
          <w:p w14:paraId="733A41B4" w14:textId="57F87BBB" w:rsidR="003D57F7" w:rsidRPr="00267561" w:rsidRDefault="003D57F7" w:rsidP="006F6D96">
            <w:pPr>
              <w:pStyle w:val="HTML"/>
              <w:shd w:val="clear" w:color="auto" w:fill="FFFFFF"/>
              <w:contextualSpacing/>
              <w:jc w:val="both"/>
              <w:rPr>
                <w:rFonts w:ascii="Times New Roman" w:hAnsi="Times New Roman" w:cs="Times New Roman"/>
                <w:color w:val="000000"/>
                <w:sz w:val="24"/>
                <w:szCs w:val="24"/>
              </w:rPr>
            </w:pPr>
            <w:r w:rsidRPr="00267561">
              <w:rPr>
                <w:rFonts w:ascii="Times New Roman" w:hAnsi="Times New Roman" w:cs="Times New Roman"/>
                <w:color w:val="000000"/>
                <w:sz w:val="24"/>
                <w:szCs w:val="24"/>
              </w:rPr>
              <w:t>Статья 697. Уполномоченный орган в области охраны окружающей среды</w:t>
            </w:r>
          </w:p>
          <w:p w14:paraId="66F604A2" w14:textId="6F10EAAF" w:rsidR="003D57F7" w:rsidRPr="00AD7A0B" w:rsidRDefault="003D57F7" w:rsidP="008E2594">
            <w:pPr>
              <w:contextualSpacing/>
              <w:jc w:val="both"/>
              <w:rPr>
                <w:b/>
                <w:sz w:val="24"/>
                <w:szCs w:val="24"/>
              </w:rPr>
            </w:pPr>
            <w:r w:rsidRPr="00AD7A0B">
              <w:rPr>
                <w:color w:val="000000" w:themeColor="text1"/>
                <w:spacing w:val="1"/>
                <w:sz w:val="24"/>
                <w:shd w:val="clear" w:color="auto" w:fill="FFFFFF"/>
              </w:rPr>
              <w:t>1.Уполномоченный орган в области</w:t>
            </w:r>
            <w:r w:rsidRPr="00AD7A0B">
              <w:rPr>
                <w:rStyle w:val="apple-converted-space"/>
                <w:color w:val="000000" w:themeColor="text1"/>
                <w:spacing w:val="1"/>
                <w:sz w:val="24"/>
                <w:shd w:val="clear" w:color="auto" w:fill="FFFFFF"/>
              </w:rPr>
              <w:t> </w:t>
            </w:r>
            <w:r w:rsidRPr="00AD7A0B">
              <w:rPr>
                <w:color w:val="000000" w:themeColor="text1"/>
                <w:sz w:val="24"/>
              </w:rPr>
              <w:t>охраны</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окружающей среды рассматривает дела об административных правонарушениях, предусмотренных</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статьями 139</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первой),</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230</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второй в части правонарушений, совершенных лицами, осуществляющими экологически опасные виды хозяйственной и иной деятельности),</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297</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 xml:space="preserve">(частью первой), </w:t>
            </w:r>
            <w:r w:rsidRPr="00AD7A0B">
              <w:rPr>
                <w:rStyle w:val="a7"/>
                <w:color w:val="000000" w:themeColor="text1"/>
                <w:spacing w:val="1"/>
                <w:sz w:val="24"/>
                <w:u w:val="none"/>
                <w:shd w:val="clear" w:color="auto" w:fill="FFFFFF"/>
              </w:rPr>
              <w:t>324</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325</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326</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(частями первой и второй),</w:t>
            </w:r>
            <w:r w:rsidRPr="00AD7A0B">
              <w:rPr>
                <w:rStyle w:val="apple-converted-space"/>
                <w:b/>
                <w:color w:val="000000" w:themeColor="text1"/>
                <w:spacing w:val="1"/>
                <w:sz w:val="24"/>
                <w:shd w:val="clear" w:color="auto" w:fill="FFFFFF"/>
              </w:rPr>
              <w:t xml:space="preserve"> 326 -1, </w:t>
            </w:r>
            <w:r w:rsidRPr="00AD7A0B">
              <w:rPr>
                <w:rStyle w:val="a7"/>
                <w:color w:val="000000" w:themeColor="text1"/>
                <w:spacing w:val="1"/>
                <w:sz w:val="24"/>
                <w:u w:val="none"/>
                <w:shd w:val="clear" w:color="auto" w:fill="FFFFFF"/>
              </w:rPr>
              <w:t>327</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328</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329</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330</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331</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332</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333</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первой),</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334</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335</w:t>
            </w:r>
            <w:r w:rsidRPr="00AD7A0B">
              <w:rPr>
                <w:b/>
                <w:color w:val="000000" w:themeColor="text1"/>
                <w:spacing w:val="1"/>
                <w:sz w:val="24"/>
                <w:shd w:val="clear" w:color="auto" w:fill="FFFFFF"/>
              </w:rPr>
              <w:t xml:space="preserve">, </w:t>
            </w:r>
            <w:r w:rsidRPr="00AD7A0B">
              <w:rPr>
                <w:rStyle w:val="a7"/>
                <w:color w:val="000000" w:themeColor="text1"/>
                <w:spacing w:val="1"/>
                <w:sz w:val="24"/>
                <w:u w:val="none"/>
                <w:shd w:val="clear" w:color="auto" w:fill="FFFFFF"/>
              </w:rPr>
              <w:t>336</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b/>
                <w:color w:val="000000" w:themeColor="text1"/>
                <w:spacing w:val="1"/>
                <w:sz w:val="24"/>
                <w:u w:val="none"/>
                <w:shd w:val="clear" w:color="auto" w:fill="FFFFFF"/>
              </w:rPr>
              <w:t>337 (частью третьей)</w:t>
            </w:r>
            <w:r w:rsidRPr="00AD7A0B">
              <w:rPr>
                <w:b/>
                <w:color w:val="000000" w:themeColor="text1"/>
                <w:spacing w:val="1"/>
                <w:sz w:val="24"/>
                <w:shd w:val="clear" w:color="auto" w:fill="FFFFFF"/>
              </w:rPr>
              <w:t xml:space="preserve">, 343-1, </w:t>
            </w:r>
            <w:r w:rsidRPr="00AD7A0B">
              <w:rPr>
                <w:rStyle w:val="apple-converted-space"/>
                <w:b/>
                <w:color w:val="000000" w:themeColor="text1"/>
                <w:spacing w:val="1"/>
                <w:sz w:val="24"/>
                <w:shd w:val="clear" w:color="auto" w:fill="FFFFFF"/>
              </w:rPr>
              <w:t> 343-2</w:t>
            </w:r>
            <w:r w:rsidRPr="00AD7A0B">
              <w:rPr>
                <w:rStyle w:val="apple-converted-space"/>
                <w:color w:val="000000" w:themeColor="text1"/>
                <w:spacing w:val="1"/>
                <w:sz w:val="24"/>
                <w:shd w:val="clear" w:color="auto" w:fill="FFFFFF"/>
              </w:rPr>
              <w:t xml:space="preserve">, </w:t>
            </w:r>
            <w:r w:rsidRPr="00AD7A0B">
              <w:rPr>
                <w:rStyle w:val="a7"/>
                <w:color w:val="000000" w:themeColor="text1"/>
                <w:spacing w:val="1"/>
                <w:sz w:val="24"/>
                <w:u w:val="none"/>
                <w:shd w:val="clear" w:color="auto" w:fill="FFFFFF"/>
              </w:rPr>
              <w:t>344</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344-1</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344-2</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346</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347</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351</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352</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353</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356</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второй),</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358</w:t>
            </w:r>
            <w:r w:rsidRPr="00AD7A0B">
              <w:rPr>
                <w:b/>
                <w:color w:val="000000" w:themeColor="text1"/>
                <w:spacing w:val="1"/>
                <w:sz w:val="24"/>
                <w:shd w:val="clear" w:color="auto" w:fill="FFFFFF"/>
              </w:rPr>
              <w:t>,</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377</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первой),</w:t>
            </w:r>
            <w:r w:rsidRPr="00AD7A0B">
              <w:rPr>
                <w:rStyle w:val="apple-converted-space"/>
                <w:b/>
                <w:color w:val="000000" w:themeColor="text1"/>
                <w:spacing w:val="1"/>
                <w:sz w:val="24"/>
                <w:shd w:val="clear" w:color="auto" w:fill="FFFFFF"/>
              </w:rPr>
              <w:t> </w:t>
            </w:r>
            <w:r w:rsidRPr="00AD7A0B">
              <w:rPr>
                <w:rStyle w:val="a7"/>
                <w:color w:val="000000" w:themeColor="text1"/>
                <w:spacing w:val="1"/>
                <w:sz w:val="24"/>
                <w:u w:val="none"/>
                <w:shd w:val="clear" w:color="auto" w:fill="FFFFFF"/>
              </w:rPr>
              <w:t>397</w:t>
            </w:r>
            <w:r w:rsidRPr="00AD7A0B">
              <w:rPr>
                <w:color w:val="000000" w:themeColor="text1"/>
                <w:spacing w:val="1"/>
                <w:sz w:val="24"/>
                <w:shd w:val="clear" w:color="auto" w:fill="FFFFFF"/>
              </w:rPr>
              <w:t>(частями первой, второй и третьей),</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399</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первой),</w:t>
            </w:r>
            <w:r w:rsidRPr="00AD7A0B">
              <w:rPr>
                <w:rStyle w:val="apple-converted-space"/>
                <w:color w:val="000000" w:themeColor="text1"/>
                <w:spacing w:val="1"/>
                <w:sz w:val="24"/>
                <w:shd w:val="clear" w:color="auto" w:fill="FFFFFF"/>
              </w:rPr>
              <w:t> </w:t>
            </w:r>
            <w:r w:rsidRPr="00AD7A0B">
              <w:rPr>
                <w:rStyle w:val="a7"/>
                <w:color w:val="000000" w:themeColor="text1"/>
                <w:spacing w:val="1"/>
                <w:sz w:val="24"/>
                <w:u w:val="none"/>
                <w:shd w:val="clear" w:color="auto" w:fill="FFFFFF"/>
              </w:rPr>
              <w:t>464</w:t>
            </w:r>
            <w:r w:rsidRPr="00AD7A0B">
              <w:rPr>
                <w:rStyle w:val="apple-converted-space"/>
                <w:color w:val="000000" w:themeColor="text1"/>
                <w:spacing w:val="1"/>
                <w:sz w:val="24"/>
                <w:shd w:val="clear" w:color="auto" w:fill="FFFFFF"/>
              </w:rPr>
              <w:t> </w:t>
            </w:r>
            <w:r w:rsidRPr="00AD7A0B">
              <w:rPr>
                <w:color w:val="000000" w:themeColor="text1"/>
                <w:spacing w:val="1"/>
                <w:sz w:val="24"/>
                <w:shd w:val="clear" w:color="auto" w:fill="FFFFFF"/>
              </w:rPr>
              <w:t>(частью первой) настоящего Кодекса;</w:t>
            </w:r>
          </w:p>
        </w:tc>
        <w:tc>
          <w:tcPr>
            <w:tcW w:w="3264" w:type="dxa"/>
            <w:tcBorders>
              <w:top w:val="single" w:sz="6" w:space="0" w:color="auto"/>
              <w:left w:val="single" w:sz="6" w:space="0" w:color="auto"/>
              <w:bottom w:val="single" w:sz="6" w:space="0" w:color="auto"/>
              <w:right w:val="single" w:sz="6" w:space="0" w:color="auto"/>
            </w:tcBorders>
          </w:tcPr>
          <w:p w14:paraId="071CB417" w14:textId="77777777" w:rsidR="003D57F7" w:rsidRPr="00AD7A0B"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50381EF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4E36027"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61EC86C4" w14:textId="1353342C" w:rsidR="003D57F7" w:rsidRPr="00AD7A0B" w:rsidRDefault="003D57F7" w:rsidP="006F6D96">
            <w:pPr>
              <w:suppressAutoHyphens/>
              <w:contextualSpacing/>
              <w:rPr>
                <w:color w:val="000000" w:themeColor="text1"/>
                <w:sz w:val="24"/>
                <w:szCs w:val="24"/>
                <w:lang w:val="kk-KZ"/>
              </w:rPr>
            </w:pPr>
            <w:r w:rsidRPr="00AD7A0B">
              <w:rPr>
                <w:color w:val="000000" w:themeColor="text1"/>
                <w:sz w:val="24"/>
                <w:szCs w:val="24"/>
                <w:lang w:val="kk-KZ"/>
              </w:rPr>
              <w:t>Часть 2 статьи 697</w:t>
            </w:r>
          </w:p>
        </w:tc>
        <w:tc>
          <w:tcPr>
            <w:tcW w:w="4863" w:type="dxa"/>
            <w:tcBorders>
              <w:top w:val="single" w:sz="6" w:space="0" w:color="auto"/>
              <w:left w:val="single" w:sz="6" w:space="0" w:color="auto"/>
              <w:bottom w:val="single" w:sz="6" w:space="0" w:color="auto"/>
              <w:right w:val="single" w:sz="6" w:space="0" w:color="auto"/>
            </w:tcBorders>
          </w:tcPr>
          <w:p w14:paraId="59CA4A64" w14:textId="77777777" w:rsidR="008E2594" w:rsidRPr="00267561" w:rsidRDefault="008E2594" w:rsidP="008E2594">
            <w:pPr>
              <w:pStyle w:val="HTML"/>
              <w:shd w:val="clear" w:color="auto" w:fill="FFFFFF"/>
              <w:contextualSpacing/>
              <w:jc w:val="both"/>
              <w:rPr>
                <w:rFonts w:ascii="Times New Roman" w:hAnsi="Times New Roman" w:cs="Times New Roman"/>
                <w:color w:val="000000"/>
                <w:sz w:val="24"/>
                <w:szCs w:val="24"/>
              </w:rPr>
            </w:pPr>
            <w:r w:rsidRPr="00267561">
              <w:rPr>
                <w:rFonts w:ascii="Times New Roman" w:hAnsi="Times New Roman" w:cs="Times New Roman"/>
                <w:color w:val="000000"/>
                <w:sz w:val="24"/>
                <w:szCs w:val="24"/>
              </w:rPr>
              <w:t>Статья 697. Уполномоченный орган в области охраны окружающей среды</w:t>
            </w:r>
          </w:p>
          <w:p w14:paraId="35A248CC" w14:textId="77777777" w:rsidR="003D57F7" w:rsidRPr="00AD7A0B" w:rsidRDefault="003D57F7" w:rsidP="006F6D96">
            <w:pPr>
              <w:pStyle w:val="HTML"/>
              <w:shd w:val="clear" w:color="auto" w:fill="FFFFFF"/>
              <w:contextualSpacing/>
              <w:jc w:val="both"/>
              <w:rPr>
                <w:rFonts w:ascii="Times New Roman" w:hAnsi="Times New Roman" w:cs="Times New Roman"/>
                <w:color w:val="000000"/>
                <w:sz w:val="24"/>
                <w:szCs w:val="24"/>
              </w:rPr>
            </w:pPr>
            <w:r w:rsidRPr="00AD7A0B">
              <w:rPr>
                <w:rFonts w:ascii="Times New Roman" w:hAnsi="Times New Roman" w:cs="Times New Roman"/>
                <w:color w:val="000000"/>
                <w:sz w:val="24"/>
                <w:szCs w:val="24"/>
              </w:rPr>
              <w:t>2. Рассматривать дела об административных правонарушениях и налагать административные взыскания вправе:</w:t>
            </w:r>
          </w:p>
          <w:p w14:paraId="7F6ADD61" w14:textId="77777777" w:rsidR="003D57F7" w:rsidRPr="00AD7A0B" w:rsidRDefault="003D57F7" w:rsidP="006F6D96">
            <w:pPr>
              <w:pStyle w:val="HTML"/>
              <w:shd w:val="clear" w:color="auto" w:fill="FFFFFF"/>
              <w:contextualSpacing/>
              <w:jc w:val="both"/>
              <w:rPr>
                <w:rFonts w:ascii="Times New Roman" w:hAnsi="Times New Roman" w:cs="Times New Roman"/>
                <w:b/>
                <w:color w:val="000000"/>
                <w:sz w:val="24"/>
                <w:szCs w:val="24"/>
              </w:rPr>
            </w:pPr>
            <w:r w:rsidRPr="00AD7A0B">
              <w:rPr>
                <w:rFonts w:ascii="Times New Roman" w:hAnsi="Times New Roman" w:cs="Times New Roman"/>
                <w:b/>
                <w:color w:val="000000"/>
                <w:sz w:val="24"/>
                <w:szCs w:val="24"/>
              </w:rPr>
              <w:t>…</w:t>
            </w:r>
          </w:p>
          <w:p w14:paraId="6BE68202" w14:textId="77777777" w:rsidR="003D57F7" w:rsidRDefault="003D57F7" w:rsidP="006F6D96">
            <w:pPr>
              <w:pStyle w:val="HTML"/>
              <w:shd w:val="clear" w:color="auto" w:fill="FFFFFF"/>
              <w:contextualSpacing/>
              <w:jc w:val="both"/>
              <w:rPr>
                <w:rFonts w:ascii="Times New Roman" w:hAnsi="Times New Roman" w:cs="Times New Roman"/>
                <w:b/>
                <w:color w:val="000000"/>
                <w:sz w:val="24"/>
                <w:szCs w:val="24"/>
              </w:rPr>
            </w:pPr>
            <w:r w:rsidRPr="00AD7A0B">
              <w:rPr>
                <w:rFonts w:ascii="Times New Roman" w:hAnsi="Times New Roman" w:cs="Times New Roman"/>
                <w:b/>
                <w:color w:val="000000"/>
                <w:sz w:val="24"/>
                <w:szCs w:val="24"/>
              </w:rPr>
              <w:t>Отсутствует</w:t>
            </w:r>
          </w:p>
          <w:p w14:paraId="49FAFBCC" w14:textId="1F22BA10" w:rsidR="008E2594" w:rsidRPr="00AD7A0B" w:rsidRDefault="008E2594" w:rsidP="006F6D96">
            <w:pPr>
              <w:pStyle w:val="HTML"/>
              <w:shd w:val="clear" w:color="auto" w:fill="FFFFFF"/>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094BE76" w14:textId="77777777" w:rsidR="008E2594" w:rsidRPr="00267561" w:rsidRDefault="008E2594" w:rsidP="008E2594">
            <w:pPr>
              <w:pStyle w:val="HTML"/>
              <w:shd w:val="clear" w:color="auto" w:fill="FFFFFF"/>
              <w:contextualSpacing/>
              <w:jc w:val="both"/>
              <w:rPr>
                <w:rFonts w:ascii="Times New Roman" w:hAnsi="Times New Roman" w:cs="Times New Roman"/>
                <w:color w:val="000000"/>
                <w:sz w:val="24"/>
                <w:szCs w:val="24"/>
              </w:rPr>
            </w:pPr>
            <w:r w:rsidRPr="00267561">
              <w:rPr>
                <w:rFonts w:ascii="Times New Roman" w:hAnsi="Times New Roman" w:cs="Times New Roman"/>
                <w:color w:val="000000"/>
                <w:sz w:val="24"/>
                <w:szCs w:val="24"/>
              </w:rPr>
              <w:t>Статья 697. Уполномоченный орган в области охраны окружающей среды</w:t>
            </w:r>
          </w:p>
          <w:p w14:paraId="36B737E3" w14:textId="1F5C2951" w:rsidR="003D57F7" w:rsidRPr="00AD7A0B" w:rsidRDefault="003D57F7" w:rsidP="006F6D96">
            <w:pPr>
              <w:pStyle w:val="HTML"/>
              <w:shd w:val="clear" w:color="auto" w:fill="FFFFFF"/>
              <w:contextualSpacing/>
              <w:jc w:val="both"/>
              <w:rPr>
                <w:rFonts w:ascii="Times New Roman" w:hAnsi="Times New Roman" w:cs="Times New Roman"/>
                <w:color w:val="000000"/>
                <w:sz w:val="24"/>
                <w:szCs w:val="24"/>
              </w:rPr>
            </w:pPr>
            <w:r w:rsidRPr="00AD7A0B">
              <w:rPr>
                <w:rFonts w:ascii="Times New Roman" w:hAnsi="Times New Roman" w:cs="Times New Roman"/>
                <w:color w:val="000000"/>
                <w:sz w:val="24"/>
                <w:szCs w:val="24"/>
              </w:rPr>
              <w:t>2. Рассматривать дела об административных правонарушениях и налагать административные взыскания вправе:</w:t>
            </w:r>
          </w:p>
          <w:p w14:paraId="499EA2F9" w14:textId="2DE7D928" w:rsidR="003D57F7" w:rsidRPr="00AD7A0B" w:rsidRDefault="003D57F7" w:rsidP="006F6D96">
            <w:pPr>
              <w:pStyle w:val="HTML"/>
              <w:shd w:val="clear" w:color="auto" w:fill="FFFFFF"/>
              <w:contextualSpacing/>
              <w:jc w:val="both"/>
              <w:rPr>
                <w:rFonts w:ascii="Times New Roman" w:hAnsi="Times New Roman" w:cs="Times New Roman"/>
                <w:color w:val="000000"/>
                <w:sz w:val="24"/>
                <w:szCs w:val="24"/>
              </w:rPr>
            </w:pPr>
            <w:r w:rsidRPr="00AD7A0B">
              <w:rPr>
                <w:rFonts w:ascii="Times New Roman" w:hAnsi="Times New Roman" w:cs="Times New Roman"/>
                <w:color w:val="000000"/>
                <w:sz w:val="24"/>
                <w:szCs w:val="24"/>
              </w:rPr>
              <w:t>…</w:t>
            </w:r>
          </w:p>
          <w:p w14:paraId="44C0A474" w14:textId="77777777" w:rsidR="003D57F7" w:rsidRDefault="003D57F7" w:rsidP="006F6D96">
            <w:pPr>
              <w:pStyle w:val="HTML"/>
              <w:shd w:val="clear" w:color="auto" w:fill="FFFFFF"/>
              <w:contextualSpacing/>
              <w:jc w:val="both"/>
              <w:rPr>
                <w:rFonts w:ascii="Times New Roman" w:hAnsi="Times New Roman" w:cs="Times New Roman"/>
                <w:b/>
                <w:color w:val="000000"/>
                <w:sz w:val="24"/>
                <w:szCs w:val="24"/>
              </w:rPr>
            </w:pPr>
            <w:r w:rsidRPr="00AD7A0B">
              <w:rPr>
                <w:rFonts w:ascii="Times New Roman" w:hAnsi="Times New Roman" w:cs="Times New Roman"/>
                <w:b/>
                <w:color w:val="000000"/>
                <w:sz w:val="24"/>
                <w:szCs w:val="24"/>
              </w:rPr>
              <w:t>6) должностные лица уполномоченного органа в области охраны окружающей среды по статье 343-2 настоящего Кодекса.</w:t>
            </w:r>
          </w:p>
          <w:p w14:paraId="3C9A9ED8" w14:textId="24A30B38" w:rsidR="008E2594" w:rsidRPr="00AD7A0B" w:rsidRDefault="008E2594" w:rsidP="006F6D96">
            <w:pPr>
              <w:pStyle w:val="HTML"/>
              <w:shd w:val="clear" w:color="auto" w:fill="FFFFFF"/>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12CCA73A" w14:textId="77777777" w:rsidR="003D57F7" w:rsidRPr="00AD7A0B"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4DBF7B8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28DC513"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3CE3030" w14:textId="52882169" w:rsidR="003D57F7" w:rsidRPr="003E2C11" w:rsidRDefault="003D57F7" w:rsidP="006F6D96">
            <w:pPr>
              <w:suppressAutoHyphens/>
              <w:contextualSpacing/>
              <w:rPr>
                <w:color w:val="000000" w:themeColor="text1"/>
                <w:sz w:val="24"/>
                <w:szCs w:val="24"/>
                <w:highlight w:val="yellow"/>
                <w:lang w:val="kk-KZ"/>
              </w:rPr>
            </w:pPr>
            <w:r w:rsidRPr="00A94F53">
              <w:rPr>
                <w:color w:val="000000" w:themeColor="text1"/>
                <w:sz w:val="24"/>
                <w:szCs w:val="24"/>
                <w:lang w:val="kk-KZ"/>
              </w:rPr>
              <w:t xml:space="preserve">Часть 1 статьи 710 </w:t>
            </w:r>
          </w:p>
        </w:tc>
        <w:tc>
          <w:tcPr>
            <w:tcW w:w="4863" w:type="dxa"/>
            <w:tcBorders>
              <w:top w:val="single" w:sz="6" w:space="0" w:color="auto"/>
              <w:left w:val="single" w:sz="6" w:space="0" w:color="auto"/>
              <w:bottom w:val="single" w:sz="6" w:space="0" w:color="auto"/>
              <w:right w:val="single" w:sz="6" w:space="0" w:color="auto"/>
            </w:tcBorders>
          </w:tcPr>
          <w:p w14:paraId="39931112" w14:textId="6343FC7A" w:rsidR="003D57F7" w:rsidRPr="0065351C" w:rsidRDefault="003D57F7" w:rsidP="0065351C">
            <w:pPr>
              <w:pStyle w:val="HTML"/>
              <w:shd w:val="clear" w:color="auto" w:fill="FFFFFF"/>
              <w:contextualSpacing/>
              <w:jc w:val="both"/>
              <w:rPr>
                <w:rFonts w:ascii="Times New Roman" w:hAnsi="Times New Roman" w:cs="Times New Roman"/>
                <w:color w:val="000000"/>
                <w:sz w:val="24"/>
                <w:szCs w:val="24"/>
              </w:rPr>
            </w:pPr>
            <w:r w:rsidRPr="0065351C">
              <w:rPr>
                <w:rFonts w:ascii="Times New Roman" w:hAnsi="Times New Roman" w:cs="Times New Roman"/>
                <w:color w:val="000000"/>
                <w:sz w:val="24"/>
                <w:szCs w:val="24"/>
              </w:rPr>
              <w:t>Статья 710. Органы, осуществляющие государственный контроль за использованием и охраной земель</w:t>
            </w:r>
          </w:p>
          <w:p w14:paraId="09978AF1" w14:textId="77777777" w:rsidR="003D57F7" w:rsidRPr="00A94F53" w:rsidRDefault="003D57F7" w:rsidP="0065351C">
            <w:pPr>
              <w:pStyle w:val="HTML"/>
              <w:shd w:val="clear" w:color="auto" w:fill="FFFFFF"/>
              <w:contextualSpacing/>
              <w:jc w:val="both"/>
              <w:rPr>
                <w:rFonts w:ascii="Times New Roman" w:hAnsi="Times New Roman" w:cs="Times New Roman"/>
                <w:color w:val="000000"/>
                <w:sz w:val="24"/>
                <w:szCs w:val="24"/>
              </w:rPr>
            </w:pPr>
            <w:r w:rsidRPr="00A94F53">
              <w:rPr>
                <w:rFonts w:ascii="Times New Roman" w:hAnsi="Times New Roman" w:cs="Times New Roman"/>
                <w:color w:val="000000"/>
                <w:sz w:val="24"/>
                <w:szCs w:val="24"/>
              </w:rPr>
              <w:t>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p w14:paraId="4AC1155C" w14:textId="77777777" w:rsidR="003D57F7" w:rsidRDefault="003D57F7" w:rsidP="0065351C">
            <w:pPr>
              <w:pStyle w:val="HTML"/>
              <w:shd w:val="clear" w:color="auto" w:fill="FFFFFF"/>
              <w:contextualSpacing/>
              <w:jc w:val="both"/>
              <w:rPr>
                <w:rFonts w:ascii="Times New Roman" w:hAnsi="Times New Roman" w:cs="Times New Roman"/>
                <w:color w:val="000000"/>
                <w:sz w:val="24"/>
                <w:szCs w:val="24"/>
              </w:rPr>
            </w:pPr>
            <w:r w:rsidRPr="00A94F53">
              <w:rPr>
                <w:rFonts w:ascii="Times New Roman" w:hAnsi="Times New Roman" w:cs="Times New Roman"/>
                <w:color w:val="000000"/>
                <w:sz w:val="24"/>
                <w:szCs w:val="24"/>
              </w:rPr>
              <w:t>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 339, 340 настоящего Кодекса.</w:t>
            </w:r>
          </w:p>
          <w:p w14:paraId="081B6374" w14:textId="664CC5C9" w:rsidR="00B16827" w:rsidRPr="003E2C11" w:rsidRDefault="00B16827" w:rsidP="0065351C">
            <w:pPr>
              <w:pStyle w:val="HTML"/>
              <w:shd w:val="clear" w:color="auto" w:fill="FFFFFF"/>
              <w:contextualSpacing/>
              <w:jc w:val="both"/>
              <w:rPr>
                <w:rFonts w:ascii="Times New Roman" w:hAnsi="Times New Roman" w:cs="Times New Roman"/>
                <w:color w:val="000000"/>
                <w:sz w:val="24"/>
                <w:szCs w:val="24"/>
                <w:highlight w:val="yellow"/>
              </w:rPr>
            </w:pPr>
            <w:r w:rsidRPr="00B16827">
              <w:rPr>
                <w:rFonts w:ascii="Times New Roman" w:hAnsi="Times New Roman" w:cs="Times New Roman"/>
                <w:color w:val="000000"/>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376F225E" w14:textId="77777777" w:rsidR="003D57F7" w:rsidRPr="0065351C" w:rsidRDefault="003D57F7" w:rsidP="0065351C">
            <w:pPr>
              <w:pStyle w:val="HTML"/>
              <w:shd w:val="clear" w:color="auto" w:fill="FFFFFF"/>
              <w:contextualSpacing/>
              <w:jc w:val="both"/>
              <w:rPr>
                <w:rFonts w:ascii="Times New Roman" w:hAnsi="Times New Roman" w:cs="Times New Roman"/>
                <w:color w:val="000000"/>
                <w:sz w:val="24"/>
                <w:szCs w:val="24"/>
              </w:rPr>
            </w:pPr>
            <w:r w:rsidRPr="0065351C">
              <w:rPr>
                <w:rFonts w:ascii="Times New Roman" w:hAnsi="Times New Roman" w:cs="Times New Roman"/>
                <w:color w:val="000000"/>
                <w:sz w:val="24"/>
                <w:szCs w:val="24"/>
              </w:rPr>
              <w:t>Статья 710. Органы, осуществляющие государственный контроль за использованием и охраной земель</w:t>
            </w:r>
          </w:p>
          <w:p w14:paraId="3D862F04" w14:textId="4794A83F" w:rsidR="003D57F7" w:rsidRPr="00A94F53" w:rsidRDefault="003D57F7" w:rsidP="0065351C">
            <w:pPr>
              <w:pStyle w:val="HTML"/>
              <w:shd w:val="clear" w:color="auto" w:fill="FFFFFF"/>
              <w:contextualSpacing/>
              <w:jc w:val="both"/>
              <w:rPr>
                <w:rFonts w:ascii="Times New Roman" w:hAnsi="Times New Roman" w:cs="Times New Roman"/>
                <w:color w:val="000000"/>
                <w:sz w:val="24"/>
                <w:szCs w:val="24"/>
              </w:rPr>
            </w:pPr>
            <w:r w:rsidRPr="00A94F53">
              <w:rPr>
                <w:rFonts w:ascii="Times New Roman" w:hAnsi="Times New Roman" w:cs="Times New Roman"/>
                <w:color w:val="000000"/>
                <w:sz w:val="24"/>
                <w:szCs w:val="24"/>
              </w:rPr>
              <w:t>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p w14:paraId="592B823C" w14:textId="77777777" w:rsidR="003D57F7" w:rsidRDefault="003D57F7" w:rsidP="0065351C">
            <w:pPr>
              <w:pStyle w:val="HTML"/>
              <w:shd w:val="clear" w:color="auto" w:fill="FFFFFF"/>
              <w:contextualSpacing/>
              <w:jc w:val="both"/>
              <w:rPr>
                <w:rFonts w:ascii="Times New Roman" w:hAnsi="Times New Roman" w:cs="Times New Roman"/>
                <w:color w:val="000000"/>
                <w:sz w:val="24"/>
                <w:szCs w:val="24"/>
              </w:rPr>
            </w:pPr>
            <w:r w:rsidRPr="00A94F53">
              <w:rPr>
                <w:rFonts w:ascii="Times New Roman" w:hAnsi="Times New Roman" w:cs="Times New Roman"/>
                <w:color w:val="000000"/>
                <w:sz w:val="24"/>
                <w:szCs w:val="24"/>
              </w:rPr>
              <w:t>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w:t>
            </w:r>
            <w:r>
              <w:rPr>
                <w:rFonts w:ascii="Times New Roman" w:hAnsi="Times New Roman" w:cs="Times New Roman"/>
                <w:color w:val="000000"/>
                <w:sz w:val="24"/>
                <w:szCs w:val="24"/>
              </w:rPr>
              <w:t xml:space="preserve"> </w:t>
            </w:r>
            <w:r w:rsidRPr="0074797B">
              <w:rPr>
                <w:rFonts w:ascii="Times New Roman" w:hAnsi="Times New Roman" w:cs="Times New Roman"/>
                <w:b/>
                <w:color w:val="000000"/>
                <w:sz w:val="24"/>
                <w:szCs w:val="24"/>
              </w:rPr>
              <w:t>(част</w:t>
            </w:r>
            <w:r>
              <w:rPr>
                <w:rFonts w:ascii="Times New Roman" w:hAnsi="Times New Roman" w:cs="Times New Roman"/>
                <w:b/>
                <w:color w:val="000000"/>
                <w:sz w:val="24"/>
                <w:szCs w:val="24"/>
              </w:rPr>
              <w:t>ями первой и второй)</w:t>
            </w:r>
            <w:r w:rsidRPr="00A94F53">
              <w:rPr>
                <w:rFonts w:ascii="Times New Roman" w:hAnsi="Times New Roman" w:cs="Times New Roman"/>
                <w:color w:val="000000"/>
                <w:sz w:val="24"/>
                <w:szCs w:val="24"/>
              </w:rPr>
              <w:t>, 339, 340 настоящего Кодекса.</w:t>
            </w:r>
          </w:p>
          <w:p w14:paraId="1DC30D98" w14:textId="5913D3CF" w:rsidR="00B16827" w:rsidRPr="003E2C11" w:rsidRDefault="00B16827" w:rsidP="0065351C">
            <w:pPr>
              <w:pStyle w:val="HTML"/>
              <w:shd w:val="clear" w:color="auto" w:fill="FFFFFF"/>
              <w:contextualSpacing/>
              <w:jc w:val="both"/>
              <w:rPr>
                <w:rFonts w:ascii="Times New Roman" w:hAnsi="Times New Roman" w:cs="Times New Roman"/>
                <w:color w:val="000000"/>
                <w:sz w:val="24"/>
                <w:szCs w:val="24"/>
                <w:highlight w:val="yellow"/>
              </w:rPr>
            </w:pPr>
            <w:r w:rsidRPr="00B16827">
              <w:rPr>
                <w:rFonts w:ascii="Times New Roman" w:hAnsi="Times New Roman" w:cs="Times New Roman"/>
                <w:color w:val="000000"/>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5EED3963"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32574C3C"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CEA5B56" w14:textId="77777777" w:rsidR="003D57F7" w:rsidRPr="00446607" w:rsidRDefault="003D57F7" w:rsidP="006F6D96">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75BEE554" w14:textId="3E8E57A9" w:rsidR="003D57F7" w:rsidRDefault="003D57F7" w:rsidP="006F6D96">
            <w:pPr>
              <w:suppressAutoHyphens/>
              <w:contextualSpacing/>
              <w:rPr>
                <w:color w:val="000000" w:themeColor="text1"/>
                <w:sz w:val="24"/>
                <w:szCs w:val="24"/>
              </w:rPr>
            </w:pPr>
            <w:r w:rsidRPr="00183586">
              <w:rPr>
                <w:color w:val="000000" w:themeColor="text1"/>
                <w:sz w:val="24"/>
                <w:szCs w:val="24"/>
              </w:rPr>
              <w:t>Пункт 2 статьи 797</w:t>
            </w:r>
          </w:p>
        </w:tc>
        <w:tc>
          <w:tcPr>
            <w:tcW w:w="4863" w:type="dxa"/>
            <w:tcBorders>
              <w:top w:val="single" w:sz="6" w:space="0" w:color="auto"/>
              <w:left w:val="single" w:sz="6" w:space="0" w:color="auto"/>
              <w:bottom w:val="single" w:sz="6" w:space="0" w:color="auto"/>
              <w:right w:val="single" w:sz="6" w:space="0" w:color="auto"/>
            </w:tcBorders>
          </w:tcPr>
          <w:p w14:paraId="299F9999" w14:textId="2AF3735A" w:rsidR="003D57F7" w:rsidRPr="00B16827" w:rsidRDefault="003D57F7" w:rsidP="00B16827">
            <w:pPr>
              <w:suppressAutoHyphens/>
              <w:contextualSpacing/>
              <w:jc w:val="both"/>
              <w:rPr>
                <w:bCs/>
                <w:color w:val="000000"/>
                <w:sz w:val="24"/>
                <w:shd w:val="clear" w:color="auto" w:fill="FFFFFF"/>
              </w:rPr>
            </w:pPr>
            <w:r w:rsidRPr="00B16827">
              <w:rPr>
                <w:bCs/>
                <w:color w:val="000000"/>
                <w:sz w:val="24"/>
                <w:shd w:val="clear" w:color="auto" w:fill="FFFFFF"/>
              </w:rPr>
              <w:t>Статья 797. Задержание, доставление и запрещение эксплуатации транспортного средства, судна, в том числе маломерного судна</w:t>
            </w:r>
          </w:p>
          <w:p w14:paraId="589D1152" w14:textId="0B824F17" w:rsidR="003D57F7" w:rsidRPr="00EE688B" w:rsidRDefault="003D57F7" w:rsidP="00B16827">
            <w:pPr>
              <w:suppressAutoHyphens/>
              <w:contextualSpacing/>
              <w:jc w:val="both"/>
              <w:rPr>
                <w:color w:val="000000" w:themeColor="text1"/>
                <w:sz w:val="22"/>
                <w:szCs w:val="24"/>
              </w:rPr>
            </w:pPr>
            <w:r>
              <w:rPr>
                <w:color w:val="000000" w:themeColor="text1"/>
                <w:sz w:val="22"/>
                <w:szCs w:val="24"/>
              </w:rPr>
              <w:t>…</w:t>
            </w:r>
          </w:p>
          <w:p w14:paraId="75C5C54F" w14:textId="7C64AB54" w:rsidR="003D57F7" w:rsidRPr="005003DF" w:rsidRDefault="003D57F7" w:rsidP="00B16827">
            <w:pPr>
              <w:suppressAutoHyphens/>
              <w:contextualSpacing/>
              <w:jc w:val="both"/>
              <w:rPr>
                <w:color w:val="000000" w:themeColor="text1"/>
                <w:sz w:val="24"/>
                <w:szCs w:val="24"/>
              </w:rPr>
            </w:pPr>
            <w:r w:rsidRPr="005003DF">
              <w:rPr>
                <w:color w:val="000000" w:themeColor="text1"/>
                <w:sz w:val="24"/>
                <w:szCs w:val="24"/>
              </w:rPr>
              <w:t>2</w:t>
            </w:r>
            <w:r w:rsidR="00B16827">
              <w:rPr>
                <w:color w:val="000000" w:themeColor="text1"/>
                <w:sz w:val="24"/>
                <w:szCs w:val="24"/>
              </w:rPr>
              <w:t>.</w:t>
            </w:r>
            <w:r w:rsidRPr="005003DF">
              <w:rPr>
                <w:color w:val="000000" w:themeColor="text1"/>
                <w:sz w:val="24"/>
                <w:szCs w:val="24"/>
              </w:rPr>
              <w:t xml:space="preserve">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w:t>
            </w:r>
            <w:r w:rsidRPr="00045A40">
              <w:rPr>
                <w:b/>
                <w:color w:val="000000" w:themeColor="text1"/>
                <w:sz w:val="24"/>
                <w:szCs w:val="24"/>
              </w:rPr>
              <w:t>законодательства в области</w:t>
            </w:r>
            <w:r w:rsidRPr="005003DF">
              <w:rPr>
                <w:color w:val="000000" w:themeColor="text1"/>
                <w:sz w:val="24"/>
                <w:szCs w:val="24"/>
              </w:rPr>
              <w:t xml:space="preserve"> лесного, рыбного, охотничьего хозяйства, </w:t>
            </w:r>
            <w:r w:rsidRPr="00045A40">
              <w:rPr>
                <w:b/>
                <w:color w:val="000000" w:themeColor="text1"/>
                <w:sz w:val="24"/>
                <w:szCs w:val="24"/>
              </w:rPr>
              <w:t>особо охраняемых природных территорий</w:t>
            </w:r>
            <w:r w:rsidRPr="005003DF">
              <w:rPr>
                <w:color w:val="000000" w:themeColor="text1"/>
                <w:sz w:val="24"/>
                <w:szCs w:val="24"/>
              </w:rPr>
              <w:t>), должностными лицами органов государственных доходов в пределах их полномочий.</w:t>
            </w:r>
          </w:p>
          <w:p w14:paraId="282B864B" w14:textId="77777777" w:rsidR="003D57F7" w:rsidRDefault="003D57F7" w:rsidP="00B16827">
            <w:pPr>
              <w:jc w:val="both"/>
              <w:rPr>
                <w:color w:val="000000" w:themeColor="text1"/>
                <w:sz w:val="24"/>
                <w:szCs w:val="24"/>
              </w:rPr>
            </w:pPr>
            <w:r w:rsidRPr="005003DF">
              <w:rPr>
                <w:color w:val="000000" w:themeColor="text1"/>
                <w:sz w:val="24"/>
                <w:szCs w:val="24"/>
              </w:rPr>
              <w:t>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14:paraId="3770C7B8" w14:textId="30D82AAC" w:rsidR="00823177" w:rsidRPr="003400C2" w:rsidRDefault="00823177" w:rsidP="00B16827">
            <w:pPr>
              <w:jc w:val="both"/>
              <w:rPr>
                <w:b/>
                <w:sz w:val="24"/>
                <w:szCs w:val="24"/>
              </w:rPr>
            </w:pPr>
            <w:r>
              <w:rPr>
                <w:b/>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2142720" w14:textId="2120E173" w:rsidR="003D57F7" w:rsidRPr="00B16827" w:rsidRDefault="003D57F7" w:rsidP="00B16827">
            <w:pPr>
              <w:suppressAutoHyphens/>
              <w:contextualSpacing/>
              <w:jc w:val="both"/>
              <w:rPr>
                <w:bCs/>
                <w:color w:val="000000"/>
                <w:sz w:val="24"/>
                <w:shd w:val="clear" w:color="auto" w:fill="FFFFFF"/>
              </w:rPr>
            </w:pPr>
            <w:r w:rsidRPr="00B16827">
              <w:rPr>
                <w:bCs/>
                <w:color w:val="000000"/>
                <w:sz w:val="24"/>
                <w:shd w:val="clear" w:color="auto" w:fill="FFFFFF"/>
              </w:rPr>
              <w:t>Статья 797. Задержание, доставление и запрещение эксплуатации транспортного средства, судна, в том числе маломерного судна</w:t>
            </w:r>
          </w:p>
          <w:p w14:paraId="0575C62F" w14:textId="453096CF" w:rsidR="003D57F7" w:rsidRPr="00EE688B" w:rsidRDefault="003D57F7" w:rsidP="00B16827">
            <w:pPr>
              <w:suppressAutoHyphens/>
              <w:contextualSpacing/>
              <w:jc w:val="both"/>
              <w:rPr>
                <w:color w:val="000000" w:themeColor="text1"/>
                <w:sz w:val="22"/>
                <w:szCs w:val="24"/>
              </w:rPr>
            </w:pPr>
            <w:r>
              <w:rPr>
                <w:color w:val="000000" w:themeColor="text1"/>
                <w:sz w:val="22"/>
                <w:szCs w:val="24"/>
              </w:rPr>
              <w:t>…</w:t>
            </w:r>
          </w:p>
          <w:p w14:paraId="16FCEE53" w14:textId="34EC8E19" w:rsidR="003D57F7" w:rsidRPr="005003DF" w:rsidRDefault="003D57F7" w:rsidP="00B16827">
            <w:pPr>
              <w:suppressAutoHyphens/>
              <w:contextualSpacing/>
              <w:jc w:val="both"/>
              <w:rPr>
                <w:color w:val="000000" w:themeColor="text1"/>
                <w:sz w:val="24"/>
                <w:szCs w:val="24"/>
              </w:rPr>
            </w:pPr>
            <w:r w:rsidRPr="005003DF">
              <w:rPr>
                <w:color w:val="000000" w:themeColor="text1"/>
                <w:sz w:val="24"/>
                <w:szCs w:val="24"/>
              </w:rPr>
              <w:t xml:space="preserve">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w:t>
            </w:r>
            <w:r w:rsidRPr="003D08C4">
              <w:rPr>
                <w:b/>
                <w:color w:val="000000" w:themeColor="text1"/>
                <w:sz w:val="24"/>
                <w:szCs w:val="24"/>
              </w:rPr>
              <w:t>экологического законодательства Республики Казахстан</w:t>
            </w:r>
            <w:r>
              <w:rPr>
                <w:color w:val="000000" w:themeColor="text1"/>
                <w:sz w:val="24"/>
                <w:szCs w:val="24"/>
              </w:rPr>
              <w:t xml:space="preserve"> и </w:t>
            </w:r>
            <w:r w:rsidRPr="005003DF">
              <w:rPr>
                <w:color w:val="000000" w:themeColor="text1"/>
                <w:sz w:val="24"/>
                <w:szCs w:val="24"/>
              </w:rPr>
              <w:t>законодательства в области лесного, рыбного, охотничьего хозяйства), должностными лицами органов государственных доходов в пределах их полномочий.</w:t>
            </w:r>
          </w:p>
          <w:p w14:paraId="785A95D1" w14:textId="77777777" w:rsidR="003D57F7" w:rsidRDefault="003D57F7" w:rsidP="00B16827">
            <w:pPr>
              <w:jc w:val="both"/>
              <w:rPr>
                <w:color w:val="000000" w:themeColor="text1"/>
                <w:sz w:val="24"/>
                <w:szCs w:val="24"/>
              </w:rPr>
            </w:pPr>
            <w:r w:rsidRPr="005003DF">
              <w:rPr>
                <w:color w:val="000000" w:themeColor="text1"/>
                <w:sz w:val="24"/>
                <w:szCs w:val="24"/>
              </w:rPr>
              <w:t>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14:paraId="7CAAAF96" w14:textId="414EDAE1" w:rsidR="00823177" w:rsidRPr="00674F00" w:rsidRDefault="00823177" w:rsidP="00B16827">
            <w:pPr>
              <w:jc w:val="both"/>
              <w:rPr>
                <w:b/>
                <w:sz w:val="24"/>
                <w:szCs w:val="24"/>
              </w:rPr>
            </w:pPr>
            <w:r>
              <w:rPr>
                <w:b/>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B1F1437" w14:textId="77777777" w:rsidR="003D57F7" w:rsidRPr="0038091D" w:rsidRDefault="003D57F7" w:rsidP="006F6D96">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1F19A32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0E00B3B" w14:textId="77777777" w:rsidR="003D57F7" w:rsidRPr="00446607" w:rsidRDefault="003D57F7" w:rsidP="006078FC">
            <w:pPr>
              <w:pStyle w:val="a0"/>
              <w:numPr>
                <w:ilvl w:val="0"/>
                <w:numId w:val="7"/>
              </w:numPr>
              <w:suppressAutoHyphens/>
              <w:spacing w:after="0" w:line="240" w:lineRule="auto"/>
              <w:jc w:val="center"/>
              <w:rPr>
                <w:rFonts w:ascii="Times New Roman" w:hAnsi="Times New Roman"/>
                <w:bCs/>
                <w:color w:val="000000" w:themeColor="text1"/>
                <w:sz w:val="24"/>
                <w:szCs w:val="24"/>
                <w:lang w:eastAsia="ru-RU"/>
              </w:rPr>
            </w:pPr>
          </w:p>
        </w:tc>
        <w:tc>
          <w:tcPr>
            <w:tcW w:w="1590" w:type="dxa"/>
            <w:tcBorders>
              <w:top w:val="single" w:sz="6" w:space="0" w:color="auto"/>
              <w:left w:val="single" w:sz="6" w:space="0" w:color="auto"/>
              <w:bottom w:val="single" w:sz="6" w:space="0" w:color="auto"/>
              <w:right w:val="single" w:sz="6" w:space="0" w:color="auto"/>
            </w:tcBorders>
          </w:tcPr>
          <w:p w14:paraId="3E1BB5D1" w14:textId="4825D971" w:rsidR="003D57F7" w:rsidRPr="00183586" w:rsidRDefault="003D57F7" w:rsidP="006078FC">
            <w:pPr>
              <w:suppressAutoHyphens/>
              <w:contextualSpacing/>
              <w:rPr>
                <w:color w:val="000000" w:themeColor="text1"/>
                <w:sz w:val="24"/>
                <w:szCs w:val="24"/>
              </w:rPr>
            </w:pPr>
            <w:r>
              <w:rPr>
                <w:color w:val="000000" w:themeColor="text1"/>
                <w:sz w:val="24"/>
                <w:szCs w:val="24"/>
              </w:rPr>
              <w:t>Часть 2 статьи 810</w:t>
            </w:r>
          </w:p>
        </w:tc>
        <w:tc>
          <w:tcPr>
            <w:tcW w:w="4863" w:type="dxa"/>
            <w:tcBorders>
              <w:top w:val="single" w:sz="6" w:space="0" w:color="auto"/>
              <w:left w:val="single" w:sz="6" w:space="0" w:color="auto"/>
              <w:bottom w:val="single" w:sz="6" w:space="0" w:color="auto"/>
              <w:right w:val="single" w:sz="6" w:space="0" w:color="auto"/>
            </w:tcBorders>
          </w:tcPr>
          <w:p w14:paraId="34809C2C" w14:textId="77777777" w:rsidR="003D57F7" w:rsidRDefault="003D57F7" w:rsidP="00823177">
            <w:pPr>
              <w:suppressAutoHyphens/>
              <w:contextualSpacing/>
              <w:jc w:val="both"/>
              <w:rPr>
                <w:bCs/>
                <w:color w:val="000000"/>
                <w:sz w:val="24"/>
                <w:shd w:val="clear" w:color="auto" w:fill="FFFFFF"/>
              </w:rPr>
            </w:pPr>
            <w:r w:rsidRPr="00BE577F">
              <w:rPr>
                <w:bCs/>
                <w:color w:val="000000"/>
                <w:sz w:val="24"/>
                <w:shd w:val="clear" w:color="auto" w:fill="FFFFFF"/>
              </w:rPr>
              <w:t>Статья 810. Основания сокращенного производства по делу об административном правонарушении</w:t>
            </w:r>
          </w:p>
          <w:p w14:paraId="64CFB1D2" w14:textId="4537EACF" w:rsidR="003D57F7" w:rsidRPr="00BE577F" w:rsidRDefault="003D57F7" w:rsidP="00823177">
            <w:pPr>
              <w:suppressAutoHyphens/>
              <w:contextualSpacing/>
              <w:jc w:val="both"/>
              <w:rPr>
                <w:bCs/>
                <w:color w:val="000000"/>
                <w:sz w:val="24"/>
                <w:shd w:val="clear" w:color="auto" w:fill="FFFFFF"/>
              </w:rPr>
            </w:pPr>
            <w:r>
              <w:rPr>
                <w:bCs/>
                <w:color w:val="000000"/>
                <w:sz w:val="24"/>
                <w:shd w:val="clear" w:color="auto" w:fill="FFFFFF"/>
              </w:rPr>
              <w:t>…</w:t>
            </w:r>
          </w:p>
          <w:p w14:paraId="5D7FCEC4" w14:textId="77777777" w:rsidR="003D57F7" w:rsidRDefault="003D57F7" w:rsidP="00823177">
            <w:pPr>
              <w:suppressAutoHyphens/>
              <w:contextualSpacing/>
              <w:jc w:val="both"/>
              <w:rPr>
                <w:bCs/>
                <w:color w:val="000000"/>
                <w:sz w:val="24"/>
                <w:shd w:val="clear" w:color="auto" w:fill="FFFFFF"/>
              </w:rPr>
            </w:pPr>
            <w:r w:rsidRPr="00BE577F">
              <w:rPr>
                <w:bCs/>
                <w:color w:val="000000"/>
                <w:sz w:val="24"/>
                <w:shd w:val="clear" w:color="auto" w:fill="FFFFFF"/>
              </w:rPr>
              <w:t>2. Сокращенное производство по делу об административном правонарушении не применяется в случаях:</w:t>
            </w:r>
          </w:p>
          <w:p w14:paraId="7AED474E" w14:textId="77777777" w:rsidR="003D57F7" w:rsidRDefault="003D57F7" w:rsidP="00823177">
            <w:pPr>
              <w:suppressAutoHyphens/>
              <w:contextualSpacing/>
              <w:jc w:val="both"/>
              <w:rPr>
                <w:bCs/>
                <w:color w:val="000000"/>
                <w:sz w:val="24"/>
                <w:shd w:val="clear" w:color="auto" w:fill="FFFFFF"/>
              </w:rPr>
            </w:pPr>
            <w:r>
              <w:rPr>
                <w:bCs/>
                <w:color w:val="000000"/>
                <w:sz w:val="24"/>
                <w:shd w:val="clear" w:color="auto" w:fill="FFFFFF"/>
              </w:rPr>
              <w:t>…</w:t>
            </w:r>
          </w:p>
          <w:p w14:paraId="481AF588" w14:textId="21BFBADD" w:rsidR="003D57F7" w:rsidRPr="00EE688B" w:rsidRDefault="00823177" w:rsidP="00823177">
            <w:pPr>
              <w:suppressAutoHyphens/>
              <w:contextualSpacing/>
              <w:jc w:val="both"/>
              <w:rPr>
                <w:b/>
                <w:bCs/>
                <w:color w:val="000000"/>
                <w:sz w:val="24"/>
                <w:shd w:val="clear" w:color="auto" w:fill="FFFFFF"/>
              </w:rPr>
            </w:pPr>
            <w:r>
              <w:rPr>
                <w:b/>
                <w:bCs/>
                <w:color w:val="000000"/>
                <w:sz w:val="24"/>
                <w:shd w:val="clear" w:color="auto" w:fill="FFFFFF"/>
              </w:rPr>
              <w:t>7</w:t>
            </w:r>
            <w:r w:rsidR="003D57F7">
              <w:rPr>
                <w:b/>
                <w:bCs/>
                <w:color w:val="000000"/>
                <w:sz w:val="24"/>
                <w:shd w:val="clear" w:color="auto" w:fill="FFFFFF"/>
              </w:rPr>
              <w:t xml:space="preserve">) </w:t>
            </w:r>
            <w:r w:rsidR="003D57F7" w:rsidRPr="00420F90">
              <w:rPr>
                <w:b/>
                <w:bCs/>
                <w:color w:val="000000"/>
                <w:sz w:val="24"/>
                <w:shd w:val="clear" w:color="auto" w:fill="FFFFFF"/>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48FCF9BC" w14:textId="77777777" w:rsidR="003D57F7" w:rsidRDefault="003D57F7" w:rsidP="00823177">
            <w:pPr>
              <w:suppressAutoHyphens/>
              <w:contextualSpacing/>
              <w:jc w:val="both"/>
              <w:rPr>
                <w:bCs/>
                <w:color w:val="000000"/>
                <w:sz w:val="24"/>
                <w:shd w:val="clear" w:color="auto" w:fill="FFFFFF"/>
              </w:rPr>
            </w:pPr>
            <w:r w:rsidRPr="00BE577F">
              <w:rPr>
                <w:bCs/>
                <w:color w:val="000000"/>
                <w:sz w:val="24"/>
                <w:shd w:val="clear" w:color="auto" w:fill="FFFFFF"/>
              </w:rPr>
              <w:t>Статья 810. Основания сокращенного производства по делу об административном правонарушении</w:t>
            </w:r>
          </w:p>
          <w:p w14:paraId="2C058840" w14:textId="77777777" w:rsidR="003D57F7" w:rsidRPr="00BE577F" w:rsidRDefault="003D57F7" w:rsidP="00823177">
            <w:pPr>
              <w:suppressAutoHyphens/>
              <w:contextualSpacing/>
              <w:jc w:val="both"/>
              <w:rPr>
                <w:bCs/>
                <w:color w:val="000000"/>
                <w:sz w:val="24"/>
                <w:shd w:val="clear" w:color="auto" w:fill="FFFFFF"/>
              </w:rPr>
            </w:pPr>
            <w:r>
              <w:rPr>
                <w:bCs/>
                <w:color w:val="000000"/>
                <w:sz w:val="24"/>
                <w:shd w:val="clear" w:color="auto" w:fill="FFFFFF"/>
              </w:rPr>
              <w:t>…</w:t>
            </w:r>
          </w:p>
          <w:p w14:paraId="354C298B" w14:textId="431500B9" w:rsidR="003D57F7" w:rsidRDefault="003D57F7" w:rsidP="00823177">
            <w:pPr>
              <w:suppressAutoHyphens/>
              <w:contextualSpacing/>
              <w:jc w:val="both"/>
              <w:rPr>
                <w:bCs/>
                <w:color w:val="000000"/>
                <w:sz w:val="24"/>
                <w:shd w:val="clear" w:color="auto" w:fill="FFFFFF"/>
              </w:rPr>
            </w:pPr>
            <w:r w:rsidRPr="00BE577F">
              <w:rPr>
                <w:bCs/>
                <w:color w:val="000000"/>
                <w:sz w:val="24"/>
                <w:shd w:val="clear" w:color="auto" w:fill="FFFFFF"/>
              </w:rPr>
              <w:t>2. Сокращенное производство по делу об административном правонарушении не применяется в случаях:</w:t>
            </w:r>
          </w:p>
          <w:p w14:paraId="17C9985E" w14:textId="7D7A759E" w:rsidR="00823177" w:rsidRDefault="00823177" w:rsidP="00823177">
            <w:pPr>
              <w:suppressAutoHyphens/>
              <w:contextualSpacing/>
              <w:jc w:val="both"/>
              <w:rPr>
                <w:bCs/>
                <w:color w:val="000000"/>
                <w:sz w:val="24"/>
                <w:shd w:val="clear" w:color="auto" w:fill="FFFFFF"/>
              </w:rPr>
            </w:pPr>
            <w:r>
              <w:rPr>
                <w:bCs/>
                <w:color w:val="000000"/>
                <w:sz w:val="24"/>
                <w:shd w:val="clear" w:color="auto" w:fill="FFFFFF"/>
              </w:rPr>
              <w:t>…</w:t>
            </w:r>
          </w:p>
          <w:p w14:paraId="4D4A3DBE" w14:textId="057DB853" w:rsidR="003D57F7" w:rsidRPr="00823177" w:rsidRDefault="003D57F7" w:rsidP="00823177">
            <w:pPr>
              <w:suppressAutoHyphens/>
              <w:contextualSpacing/>
              <w:jc w:val="both"/>
              <w:rPr>
                <w:rFonts w:ascii="Courier New" w:eastAsia="Times New Roman" w:hAnsi="Courier New" w:cs="Courier New"/>
                <w:b/>
                <w:color w:val="000000"/>
                <w:spacing w:val="2"/>
                <w:sz w:val="20"/>
                <w:szCs w:val="20"/>
              </w:rPr>
            </w:pPr>
            <w:r w:rsidRPr="00823177">
              <w:rPr>
                <w:b/>
                <w:bCs/>
                <w:color w:val="000000"/>
                <w:sz w:val="24"/>
                <w:shd w:val="clear" w:color="auto" w:fill="FFFFFF"/>
              </w:rPr>
              <w:t xml:space="preserve">7) совершения административных правонарушений, дела по которым рассматриваются </w:t>
            </w:r>
            <w:r w:rsidRPr="00823177">
              <w:rPr>
                <w:b/>
                <w:color w:val="000000"/>
                <w:sz w:val="24"/>
                <w:szCs w:val="24"/>
              </w:rPr>
              <w:t>уполномоченным органом в области охраны окружающей среды</w:t>
            </w:r>
            <w:r w:rsidRPr="00823177">
              <w:rPr>
                <w:b/>
                <w:bCs/>
                <w:color w:val="000000"/>
                <w:sz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342F8BF9" w14:textId="77777777" w:rsidR="003D57F7" w:rsidRPr="0038091D" w:rsidRDefault="003D57F7" w:rsidP="006078FC">
            <w:pPr>
              <w:pStyle w:val="a0"/>
              <w:suppressAutoHyphens/>
              <w:spacing w:after="0" w:line="240" w:lineRule="auto"/>
              <w:ind w:left="0"/>
              <w:rPr>
                <w:rFonts w:ascii="Times New Roman" w:hAnsi="Times New Roman"/>
                <w:color w:val="000000" w:themeColor="text1"/>
                <w:sz w:val="24"/>
                <w:szCs w:val="24"/>
                <w:lang w:eastAsia="ru-RU"/>
              </w:rPr>
            </w:pPr>
          </w:p>
        </w:tc>
      </w:tr>
      <w:tr w:rsidR="003D57F7" w:rsidRPr="007B7A49" w14:paraId="40FC1227"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6023302D" w14:textId="4EA7D46A" w:rsidR="003D57F7" w:rsidRPr="00823177" w:rsidRDefault="003D57F7" w:rsidP="00823177">
            <w:pPr>
              <w:pStyle w:val="a0"/>
              <w:suppressAutoHyphens/>
              <w:spacing w:after="0" w:line="240" w:lineRule="auto"/>
              <w:ind w:left="0"/>
              <w:jc w:val="center"/>
              <w:rPr>
                <w:rFonts w:ascii="Times New Roman" w:hAnsi="Times New Roman"/>
                <w:b/>
                <w:bCs/>
                <w:color w:val="000000" w:themeColor="text1"/>
                <w:sz w:val="24"/>
                <w:szCs w:val="24"/>
                <w:lang w:eastAsia="ru-RU"/>
              </w:rPr>
            </w:pPr>
            <w:r w:rsidRPr="004076AA">
              <w:rPr>
                <w:rFonts w:ascii="Times New Roman" w:hAnsi="Times New Roman"/>
                <w:b/>
                <w:bCs/>
                <w:color w:val="000000" w:themeColor="text1"/>
                <w:sz w:val="24"/>
                <w:szCs w:val="24"/>
                <w:lang w:eastAsia="ru-RU"/>
              </w:rPr>
              <w:t>Предпринимательский кодекс Республики Казахстан</w:t>
            </w:r>
            <w:r>
              <w:rPr>
                <w:rFonts w:ascii="Times New Roman" w:hAnsi="Times New Roman"/>
                <w:b/>
                <w:bCs/>
                <w:color w:val="000000" w:themeColor="text1"/>
                <w:sz w:val="24"/>
                <w:szCs w:val="24"/>
                <w:lang w:eastAsia="ru-RU"/>
              </w:rPr>
              <w:t xml:space="preserve"> </w:t>
            </w:r>
            <w:r w:rsidRPr="004076AA">
              <w:rPr>
                <w:rFonts w:ascii="Times New Roman" w:hAnsi="Times New Roman"/>
                <w:b/>
                <w:bCs/>
                <w:color w:val="000000" w:themeColor="text1"/>
                <w:sz w:val="24"/>
                <w:szCs w:val="24"/>
                <w:lang w:eastAsia="ru-RU"/>
              </w:rPr>
              <w:t>от 29 октября 2015 года</w:t>
            </w:r>
          </w:p>
        </w:tc>
      </w:tr>
      <w:tr w:rsidR="003D57F7" w:rsidRPr="007B7A49" w14:paraId="54CBEA4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CCAAA70"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FCB1D41" w14:textId="2F6F13D8" w:rsidR="003D57F7" w:rsidRPr="00334D3C" w:rsidRDefault="003D57F7" w:rsidP="006F6D96">
            <w:pPr>
              <w:suppressAutoHyphens/>
              <w:contextualSpacing/>
              <w:rPr>
                <w:color w:val="000000" w:themeColor="text1"/>
                <w:sz w:val="24"/>
                <w:szCs w:val="24"/>
              </w:rPr>
            </w:pPr>
            <w:r w:rsidRPr="00334D3C">
              <w:rPr>
                <w:color w:val="000000" w:themeColor="text1"/>
                <w:sz w:val="24"/>
                <w:szCs w:val="24"/>
              </w:rPr>
              <w:t>Часть 116</w:t>
            </w:r>
          </w:p>
          <w:p w14:paraId="25F95A0A" w14:textId="734A2DC7" w:rsidR="003D57F7" w:rsidRPr="00334D3C" w:rsidRDefault="003D57F7" w:rsidP="006F6D96">
            <w:pPr>
              <w:suppressAutoHyphens/>
              <w:contextualSpacing/>
              <w:rPr>
                <w:color w:val="000000" w:themeColor="text1"/>
                <w:sz w:val="24"/>
                <w:szCs w:val="24"/>
              </w:rPr>
            </w:pPr>
            <w:r w:rsidRPr="00334D3C">
              <w:rPr>
                <w:color w:val="000000" w:themeColor="text1"/>
                <w:sz w:val="24"/>
                <w:szCs w:val="24"/>
              </w:rPr>
              <w:t>Статья 138</w:t>
            </w:r>
          </w:p>
        </w:tc>
        <w:tc>
          <w:tcPr>
            <w:tcW w:w="4863" w:type="dxa"/>
            <w:tcBorders>
              <w:top w:val="single" w:sz="6" w:space="0" w:color="auto"/>
              <w:left w:val="single" w:sz="6" w:space="0" w:color="auto"/>
              <w:bottom w:val="single" w:sz="6" w:space="0" w:color="auto"/>
              <w:right w:val="single" w:sz="6" w:space="0" w:color="auto"/>
            </w:tcBorders>
            <w:shd w:val="clear" w:color="auto" w:fill="auto"/>
          </w:tcPr>
          <w:p w14:paraId="16B56AE0" w14:textId="77777777" w:rsidR="003D57F7" w:rsidRPr="00823177" w:rsidRDefault="003D57F7" w:rsidP="00823177">
            <w:pPr>
              <w:shd w:val="clear" w:color="auto" w:fill="FFFFFF"/>
              <w:jc w:val="both"/>
              <w:textAlignment w:val="baseline"/>
              <w:rPr>
                <w:color w:val="000000"/>
                <w:spacing w:val="2"/>
                <w:sz w:val="24"/>
                <w:szCs w:val="24"/>
                <w:shd w:val="clear" w:color="auto" w:fill="FFFFFF"/>
              </w:rPr>
            </w:pPr>
            <w:r w:rsidRPr="00823177">
              <w:rPr>
                <w:color w:val="000000"/>
                <w:spacing w:val="2"/>
                <w:sz w:val="24"/>
                <w:szCs w:val="24"/>
                <w:shd w:val="clear" w:color="auto" w:fill="FFFFFF"/>
              </w:rPr>
              <w:t>Статья 138. Сферы деятельности субъектов предпринимательства, в которых осуществляется контроль</w:t>
            </w:r>
          </w:p>
          <w:p w14:paraId="73EFCE3A" w14:textId="178CB4A9" w:rsidR="003D57F7" w:rsidRPr="00334D3C" w:rsidRDefault="003D57F7" w:rsidP="00823177">
            <w:pPr>
              <w:shd w:val="clear" w:color="auto" w:fill="FFFFFF"/>
              <w:jc w:val="both"/>
              <w:textAlignment w:val="baseline"/>
              <w:rPr>
                <w:color w:val="000000"/>
                <w:spacing w:val="2"/>
                <w:sz w:val="24"/>
                <w:szCs w:val="24"/>
                <w:shd w:val="clear" w:color="auto" w:fill="FFFFFF"/>
              </w:rPr>
            </w:pPr>
            <w:r w:rsidRPr="00334D3C">
              <w:rPr>
                <w:color w:val="000000"/>
                <w:spacing w:val="2"/>
                <w:sz w:val="24"/>
                <w:szCs w:val="24"/>
                <w:shd w:val="clear" w:color="auto" w:fill="FFFFFF"/>
              </w:rPr>
              <w:t>Контроль осуществляется:</w:t>
            </w:r>
          </w:p>
          <w:p w14:paraId="4C441297" w14:textId="53590C20" w:rsidR="003D57F7" w:rsidRPr="00334D3C" w:rsidRDefault="003D57F7" w:rsidP="00823177">
            <w:pPr>
              <w:shd w:val="clear" w:color="auto" w:fill="FFFFFF"/>
              <w:jc w:val="both"/>
              <w:textAlignment w:val="baseline"/>
              <w:rPr>
                <w:color w:val="000000"/>
                <w:spacing w:val="2"/>
                <w:sz w:val="24"/>
                <w:szCs w:val="24"/>
                <w:shd w:val="clear" w:color="auto" w:fill="FFFFFF"/>
              </w:rPr>
            </w:pPr>
            <w:r w:rsidRPr="00334D3C">
              <w:rPr>
                <w:color w:val="000000"/>
                <w:spacing w:val="2"/>
                <w:sz w:val="24"/>
                <w:szCs w:val="24"/>
                <w:shd w:val="clear" w:color="auto" w:fill="FFFFFF"/>
              </w:rPr>
              <w:t>…</w:t>
            </w:r>
          </w:p>
          <w:p w14:paraId="1A330C7B" w14:textId="324772D6" w:rsidR="003D57F7" w:rsidRPr="00334D3C" w:rsidRDefault="003D57F7" w:rsidP="00823177">
            <w:pPr>
              <w:shd w:val="clear" w:color="auto" w:fill="FFFFFF"/>
              <w:jc w:val="both"/>
              <w:textAlignment w:val="baseline"/>
              <w:rPr>
                <w:b/>
                <w:color w:val="000000"/>
                <w:spacing w:val="2"/>
                <w:sz w:val="24"/>
                <w:szCs w:val="24"/>
                <w:shd w:val="clear" w:color="auto" w:fill="FFFFFF"/>
              </w:rPr>
            </w:pPr>
            <w:r w:rsidRPr="00334D3C">
              <w:rPr>
                <w:b/>
                <w:color w:val="000000"/>
                <w:spacing w:val="2"/>
                <w:sz w:val="24"/>
                <w:szCs w:val="24"/>
                <w:shd w:val="clear" w:color="auto" w:fill="FFFFFF"/>
              </w:rPr>
              <w:t>Отсутствует</w:t>
            </w:r>
          </w:p>
          <w:p w14:paraId="69FFF2D1" w14:textId="2DB42708" w:rsidR="003D57F7" w:rsidRPr="00334D3C" w:rsidRDefault="003D57F7" w:rsidP="006F6D96">
            <w:pPr>
              <w:shd w:val="clear" w:color="auto" w:fill="FFFFFF"/>
              <w:ind w:firstLine="365"/>
              <w:jc w:val="both"/>
              <w:textAlignment w:val="baseline"/>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079FD9D" w14:textId="77777777" w:rsidR="003D57F7" w:rsidRPr="00823177" w:rsidRDefault="003D57F7" w:rsidP="00823177">
            <w:pPr>
              <w:shd w:val="clear" w:color="auto" w:fill="FFFFFF"/>
              <w:jc w:val="both"/>
              <w:textAlignment w:val="baseline"/>
              <w:rPr>
                <w:color w:val="000000"/>
                <w:spacing w:val="2"/>
                <w:sz w:val="24"/>
                <w:szCs w:val="24"/>
                <w:shd w:val="clear" w:color="auto" w:fill="FFFFFF"/>
              </w:rPr>
            </w:pPr>
            <w:r w:rsidRPr="00823177">
              <w:rPr>
                <w:color w:val="000000"/>
                <w:spacing w:val="2"/>
                <w:sz w:val="24"/>
                <w:szCs w:val="24"/>
                <w:shd w:val="clear" w:color="auto" w:fill="FFFFFF"/>
              </w:rPr>
              <w:t>Статья 138. Сферы деятельности субъектов предпринимательства, в которых осуществляется контроль</w:t>
            </w:r>
          </w:p>
          <w:p w14:paraId="33032011" w14:textId="0BFB7C2F" w:rsidR="003D57F7" w:rsidRPr="00334D3C" w:rsidRDefault="003D57F7" w:rsidP="00823177">
            <w:pPr>
              <w:shd w:val="clear" w:color="auto" w:fill="FFFFFF"/>
              <w:jc w:val="both"/>
              <w:textAlignment w:val="baseline"/>
              <w:rPr>
                <w:color w:val="000000"/>
                <w:spacing w:val="2"/>
                <w:sz w:val="24"/>
                <w:szCs w:val="24"/>
                <w:shd w:val="clear" w:color="auto" w:fill="FFFFFF"/>
              </w:rPr>
            </w:pPr>
            <w:r w:rsidRPr="00334D3C">
              <w:rPr>
                <w:color w:val="000000"/>
                <w:spacing w:val="2"/>
                <w:sz w:val="24"/>
                <w:szCs w:val="24"/>
                <w:shd w:val="clear" w:color="auto" w:fill="FFFFFF"/>
              </w:rPr>
              <w:t>Контроль осуществляется:</w:t>
            </w:r>
          </w:p>
          <w:p w14:paraId="6959B697" w14:textId="15CB8858" w:rsidR="003D57F7" w:rsidRPr="00334D3C" w:rsidRDefault="003D57F7" w:rsidP="00823177">
            <w:pPr>
              <w:shd w:val="clear" w:color="auto" w:fill="FFFFFF"/>
              <w:jc w:val="both"/>
              <w:textAlignment w:val="baseline"/>
              <w:rPr>
                <w:color w:val="000000"/>
                <w:spacing w:val="2"/>
                <w:sz w:val="24"/>
                <w:szCs w:val="24"/>
                <w:shd w:val="clear" w:color="auto" w:fill="FFFFFF"/>
              </w:rPr>
            </w:pPr>
            <w:r w:rsidRPr="00334D3C">
              <w:rPr>
                <w:color w:val="000000"/>
                <w:spacing w:val="2"/>
                <w:sz w:val="24"/>
                <w:szCs w:val="24"/>
                <w:shd w:val="clear" w:color="auto" w:fill="FFFFFF"/>
              </w:rPr>
              <w:t>…</w:t>
            </w:r>
          </w:p>
          <w:p w14:paraId="1B133D2E" w14:textId="0B1605DA" w:rsidR="003D57F7" w:rsidRPr="00334D3C" w:rsidRDefault="003D57F7" w:rsidP="00823177">
            <w:pPr>
              <w:suppressAutoHyphens/>
              <w:contextualSpacing/>
              <w:jc w:val="both"/>
              <w:rPr>
                <w:b/>
                <w:color w:val="000000" w:themeColor="text1"/>
                <w:sz w:val="24"/>
                <w:szCs w:val="24"/>
              </w:rPr>
            </w:pPr>
            <w:r w:rsidRPr="00334D3C">
              <w:rPr>
                <w:rFonts w:eastAsia="Times New Roman"/>
                <w:b/>
                <w:color w:val="000000"/>
                <w:sz w:val="24"/>
                <w:szCs w:val="24"/>
              </w:rPr>
              <w:t>116) в сфере метеорологического мониторинга.</w:t>
            </w:r>
          </w:p>
        </w:tc>
        <w:tc>
          <w:tcPr>
            <w:tcW w:w="3264" w:type="dxa"/>
            <w:tcBorders>
              <w:top w:val="single" w:sz="6" w:space="0" w:color="auto"/>
              <w:left w:val="single" w:sz="6" w:space="0" w:color="auto"/>
              <w:bottom w:val="single" w:sz="6" w:space="0" w:color="auto"/>
              <w:right w:val="single" w:sz="6" w:space="0" w:color="auto"/>
            </w:tcBorders>
          </w:tcPr>
          <w:p w14:paraId="4C1ECDD9" w14:textId="77777777" w:rsidR="003D57F7" w:rsidRPr="007B7A49" w:rsidRDefault="003D57F7" w:rsidP="006F6D96">
            <w:pPr>
              <w:spacing w:after="120"/>
              <w:ind w:firstLine="393"/>
              <w:jc w:val="both"/>
              <w:rPr>
                <w:rFonts w:eastAsia="Times New Roman"/>
                <w:bCs/>
                <w:sz w:val="24"/>
              </w:rPr>
            </w:pPr>
          </w:p>
        </w:tc>
      </w:tr>
      <w:tr w:rsidR="003D57F7" w:rsidRPr="007B7A49" w14:paraId="508E14B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15139E9"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4276E05" w14:textId="77777777" w:rsidR="003D57F7" w:rsidRDefault="003D57F7" w:rsidP="006F6D96">
            <w:pPr>
              <w:suppressAutoHyphens/>
              <w:contextualSpacing/>
              <w:rPr>
                <w:color w:val="000000" w:themeColor="text1"/>
                <w:sz w:val="24"/>
                <w:szCs w:val="24"/>
              </w:rPr>
            </w:pPr>
            <w:r>
              <w:rPr>
                <w:color w:val="000000" w:themeColor="text1"/>
                <w:sz w:val="24"/>
                <w:szCs w:val="24"/>
              </w:rPr>
              <w:t>Часть четвертая пункта 2 статьи 141</w:t>
            </w:r>
          </w:p>
        </w:tc>
        <w:tc>
          <w:tcPr>
            <w:tcW w:w="4863" w:type="dxa"/>
            <w:tcBorders>
              <w:top w:val="single" w:sz="6" w:space="0" w:color="auto"/>
              <w:left w:val="single" w:sz="6" w:space="0" w:color="auto"/>
              <w:bottom w:val="single" w:sz="6" w:space="0" w:color="auto"/>
              <w:right w:val="single" w:sz="6" w:space="0" w:color="auto"/>
            </w:tcBorders>
            <w:shd w:val="clear" w:color="auto" w:fill="auto"/>
          </w:tcPr>
          <w:p w14:paraId="0C80ACAC" w14:textId="6830F40A" w:rsidR="00D05311" w:rsidRDefault="003D57F7" w:rsidP="00D05311">
            <w:pPr>
              <w:shd w:val="clear" w:color="auto" w:fill="FFFFFF"/>
              <w:jc w:val="both"/>
              <w:textAlignment w:val="baseline"/>
              <w:rPr>
                <w:color w:val="000000"/>
                <w:spacing w:val="2"/>
                <w:sz w:val="24"/>
                <w:szCs w:val="24"/>
                <w:shd w:val="clear" w:color="auto" w:fill="FFFFFF"/>
              </w:rPr>
            </w:pPr>
            <w:r w:rsidRPr="00823177">
              <w:rPr>
                <w:color w:val="000000"/>
                <w:spacing w:val="2"/>
                <w:sz w:val="24"/>
                <w:szCs w:val="24"/>
                <w:shd w:val="clear" w:color="auto" w:fill="FFFFFF"/>
              </w:rPr>
              <w:t>Статья 141. Распределение субъектов (объектов) контроля и надзора по группам</w:t>
            </w:r>
          </w:p>
          <w:p w14:paraId="5DD585CF" w14:textId="637B4E88" w:rsidR="00D05311" w:rsidRDefault="00D05311" w:rsidP="00D05311">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331572BE" w14:textId="784FCAB9" w:rsidR="00D05311" w:rsidRDefault="00D05311" w:rsidP="00D05311">
            <w:pPr>
              <w:shd w:val="clear" w:color="auto" w:fill="FFFFFF"/>
              <w:jc w:val="both"/>
              <w:textAlignment w:val="baseline"/>
              <w:rPr>
                <w:color w:val="000000"/>
                <w:spacing w:val="2"/>
                <w:sz w:val="24"/>
                <w:szCs w:val="24"/>
                <w:shd w:val="clear" w:color="auto" w:fill="FFFFFF"/>
              </w:rPr>
            </w:pPr>
            <w:r w:rsidRPr="00C77A5A">
              <w:rPr>
                <w:color w:val="000000"/>
                <w:spacing w:val="2"/>
                <w:sz w:val="24"/>
                <w:szCs w:val="24"/>
                <w:shd w:val="clear" w:color="auto" w:fill="FFFFFF"/>
              </w:rPr>
              <w:t>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14:paraId="282108C1" w14:textId="404C0C3F" w:rsidR="00D05311" w:rsidRPr="00C77A5A" w:rsidRDefault="00D05311" w:rsidP="00D05311">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3DCEA97A" w14:textId="7DFB359B" w:rsidR="003D57F7" w:rsidRPr="00C77A5A" w:rsidRDefault="00D05311" w:rsidP="00D05311">
            <w:pPr>
              <w:shd w:val="clear" w:color="auto" w:fill="FFFFFF"/>
              <w:textAlignment w:val="baseline"/>
              <w:rPr>
                <w:b/>
                <w:color w:val="000000"/>
                <w:spacing w:val="2"/>
                <w:sz w:val="24"/>
                <w:szCs w:val="24"/>
                <w:shd w:val="clear" w:color="auto" w:fill="FFFFFF"/>
              </w:rPr>
            </w:pPr>
            <w:r>
              <w:rPr>
                <w:b/>
                <w:color w:val="000000"/>
                <w:spacing w:val="2"/>
                <w:sz w:val="24"/>
                <w:szCs w:val="24"/>
                <w:shd w:val="clear" w:color="auto" w:fill="FFFFFF"/>
              </w:rPr>
              <w:t>Отсутствует</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013DE8CC" w14:textId="2BBD782F" w:rsidR="00823177" w:rsidRDefault="00823177" w:rsidP="0026323B">
            <w:pPr>
              <w:shd w:val="clear" w:color="auto" w:fill="FFFFFF"/>
              <w:jc w:val="both"/>
              <w:textAlignment w:val="baseline"/>
              <w:rPr>
                <w:color w:val="000000"/>
                <w:spacing w:val="2"/>
                <w:sz w:val="24"/>
                <w:szCs w:val="24"/>
                <w:shd w:val="clear" w:color="auto" w:fill="FFFFFF"/>
              </w:rPr>
            </w:pPr>
            <w:r w:rsidRPr="00823177">
              <w:rPr>
                <w:color w:val="000000"/>
                <w:spacing w:val="2"/>
                <w:sz w:val="24"/>
                <w:szCs w:val="24"/>
                <w:shd w:val="clear" w:color="auto" w:fill="FFFFFF"/>
              </w:rPr>
              <w:t>Статья 141. Распределение субъектов (объектов) контроля и надзора по группам</w:t>
            </w:r>
          </w:p>
          <w:p w14:paraId="256C3C64" w14:textId="77777777" w:rsidR="00D05311" w:rsidRDefault="00D05311" w:rsidP="00D05311">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1EB874F9" w14:textId="407EA4DA" w:rsidR="00D05311" w:rsidRDefault="00D05311" w:rsidP="0026323B">
            <w:pPr>
              <w:shd w:val="clear" w:color="auto" w:fill="FFFFFF"/>
              <w:jc w:val="both"/>
              <w:textAlignment w:val="baseline"/>
              <w:rPr>
                <w:color w:val="000000"/>
                <w:spacing w:val="2"/>
                <w:sz w:val="24"/>
                <w:szCs w:val="24"/>
                <w:shd w:val="clear" w:color="auto" w:fill="FFFFFF"/>
              </w:rPr>
            </w:pPr>
            <w:r w:rsidRPr="00C77A5A">
              <w:rPr>
                <w:color w:val="000000"/>
                <w:spacing w:val="2"/>
                <w:sz w:val="24"/>
                <w:szCs w:val="24"/>
                <w:shd w:val="clear" w:color="auto" w:fill="FFFFFF"/>
              </w:rPr>
              <w:t>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14:paraId="55872279" w14:textId="3143AC8D" w:rsidR="00D05311" w:rsidRPr="0026323B" w:rsidRDefault="00D05311" w:rsidP="0026323B">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446D8D77" w14:textId="5AC22291" w:rsidR="003D57F7" w:rsidRPr="00D05311" w:rsidRDefault="003D57F7" w:rsidP="00584925">
            <w:pPr>
              <w:suppressAutoHyphens/>
              <w:contextualSpacing/>
              <w:jc w:val="both"/>
              <w:rPr>
                <w:b/>
                <w:color w:val="000000" w:themeColor="text1"/>
                <w:sz w:val="24"/>
                <w:szCs w:val="24"/>
              </w:rPr>
            </w:pPr>
            <w:r w:rsidRPr="00D05311">
              <w:rPr>
                <w:b/>
                <w:color w:val="000000"/>
                <w:spacing w:val="2"/>
                <w:sz w:val="24"/>
                <w:szCs w:val="24"/>
                <w:shd w:val="clear" w:color="auto" w:fill="FFFFFF"/>
              </w:rPr>
              <w:t>7) в области охраны окружающей среды.»</w:t>
            </w:r>
          </w:p>
        </w:tc>
        <w:tc>
          <w:tcPr>
            <w:tcW w:w="3264" w:type="dxa"/>
            <w:tcBorders>
              <w:top w:val="single" w:sz="6" w:space="0" w:color="auto"/>
              <w:left w:val="single" w:sz="6" w:space="0" w:color="auto"/>
              <w:bottom w:val="single" w:sz="6" w:space="0" w:color="auto"/>
              <w:right w:val="single" w:sz="6" w:space="0" w:color="auto"/>
            </w:tcBorders>
          </w:tcPr>
          <w:p w14:paraId="39D8E320" w14:textId="77777777" w:rsidR="003D57F7" w:rsidRPr="007B7A49" w:rsidRDefault="003D57F7" w:rsidP="006F6D96">
            <w:pPr>
              <w:spacing w:after="120"/>
              <w:ind w:firstLine="393"/>
              <w:jc w:val="both"/>
              <w:rPr>
                <w:rFonts w:eastAsia="Times New Roman"/>
                <w:bCs/>
                <w:sz w:val="24"/>
              </w:rPr>
            </w:pPr>
          </w:p>
        </w:tc>
      </w:tr>
      <w:tr w:rsidR="003D57F7" w:rsidRPr="007B7A49" w14:paraId="7E801E4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5BEC038"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1E12692" w14:textId="77777777" w:rsidR="003D57F7" w:rsidRDefault="003D57F7" w:rsidP="006F6D96">
            <w:pPr>
              <w:suppressAutoHyphens/>
              <w:contextualSpacing/>
              <w:rPr>
                <w:color w:val="000000" w:themeColor="text1"/>
                <w:sz w:val="24"/>
                <w:szCs w:val="24"/>
              </w:rPr>
            </w:pPr>
            <w:r>
              <w:rPr>
                <w:color w:val="000000" w:themeColor="text1"/>
                <w:sz w:val="24"/>
                <w:szCs w:val="24"/>
              </w:rPr>
              <w:t>Часть девятая пункта 2 статьи 141</w:t>
            </w:r>
          </w:p>
        </w:tc>
        <w:tc>
          <w:tcPr>
            <w:tcW w:w="4863" w:type="dxa"/>
            <w:tcBorders>
              <w:top w:val="single" w:sz="6" w:space="0" w:color="auto"/>
              <w:left w:val="single" w:sz="6" w:space="0" w:color="auto"/>
              <w:bottom w:val="single" w:sz="6" w:space="0" w:color="auto"/>
              <w:right w:val="single" w:sz="6" w:space="0" w:color="auto"/>
            </w:tcBorders>
          </w:tcPr>
          <w:p w14:paraId="25917D31" w14:textId="77777777" w:rsidR="003D57F7" w:rsidRPr="00E50416" w:rsidRDefault="003D57F7" w:rsidP="00E50416">
            <w:pPr>
              <w:shd w:val="clear" w:color="auto" w:fill="FFFFFF"/>
              <w:jc w:val="both"/>
              <w:textAlignment w:val="baseline"/>
              <w:rPr>
                <w:color w:val="000000"/>
                <w:spacing w:val="2"/>
                <w:sz w:val="24"/>
                <w:szCs w:val="24"/>
                <w:shd w:val="clear" w:color="auto" w:fill="FFFFFF"/>
              </w:rPr>
            </w:pPr>
            <w:r w:rsidRPr="00E50416">
              <w:rPr>
                <w:color w:val="000000"/>
                <w:spacing w:val="2"/>
                <w:sz w:val="24"/>
                <w:szCs w:val="24"/>
                <w:shd w:val="clear" w:color="auto" w:fill="FFFFFF"/>
              </w:rPr>
              <w:t>Статья 141. Распределение субъектов (объектов) контроля и надзора по группам</w:t>
            </w:r>
          </w:p>
          <w:p w14:paraId="597C8595" w14:textId="3519EAB1" w:rsidR="003D57F7" w:rsidRPr="00E50416" w:rsidRDefault="003D57F7" w:rsidP="006F6D96">
            <w:pPr>
              <w:shd w:val="clear" w:color="auto" w:fill="FFFFFF"/>
              <w:textAlignment w:val="baseline"/>
              <w:rPr>
                <w:color w:val="000000"/>
                <w:spacing w:val="2"/>
                <w:sz w:val="24"/>
                <w:szCs w:val="24"/>
                <w:shd w:val="clear" w:color="auto" w:fill="FFFFFF"/>
              </w:rPr>
            </w:pPr>
            <w:r w:rsidRPr="00E50416">
              <w:rPr>
                <w:color w:val="000000"/>
                <w:spacing w:val="2"/>
                <w:sz w:val="24"/>
                <w:szCs w:val="24"/>
                <w:shd w:val="clear" w:color="auto" w:fill="FFFFFF"/>
              </w:rPr>
              <w:t> …</w:t>
            </w:r>
          </w:p>
          <w:p w14:paraId="191D9B98" w14:textId="5E46BB92" w:rsidR="003D57F7" w:rsidRDefault="003D57F7" w:rsidP="006F6D96">
            <w:pPr>
              <w:shd w:val="clear" w:color="auto" w:fill="FFFFFF"/>
              <w:ind w:firstLine="365"/>
              <w:jc w:val="both"/>
              <w:textAlignment w:val="baseline"/>
              <w:rPr>
                <w:color w:val="000000"/>
                <w:spacing w:val="2"/>
                <w:sz w:val="24"/>
                <w:szCs w:val="24"/>
                <w:shd w:val="clear" w:color="auto" w:fill="FFFFFF"/>
              </w:rPr>
            </w:pPr>
            <w:r w:rsidRPr="00D275F3">
              <w:rPr>
                <w:color w:val="000000"/>
                <w:spacing w:val="2"/>
                <w:sz w:val="24"/>
                <w:szCs w:val="24"/>
                <w:shd w:val="clear" w:color="auto" w:fill="FFFFFF"/>
              </w:rPr>
              <w:t>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Кодексом Республики Казахстан "О налогах и других обязательных платежах в бюджет" (Налоговый кодекс), и размещаются на интернет-ресурсах регулирующих государственных органов.</w:t>
            </w:r>
          </w:p>
          <w:p w14:paraId="5A96AC33" w14:textId="3BE89068" w:rsidR="00E50416" w:rsidRPr="00D275F3" w:rsidRDefault="00E50416" w:rsidP="00E50416">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1FE6D05E" w14:textId="77777777" w:rsidR="003D57F7" w:rsidRPr="00DC66A8" w:rsidRDefault="003D57F7" w:rsidP="006F6D96">
            <w:pPr>
              <w:shd w:val="clear" w:color="auto" w:fill="FFFFFF"/>
              <w:ind w:firstLine="365"/>
              <w:jc w:val="both"/>
              <w:textAlignment w:val="baseline"/>
              <w:rPr>
                <w:b/>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3953CB97" w14:textId="77777777" w:rsidR="00E50416" w:rsidRPr="00E50416" w:rsidRDefault="00E50416" w:rsidP="00E50416">
            <w:pPr>
              <w:shd w:val="clear" w:color="auto" w:fill="FFFFFF"/>
              <w:jc w:val="both"/>
              <w:textAlignment w:val="baseline"/>
              <w:rPr>
                <w:color w:val="000000"/>
                <w:spacing w:val="2"/>
                <w:sz w:val="24"/>
                <w:szCs w:val="24"/>
                <w:shd w:val="clear" w:color="auto" w:fill="FFFFFF"/>
              </w:rPr>
            </w:pPr>
            <w:r w:rsidRPr="00E50416">
              <w:rPr>
                <w:color w:val="000000"/>
                <w:spacing w:val="2"/>
                <w:sz w:val="24"/>
                <w:szCs w:val="24"/>
                <w:shd w:val="clear" w:color="auto" w:fill="FFFFFF"/>
              </w:rPr>
              <w:t>Статья 141. Распределение субъектов (объектов) контроля и надзора по группам</w:t>
            </w:r>
          </w:p>
          <w:p w14:paraId="78218763" w14:textId="7EA175BB" w:rsidR="00E50416" w:rsidRPr="00E50416" w:rsidRDefault="00E50416" w:rsidP="00E50416">
            <w:pPr>
              <w:shd w:val="clear" w:color="auto" w:fill="FFFFFF"/>
              <w:textAlignment w:val="baseline"/>
              <w:rPr>
                <w:color w:val="000000"/>
                <w:spacing w:val="2"/>
                <w:sz w:val="24"/>
                <w:szCs w:val="24"/>
                <w:shd w:val="clear" w:color="auto" w:fill="FFFFFF"/>
              </w:rPr>
            </w:pPr>
            <w:r w:rsidRPr="00E50416">
              <w:rPr>
                <w:color w:val="000000"/>
                <w:spacing w:val="2"/>
                <w:sz w:val="24"/>
                <w:szCs w:val="24"/>
                <w:shd w:val="clear" w:color="auto" w:fill="FFFFFF"/>
              </w:rPr>
              <w:t> …</w:t>
            </w:r>
          </w:p>
          <w:p w14:paraId="561CBEB0" w14:textId="77777777" w:rsidR="00E50416" w:rsidRDefault="00E50416" w:rsidP="00E50416">
            <w:pPr>
              <w:suppressAutoHyphens/>
              <w:contextualSpacing/>
              <w:jc w:val="both"/>
              <w:rPr>
                <w:color w:val="000000"/>
                <w:spacing w:val="2"/>
                <w:sz w:val="24"/>
                <w:szCs w:val="24"/>
                <w:shd w:val="clear" w:color="auto" w:fill="FFFFFF"/>
              </w:rPr>
            </w:pPr>
            <w:r w:rsidRPr="00D275F3">
              <w:rPr>
                <w:color w:val="000000"/>
                <w:spacing w:val="2"/>
                <w:sz w:val="24"/>
                <w:szCs w:val="24"/>
                <w:shd w:val="clear" w:color="auto" w:fill="FFFFFF"/>
              </w:rPr>
              <w:t>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Кодексом Республики Казахстан "О налогах и других обязательных платежах в бюджет" (Налоговый кодекс)</w:t>
            </w:r>
            <w:r>
              <w:rPr>
                <w:color w:val="000000"/>
                <w:spacing w:val="2"/>
                <w:sz w:val="24"/>
                <w:szCs w:val="24"/>
                <w:shd w:val="clear" w:color="auto" w:fill="FFFFFF"/>
              </w:rPr>
              <w:t xml:space="preserve"> и </w:t>
            </w:r>
            <w:r w:rsidRPr="000F00B6">
              <w:rPr>
                <w:b/>
                <w:color w:val="000000"/>
                <w:spacing w:val="2"/>
                <w:sz w:val="24"/>
                <w:szCs w:val="24"/>
                <w:shd w:val="clear" w:color="auto" w:fill="FFFFFF"/>
              </w:rPr>
              <w:t>Экологическим</w:t>
            </w:r>
            <w:r w:rsidR="000F00B6" w:rsidRPr="000F00B6">
              <w:rPr>
                <w:b/>
                <w:color w:val="000000"/>
                <w:spacing w:val="2"/>
                <w:sz w:val="24"/>
                <w:szCs w:val="24"/>
                <w:shd w:val="clear" w:color="auto" w:fill="FFFFFF"/>
              </w:rPr>
              <w:t xml:space="preserve"> кодексом Республики Казахстан</w:t>
            </w:r>
            <w:r w:rsidRPr="00D275F3">
              <w:rPr>
                <w:color w:val="000000"/>
                <w:spacing w:val="2"/>
                <w:sz w:val="24"/>
                <w:szCs w:val="24"/>
                <w:shd w:val="clear" w:color="auto" w:fill="FFFFFF"/>
              </w:rPr>
              <w:t>, и размещаются на интернет-ресурсах регулирующих государственных органов.</w:t>
            </w:r>
          </w:p>
          <w:p w14:paraId="74D457D3" w14:textId="07582521" w:rsidR="000F00B6" w:rsidRPr="000F00B6" w:rsidRDefault="000F00B6" w:rsidP="00E50416">
            <w:pPr>
              <w:suppressAutoHyphens/>
              <w:contextualSpacing/>
              <w:jc w:val="both"/>
              <w:rPr>
                <w:color w:val="000000"/>
                <w:spacing w:val="2"/>
                <w:sz w:val="24"/>
                <w:szCs w:val="24"/>
                <w:shd w:val="clear" w:color="auto" w:fill="FFFFFF"/>
              </w:rPr>
            </w:pPr>
            <w:r>
              <w:rPr>
                <w:color w:val="000000"/>
                <w:spacing w:val="2"/>
                <w:sz w:val="24"/>
                <w:szCs w:val="24"/>
                <w:shd w:val="clear" w:color="auto" w:fill="FFFFFF"/>
              </w:rPr>
              <w:t>…</w:t>
            </w:r>
          </w:p>
        </w:tc>
        <w:tc>
          <w:tcPr>
            <w:tcW w:w="3264" w:type="dxa"/>
            <w:tcBorders>
              <w:top w:val="single" w:sz="6" w:space="0" w:color="auto"/>
              <w:left w:val="single" w:sz="6" w:space="0" w:color="auto"/>
              <w:bottom w:val="single" w:sz="6" w:space="0" w:color="auto"/>
              <w:right w:val="single" w:sz="6" w:space="0" w:color="auto"/>
            </w:tcBorders>
          </w:tcPr>
          <w:p w14:paraId="113A23E7" w14:textId="77777777" w:rsidR="003D57F7" w:rsidRPr="007B7A49" w:rsidRDefault="003D57F7" w:rsidP="006F6D96">
            <w:pPr>
              <w:spacing w:after="120"/>
              <w:ind w:firstLine="393"/>
              <w:jc w:val="both"/>
              <w:rPr>
                <w:rFonts w:eastAsia="Times New Roman"/>
                <w:bCs/>
                <w:sz w:val="24"/>
              </w:rPr>
            </w:pPr>
          </w:p>
        </w:tc>
      </w:tr>
      <w:tr w:rsidR="003D57F7" w:rsidRPr="007B7A49" w14:paraId="07D0648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416369A"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3397D66" w14:textId="77777777" w:rsidR="003D57F7" w:rsidRDefault="003D57F7" w:rsidP="006F6D96">
            <w:pPr>
              <w:suppressAutoHyphens/>
              <w:contextualSpacing/>
              <w:rPr>
                <w:color w:val="000000" w:themeColor="text1"/>
                <w:sz w:val="24"/>
                <w:szCs w:val="24"/>
              </w:rPr>
            </w:pPr>
            <w:r>
              <w:rPr>
                <w:color w:val="000000" w:themeColor="text1"/>
                <w:sz w:val="24"/>
                <w:szCs w:val="24"/>
              </w:rPr>
              <w:t>новый пункт 7-1 статьи 141</w:t>
            </w:r>
          </w:p>
        </w:tc>
        <w:tc>
          <w:tcPr>
            <w:tcW w:w="4863" w:type="dxa"/>
            <w:tcBorders>
              <w:top w:val="single" w:sz="6" w:space="0" w:color="auto"/>
              <w:left w:val="single" w:sz="6" w:space="0" w:color="auto"/>
              <w:bottom w:val="single" w:sz="6" w:space="0" w:color="auto"/>
              <w:right w:val="single" w:sz="6" w:space="0" w:color="auto"/>
            </w:tcBorders>
          </w:tcPr>
          <w:p w14:paraId="4A9A0314" w14:textId="77777777" w:rsidR="009B4E59" w:rsidRPr="00E50416" w:rsidRDefault="009B4E59" w:rsidP="009B4E59">
            <w:pPr>
              <w:shd w:val="clear" w:color="auto" w:fill="FFFFFF"/>
              <w:jc w:val="both"/>
              <w:textAlignment w:val="baseline"/>
              <w:rPr>
                <w:color w:val="000000"/>
                <w:spacing w:val="2"/>
                <w:sz w:val="24"/>
                <w:szCs w:val="24"/>
                <w:shd w:val="clear" w:color="auto" w:fill="FFFFFF"/>
              </w:rPr>
            </w:pPr>
            <w:r w:rsidRPr="00E50416">
              <w:rPr>
                <w:color w:val="000000"/>
                <w:spacing w:val="2"/>
                <w:sz w:val="24"/>
                <w:szCs w:val="24"/>
                <w:shd w:val="clear" w:color="auto" w:fill="FFFFFF"/>
              </w:rPr>
              <w:t>Статья 141. Распределение субъектов (объектов) контроля и надзора по группам</w:t>
            </w:r>
          </w:p>
          <w:p w14:paraId="1613586A" w14:textId="77777777" w:rsidR="008562BB" w:rsidRDefault="003D57F7" w:rsidP="008562BB">
            <w:pPr>
              <w:shd w:val="clear" w:color="auto" w:fill="FFFFFF"/>
              <w:textAlignment w:val="baseline"/>
              <w:rPr>
                <w:b/>
                <w:color w:val="000000"/>
                <w:spacing w:val="2"/>
                <w:sz w:val="24"/>
                <w:szCs w:val="24"/>
                <w:shd w:val="clear" w:color="auto" w:fill="FFFFFF"/>
              </w:rPr>
            </w:pPr>
            <w:r>
              <w:rPr>
                <w:b/>
                <w:color w:val="000000"/>
                <w:spacing w:val="2"/>
                <w:sz w:val="24"/>
                <w:szCs w:val="24"/>
                <w:shd w:val="clear" w:color="auto" w:fill="FFFFFF"/>
              </w:rPr>
              <w:t>…</w:t>
            </w:r>
          </w:p>
          <w:p w14:paraId="74F0D798" w14:textId="3DF90A77" w:rsidR="003D57F7" w:rsidRPr="008562BB" w:rsidRDefault="003D57F7" w:rsidP="008562BB">
            <w:pPr>
              <w:shd w:val="clear" w:color="auto" w:fill="FFFFFF"/>
              <w:textAlignment w:val="baseline"/>
              <w:rPr>
                <w:b/>
                <w:color w:val="000000"/>
                <w:spacing w:val="2"/>
                <w:sz w:val="24"/>
                <w:szCs w:val="24"/>
                <w:shd w:val="clear" w:color="auto" w:fill="FFFFFF"/>
              </w:rPr>
            </w:pPr>
            <w:r w:rsidRPr="008C5556">
              <w:rPr>
                <w:color w:val="000000"/>
                <w:spacing w:val="2"/>
                <w:sz w:val="24"/>
                <w:szCs w:val="24"/>
                <w:shd w:val="clear" w:color="auto" w:fill="FFFFFF"/>
              </w:rPr>
              <w:t>7.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Кодексом Республики Казахстан "О налогах и других обязательных платежах в бюджет" (Налоговый кодекс).</w:t>
            </w:r>
          </w:p>
        </w:tc>
        <w:tc>
          <w:tcPr>
            <w:tcW w:w="4962" w:type="dxa"/>
            <w:tcBorders>
              <w:top w:val="single" w:sz="6" w:space="0" w:color="auto"/>
              <w:left w:val="single" w:sz="6" w:space="0" w:color="auto"/>
              <w:bottom w:val="single" w:sz="6" w:space="0" w:color="auto"/>
              <w:right w:val="single" w:sz="6" w:space="0" w:color="auto"/>
            </w:tcBorders>
          </w:tcPr>
          <w:p w14:paraId="2EBF6782" w14:textId="77777777" w:rsidR="009B4E59" w:rsidRPr="00E50416" w:rsidRDefault="009B4E59" w:rsidP="009B4E59">
            <w:pPr>
              <w:shd w:val="clear" w:color="auto" w:fill="FFFFFF"/>
              <w:jc w:val="both"/>
              <w:textAlignment w:val="baseline"/>
              <w:rPr>
                <w:color w:val="000000"/>
                <w:spacing w:val="2"/>
                <w:sz w:val="24"/>
                <w:szCs w:val="24"/>
                <w:shd w:val="clear" w:color="auto" w:fill="FFFFFF"/>
              </w:rPr>
            </w:pPr>
            <w:r w:rsidRPr="00E50416">
              <w:rPr>
                <w:color w:val="000000"/>
                <w:spacing w:val="2"/>
                <w:sz w:val="24"/>
                <w:szCs w:val="24"/>
                <w:shd w:val="clear" w:color="auto" w:fill="FFFFFF"/>
              </w:rPr>
              <w:t>Статья 141. Распределение субъектов (объектов) контроля и надзора по группам</w:t>
            </w:r>
          </w:p>
          <w:p w14:paraId="2EAB365E" w14:textId="31CDAA87" w:rsidR="009B4E59" w:rsidRDefault="009B4E59" w:rsidP="009B4E59">
            <w:pPr>
              <w:suppressAutoHyphens/>
              <w:contextualSpacing/>
              <w:jc w:val="both"/>
              <w:rPr>
                <w:color w:val="000000"/>
                <w:spacing w:val="2"/>
                <w:sz w:val="24"/>
                <w:szCs w:val="24"/>
                <w:shd w:val="clear" w:color="auto" w:fill="FFFFFF"/>
              </w:rPr>
            </w:pPr>
            <w:r>
              <w:rPr>
                <w:color w:val="000000"/>
                <w:spacing w:val="2"/>
                <w:sz w:val="24"/>
                <w:szCs w:val="24"/>
                <w:shd w:val="clear" w:color="auto" w:fill="FFFFFF"/>
              </w:rPr>
              <w:t>…</w:t>
            </w:r>
          </w:p>
          <w:p w14:paraId="4B35CC20" w14:textId="589AD4E2" w:rsidR="003D57F7" w:rsidRPr="008562BB" w:rsidRDefault="003D57F7" w:rsidP="009B4E59">
            <w:pPr>
              <w:suppressAutoHyphens/>
              <w:contextualSpacing/>
              <w:jc w:val="both"/>
              <w:rPr>
                <w:b/>
                <w:color w:val="000000"/>
                <w:spacing w:val="2"/>
                <w:sz w:val="24"/>
                <w:szCs w:val="24"/>
                <w:shd w:val="clear" w:color="auto" w:fill="FFFFFF"/>
              </w:rPr>
            </w:pPr>
            <w:r w:rsidRPr="008562BB">
              <w:rPr>
                <w:b/>
                <w:color w:val="000000"/>
                <w:spacing w:val="2"/>
                <w:sz w:val="24"/>
                <w:szCs w:val="24"/>
                <w:shd w:val="clear" w:color="auto" w:fill="FFFFFF"/>
              </w:rPr>
              <w:t>7-1. Особенности порядка, сроки проведения профилактического контроля и надзора с посещением субъекта (объекта I категорий) контроля и надзора в области охраны окружающей среды, определяются Экологическим кодексом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69E4C116" w14:textId="77777777" w:rsidR="003D57F7" w:rsidRPr="007B7A49" w:rsidRDefault="003D57F7" w:rsidP="006F6D96">
            <w:pPr>
              <w:spacing w:after="120"/>
              <w:ind w:firstLine="393"/>
              <w:jc w:val="both"/>
              <w:rPr>
                <w:rFonts w:eastAsia="Times New Roman"/>
                <w:bCs/>
                <w:sz w:val="24"/>
              </w:rPr>
            </w:pPr>
          </w:p>
        </w:tc>
      </w:tr>
      <w:tr w:rsidR="003D57F7" w14:paraId="43AA2F4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0AE3CDA"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76169EA" w14:textId="77777777" w:rsidR="003D57F7" w:rsidRDefault="003D57F7" w:rsidP="006F6D96">
            <w:pPr>
              <w:suppressAutoHyphens/>
              <w:contextualSpacing/>
              <w:rPr>
                <w:color w:val="000000" w:themeColor="text1"/>
                <w:sz w:val="24"/>
                <w:szCs w:val="24"/>
              </w:rPr>
            </w:pPr>
            <w:r>
              <w:rPr>
                <w:color w:val="000000" w:themeColor="text1"/>
                <w:sz w:val="24"/>
                <w:szCs w:val="24"/>
              </w:rPr>
              <w:t>пункт 8 статьи 141</w:t>
            </w:r>
          </w:p>
        </w:tc>
        <w:tc>
          <w:tcPr>
            <w:tcW w:w="4863" w:type="dxa"/>
            <w:tcBorders>
              <w:top w:val="single" w:sz="6" w:space="0" w:color="auto"/>
              <w:left w:val="single" w:sz="6" w:space="0" w:color="auto"/>
              <w:bottom w:val="single" w:sz="6" w:space="0" w:color="auto"/>
              <w:right w:val="single" w:sz="6" w:space="0" w:color="auto"/>
            </w:tcBorders>
          </w:tcPr>
          <w:p w14:paraId="0F28ED02" w14:textId="77777777" w:rsidR="003D57F7" w:rsidRPr="008562BB" w:rsidRDefault="003D57F7" w:rsidP="008562BB">
            <w:pPr>
              <w:shd w:val="clear" w:color="auto" w:fill="FFFFFF"/>
              <w:jc w:val="both"/>
              <w:textAlignment w:val="baseline"/>
              <w:rPr>
                <w:color w:val="000000"/>
                <w:spacing w:val="2"/>
                <w:sz w:val="24"/>
                <w:szCs w:val="24"/>
                <w:shd w:val="clear" w:color="auto" w:fill="FFFFFF"/>
              </w:rPr>
            </w:pPr>
            <w:r w:rsidRPr="008562BB">
              <w:rPr>
                <w:color w:val="000000"/>
                <w:spacing w:val="2"/>
                <w:sz w:val="24"/>
                <w:szCs w:val="24"/>
                <w:shd w:val="clear" w:color="auto" w:fill="FFFFFF"/>
              </w:rPr>
              <w:t>Статья 141. Распределение субъектов (объектов) контроля и надзора по группам</w:t>
            </w:r>
          </w:p>
          <w:p w14:paraId="301925A4" w14:textId="77777777" w:rsidR="003D57F7" w:rsidRDefault="003D57F7" w:rsidP="006F6D96">
            <w:pPr>
              <w:shd w:val="clear" w:color="auto" w:fill="FFFFFF"/>
              <w:textAlignment w:val="baseline"/>
              <w:rPr>
                <w:color w:val="000000"/>
                <w:spacing w:val="2"/>
                <w:sz w:val="24"/>
                <w:szCs w:val="24"/>
                <w:shd w:val="clear" w:color="auto" w:fill="FFFFFF"/>
              </w:rPr>
            </w:pPr>
            <w:r>
              <w:rPr>
                <w:color w:val="000000"/>
                <w:spacing w:val="2"/>
                <w:sz w:val="24"/>
                <w:szCs w:val="24"/>
                <w:shd w:val="clear" w:color="auto" w:fill="FFFFFF"/>
              </w:rPr>
              <w:t>…</w:t>
            </w:r>
          </w:p>
          <w:p w14:paraId="4FC5DC18" w14:textId="77777777" w:rsidR="003D57F7" w:rsidRPr="004076AA" w:rsidRDefault="003D57F7" w:rsidP="008562BB">
            <w:pPr>
              <w:shd w:val="clear" w:color="auto" w:fill="FFFFFF"/>
              <w:jc w:val="both"/>
              <w:textAlignment w:val="baseline"/>
              <w:rPr>
                <w:color w:val="000000"/>
                <w:spacing w:val="2"/>
                <w:sz w:val="24"/>
                <w:szCs w:val="24"/>
                <w:shd w:val="clear" w:color="auto" w:fill="FFFFFF"/>
              </w:rPr>
            </w:pPr>
            <w:r w:rsidRPr="004076AA">
              <w:rPr>
                <w:color w:val="000000"/>
                <w:spacing w:val="2"/>
                <w:sz w:val="24"/>
                <w:szCs w:val="24"/>
                <w:shd w:val="clear" w:color="auto" w:fill="FFFFFF"/>
              </w:rPr>
              <w:t>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p w14:paraId="5624B0AE" w14:textId="60C1A770" w:rsidR="008562BB" w:rsidRDefault="008562BB" w:rsidP="006F6D96">
            <w:pPr>
              <w:shd w:val="clear" w:color="auto" w:fill="FFFFFF"/>
              <w:textAlignment w:val="baseline"/>
              <w:rPr>
                <w:color w:val="000000"/>
                <w:spacing w:val="2"/>
                <w:sz w:val="24"/>
                <w:szCs w:val="24"/>
                <w:shd w:val="clear" w:color="auto" w:fill="FFFFFF"/>
              </w:rPr>
            </w:pPr>
            <w:r>
              <w:rPr>
                <w:color w:val="000000"/>
                <w:spacing w:val="2"/>
                <w:sz w:val="24"/>
                <w:szCs w:val="24"/>
                <w:shd w:val="clear" w:color="auto" w:fill="FFFFFF"/>
              </w:rPr>
              <w:t>…</w:t>
            </w:r>
          </w:p>
          <w:p w14:paraId="00416BF4" w14:textId="26DADC90" w:rsidR="008562BB" w:rsidRPr="008562BB" w:rsidRDefault="008562BB" w:rsidP="006F6D96">
            <w:pPr>
              <w:shd w:val="clear" w:color="auto" w:fill="FFFFFF"/>
              <w:textAlignment w:val="baseline"/>
              <w:rPr>
                <w:b/>
                <w:color w:val="000000"/>
                <w:spacing w:val="2"/>
                <w:sz w:val="24"/>
                <w:szCs w:val="24"/>
                <w:shd w:val="clear" w:color="auto" w:fill="FFFFFF"/>
              </w:rPr>
            </w:pPr>
            <w:r w:rsidRPr="008562BB">
              <w:rPr>
                <w:b/>
                <w:color w:val="000000"/>
                <w:spacing w:val="2"/>
                <w:sz w:val="24"/>
                <w:szCs w:val="24"/>
                <w:shd w:val="clear" w:color="auto" w:fill="FFFFFF"/>
              </w:rPr>
              <w:t>Отсутствует</w:t>
            </w:r>
          </w:p>
          <w:p w14:paraId="3BB35B47" w14:textId="2A3F36C3" w:rsidR="003D57F7" w:rsidRDefault="003D57F7" w:rsidP="006F6D96">
            <w:pPr>
              <w:shd w:val="clear" w:color="auto" w:fill="FFFFFF"/>
              <w:textAlignment w:val="baseline"/>
              <w:rPr>
                <w:color w:val="000000"/>
                <w:spacing w:val="2"/>
                <w:sz w:val="24"/>
                <w:szCs w:val="24"/>
                <w:shd w:val="clear" w:color="auto" w:fill="FFFFFF"/>
              </w:rPr>
            </w:pPr>
            <w:r>
              <w:rPr>
                <w:color w:val="000000"/>
                <w:spacing w:val="2"/>
                <w:sz w:val="24"/>
                <w:szCs w:val="24"/>
                <w:shd w:val="clear" w:color="auto" w:fill="FFFFFF"/>
              </w:rPr>
              <w:t>…</w:t>
            </w:r>
          </w:p>
          <w:p w14:paraId="6AC1758D" w14:textId="77777777" w:rsidR="003D57F7" w:rsidRPr="00DC66A8" w:rsidRDefault="003D57F7" w:rsidP="006F6D96">
            <w:pPr>
              <w:shd w:val="clear" w:color="auto" w:fill="FFFFFF"/>
              <w:ind w:firstLine="365"/>
              <w:jc w:val="both"/>
              <w:textAlignment w:val="baseline"/>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38B06D70" w14:textId="0CCC81FC" w:rsidR="008562BB" w:rsidRPr="008562BB" w:rsidRDefault="008562BB" w:rsidP="008562BB">
            <w:pPr>
              <w:shd w:val="clear" w:color="auto" w:fill="FFFFFF"/>
              <w:jc w:val="both"/>
              <w:textAlignment w:val="baseline"/>
              <w:rPr>
                <w:color w:val="000000"/>
                <w:spacing w:val="2"/>
                <w:sz w:val="24"/>
                <w:szCs w:val="24"/>
                <w:shd w:val="clear" w:color="auto" w:fill="FFFFFF"/>
              </w:rPr>
            </w:pPr>
            <w:r w:rsidRPr="008562BB">
              <w:rPr>
                <w:color w:val="000000"/>
                <w:spacing w:val="2"/>
                <w:sz w:val="24"/>
                <w:szCs w:val="24"/>
                <w:shd w:val="clear" w:color="auto" w:fill="FFFFFF"/>
              </w:rPr>
              <w:t>Статья 141. Распределение субъектов (объектов) контроля и надзора по группам</w:t>
            </w:r>
          </w:p>
          <w:p w14:paraId="7B3C074A" w14:textId="3694E41E" w:rsidR="008562BB" w:rsidRDefault="008562BB" w:rsidP="008562BB">
            <w:pPr>
              <w:shd w:val="clear" w:color="auto" w:fill="FFFFFF"/>
              <w:jc w:val="both"/>
              <w:textAlignment w:val="baseline"/>
              <w:rPr>
                <w:color w:val="000000"/>
                <w:spacing w:val="2"/>
                <w:sz w:val="24"/>
                <w:szCs w:val="24"/>
                <w:shd w:val="clear" w:color="auto" w:fill="FFFFFF"/>
              </w:rPr>
            </w:pPr>
            <w:r>
              <w:rPr>
                <w:color w:val="000000"/>
                <w:spacing w:val="2"/>
                <w:sz w:val="24"/>
                <w:szCs w:val="24"/>
                <w:shd w:val="clear" w:color="auto" w:fill="FFFFFF"/>
              </w:rPr>
              <w:t>…</w:t>
            </w:r>
          </w:p>
          <w:p w14:paraId="71C5D2F1" w14:textId="7F33A489" w:rsidR="008562BB" w:rsidRPr="008562BB" w:rsidRDefault="008562BB" w:rsidP="008562BB">
            <w:pPr>
              <w:shd w:val="clear" w:color="auto" w:fill="FFFFFF"/>
              <w:jc w:val="both"/>
              <w:textAlignment w:val="baseline"/>
              <w:rPr>
                <w:color w:val="000000"/>
                <w:spacing w:val="2"/>
                <w:sz w:val="24"/>
                <w:szCs w:val="24"/>
                <w:shd w:val="clear" w:color="auto" w:fill="FFFFFF"/>
              </w:rPr>
            </w:pPr>
            <w:r w:rsidRPr="004076AA">
              <w:rPr>
                <w:color w:val="000000"/>
                <w:spacing w:val="2"/>
                <w:sz w:val="24"/>
                <w:szCs w:val="24"/>
                <w:shd w:val="clear" w:color="auto" w:fill="FFFFFF"/>
              </w:rPr>
              <w:t>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p w14:paraId="3D7F81B0" w14:textId="2D2EA6E8" w:rsidR="008562BB" w:rsidRDefault="008562BB" w:rsidP="008562BB">
            <w:pPr>
              <w:suppressAutoHyphens/>
              <w:contextualSpacing/>
              <w:jc w:val="both"/>
              <w:rPr>
                <w:color w:val="000000" w:themeColor="text1"/>
                <w:sz w:val="24"/>
                <w:szCs w:val="24"/>
              </w:rPr>
            </w:pPr>
            <w:r>
              <w:rPr>
                <w:color w:val="000000" w:themeColor="text1"/>
                <w:sz w:val="24"/>
                <w:szCs w:val="24"/>
              </w:rPr>
              <w:t>…</w:t>
            </w:r>
          </w:p>
          <w:p w14:paraId="7A23A1FB" w14:textId="77777777" w:rsidR="003D57F7" w:rsidRPr="008562BB" w:rsidRDefault="003D57F7" w:rsidP="008562BB">
            <w:pPr>
              <w:suppressAutoHyphens/>
              <w:contextualSpacing/>
              <w:jc w:val="both"/>
              <w:rPr>
                <w:b/>
                <w:color w:val="000000" w:themeColor="text1"/>
                <w:sz w:val="24"/>
                <w:szCs w:val="24"/>
              </w:rPr>
            </w:pPr>
            <w:r w:rsidRPr="008562BB">
              <w:rPr>
                <w:b/>
                <w:color w:val="000000" w:themeColor="text1"/>
                <w:sz w:val="24"/>
                <w:szCs w:val="24"/>
              </w:rPr>
              <w:t xml:space="preserve">4) </w:t>
            </w:r>
            <w:r w:rsidRPr="008562BB">
              <w:rPr>
                <w:b/>
                <w:color w:val="000000"/>
                <w:spacing w:val="2"/>
                <w:sz w:val="24"/>
                <w:szCs w:val="24"/>
                <w:shd w:val="clear" w:color="auto" w:fill="FFFFFF"/>
              </w:rPr>
              <w:t>предусмотренных соответствующими критериями оценки степени риска</w:t>
            </w:r>
            <w:r w:rsidRPr="008562BB">
              <w:rPr>
                <w:b/>
                <w:color w:val="000000" w:themeColor="text1"/>
                <w:sz w:val="24"/>
                <w:szCs w:val="24"/>
              </w:rPr>
              <w:t>»</w:t>
            </w:r>
          </w:p>
          <w:p w14:paraId="76C62BBE" w14:textId="2DB23F9D" w:rsidR="008562BB" w:rsidRDefault="008562BB" w:rsidP="008562BB">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2B890C50" w14:textId="0286B329" w:rsidR="003D57F7" w:rsidRDefault="003D57F7" w:rsidP="006F6D96">
            <w:pPr>
              <w:spacing w:after="120"/>
              <w:ind w:firstLine="393"/>
              <w:jc w:val="both"/>
              <w:rPr>
                <w:color w:val="000000"/>
                <w:spacing w:val="2"/>
                <w:sz w:val="24"/>
                <w:szCs w:val="24"/>
                <w:shd w:val="clear" w:color="auto" w:fill="FFFFFF"/>
              </w:rPr>
            </w:pPr>
          </w:p>
        </w:tc>
      </w:tr>
      <w:tr w:rsidR="00525616" w14:paraId="1E0A1DA9"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3F27DF3" w14:textId="77777777" w:rsidR="00525616" w:rsidRPr="00446607" w:rsidRDefault="00525616" w:rsidP="0052561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8D68361" w14:textId="05FCE5E1" w:rsidR="00525616" w:rsidRDefault="00525616" w:rsidP="001B5BE4">
            <w:pPr>
              <w:suppressAutoHyphens/>
              <w:contextualSpacing/>
              <w:rPr>
                <w:color w:val="000000" w:themeColor="text1"/>
                <w:sz w:val="24"/>
                <w:szCs w:val="24"/>
              </w:rPr>
            </w:pPr>
            <w:r>
              <w:rPr>
                <w:sz w:val="24"/>
                <w:szCs w:val="24"/>
              </w:rPr>
              <w:t xml:space="preserve">Новый подпункт </w:t>
            </w:r>
            <w:r w:rsidR="001B5BE4">
              <w:rPr>
                <w:sz w:val="24"/>
                <w:szCs w:val="24"/>
              </w:rPr>
              <w:t>13) пункта 3 статьи 144</w:t>
            </w:r>
          </w:p>
        </w:tc>
        <w:tc>
          <w:tcPr>
            <w:tcW w:w="4863" w:type="dxa"/>
            <w:tcBorders>
              <w:top w:val="single" w:sz="6" w:space="0" w:color="auto"/>
              <w:left w:val="single" w:sz="6" w:space="0" w:color="auto"/>
              <w:bottom w:val="single" w:sz="6" w:space="0" w:color="auto"/>
              <w:right w:val="single" w:sz="6" w:space="0" w:color="auto"/>
            </w:tcBorders>
          </w:tcPr>
          <w:p w14:paraId="5AE109B6" w14:textId="4D8C507D" w:rsidR="001B5BE4" w:rsidRDefault="001B5BE4" w:rsidP="001B5BE4">
            <w:pPr>
              <w:rPr>
                <w:color w:val="000000"/>
                <w:sz w:val="24"/>
                <w:szCs w:val="24"/>
              </w:rPr>
            </w:pPr>
            <w:r w:rsidRPr="001B5BE4">
              <w:rPr>
                <w:color w:val="000000"/>
                <w:sz w:val="24"/>
                <w:szCs w:val="24"/>
              </w:rPr>
              <w:t>Статья 144. Виды проверок</w:t>
            </w:r>
          </w:p>
          <w:p w14:paraId="1AF89FA2" w14:textId="4A725745" w:rsidR="001B5BE4" w:rsidRPr="001B5BE4" w:rsidRDefault="001B5BE4" w:rsidP="001B5BE4">
            <w:pPr>
              <w:rPr>
                <w:color w:val="000000"/>
                <w:sz w:val="24"/>
                <w:szCs w:val="24"/>
              </w:rPr>
            </w:pPr>
            <w:r>
              <w:rPr>
                <w:color w:val="000000"/>
                <w:sz w:val="24"/>
                <w:szCs w:val="24"/>
              </w:rPr>
              <w:t>…</w:t>
            </w:r>
          </w:p>
          <w:p w14:paraId="154354C2" w14:textId="0BE43B16" w:rsidR="00FF536F" w:rsidRPr="00FF536F" w:rsidRDefault="00FF536F" w:rsidP="001B5BE4">
            <w:pPr>
              <w:rPr>
                <w:color w:val="000000"/>
                <w:sz w:val="24"/>
                <w:szCs w:val="24"/>
              </w:rPr>
            </w:pPr>
            <w:r w:rsidRPr="00FF536F">
              <w:rPr>
                <w:color w:val="000000"/>
                <w:sz w:val="24"/>
                <w:szCs w:val="24"/>
              </w:rPr>
              <w:t>3. Основаниями внеплановой проверки субъектов контроля и надзора являются:</w:t>
            </w:r>
          </w:p>
          <w:p w14:paraId="4DBB804D" w14:textId="55A38DD5" w:rsidR="00FF536F" w:rsidRPr="00FF536F" w:rsidRDefault="00FF536F" w:rsidP="001B5BE4">
            <w:pPr>
              <w:rPr>
                <w:color w:val="000000"/>
                <w:sz w:val="24"/>
                <w:szCs w:val="24"/>
              </w:rPr>
            </w:pPr>
            <w:r w:rsidRPr="00FF536F">
              <w:rPr>
                <w:color w:val="000000"/>
                <w:sz w:val="24"/>
                <w:szCs w:val="24"/>
              </w:rPr>
              <w:t>…</w:t>
            </w:r>
          </w:p>
          <w:p w14:paraId="61B2CE85" w14:textId="77777777" w:rsidR="00641C9E" w:rsidRDefault="00FF536F" w:rsidP="001B5BE4">
            <w:pPr>
              <w:rPr>
                <w:b/>
                <w:bCs/>
                <w:color w:val="000000"/>
                <w:sz w:val="24"/>
                <w:szCs w:val="24"/>
              </w:rPr>
            </w:pPr>
            <w:r w:rsidRPr="00FF536F">
              <w:rPr>
                <w:b/>
                <w:bCs/>
                <w:color w:val="000000"/>
                <w:sz w:val="24"/>
                <w:szCs w:val="24"/>
              </w:rPr>
              <w:t>13)</w:t>
            </w:r>
            <w:r>
              <w:rPr>
                <w:color w:val="000000"/>
                <w:sz w:val="24"/>
                <w:szCs w:val="24"/>
              </w:rPr>
              <w:t xml:space="preserve"> </w:t>
            </w:r>
            <w:r w:rsidR="00525616" w:rsidRPr="00FF536F">
              <w:rPr>
                <w:b/>
                <w:bCs/>
                <w:color w:val="000000"/>
                <w:sz w:val="24"/>
                <w:szCs w:val="24"/>
              </w:rPr>
              <w:t>Отсутствует</w:t>
            </w:r>
          </w:p>
          <w:p w14:paraId="6279D202" w14:textId="1EF0909A" w:rsidR="00525616" w:rsidRPr="001B5BE4" w:rsidRDefault="00641C9E" w:rsidP="001B5BE4">
            <w:pPr>
              <w:rPr>
                <w:color w:val="000000"/>
                <w:sz w:val="24"/>
                <w:szCs w:val="24"/>
              </w:rPr>
            </w:pPr>
            <w:r>
              <w:rPr>
                <w:b/>
                <w:bCs/>
                <w:color w:val="000000"/>
                <w:sz w:val="24"/>
                <w:szCs w:val="24"/>
              </w:rPr>
              <w:t>14)</w:t>
            </w:r>
            <w:r w:rsidR="00525616" w:rsidRPr="001B5BE4">
              <w:rPr>
                <w:color w:val="000000"/>
                <w:sz w:val="24"/>
                <w:szCs w:val="24"/>
              </w:rPr>
              <w:t xml:space="preserve"> </w:t>
            </w:r>
            <w:r w:rsidRPr="00FF536F">
              <w:rPr>
                <w:b/>
                <w:bCs/>
                <w:color w:val="000000"/>
                <w:sz w:val="24"/>
                <w:szCs w:val="24"/>
              </w:rPr>
              <w:t>Отсутствует</w:t>
            </w:r>
          </w:p>
          <w:p w14:paraId="767A8AA3" w14:textId="77777777" w:rsidR="00525616" w:rsidRPr="001B5BE4" w:rsidRDefault="00525616" w:rsidP="001B5BE4">
            <w:pPr>
              <w:rPr>
                <w:color w:val="000000"/>
                <w:sz w:val="24"/>
                <w:szCs w:val="24"/>
              </w:rPr>
            </w:pPr>
          </w:p>
          <w:p w14:paraId="387B119B" w14:textId="77777777" w:rsidR="00525616" w:rsidRPr="001B5BE4" w:rsidRDefault="00525616" w:rsidP="001B5BE4">
            <w:pPr>
              <w:rPr>
                <w:color w:val="000000"/>
                <w:sz w:val="24"/>
                <w:szCs w:val="24"/>
              </w:rPr>
            </w:pPr>
          </w:p>
        </w:tc>
        <w:tc>
          <w:tcPr>
            <w:tcW w:w="4962" w:type="dxa"/>
            <w:tcBorders>
              <w:top w:val="single" w:sz="6" w:space="0" w:color="auto"/>
              <w:left w:val="single" w:sz="6" w:space="0" w:color="auto"/>
              <w:bottom w:val="single" w:sz="6" w:space="0" w:color="auto"/>
              <w:right w:val="single" w:sz="6" w:space="0" w:color="auto"/>
            </w:tcBorders>
          </w:tcPr>
          <w:p w14:paraId="5185A22B" w14:textId="77777777" w:rsidR="00FF536F" w:rsidRDefault="00FF536F" w:rsidP="00FF536F">
            <w:pPr>
              <w:rPr>
                <w:color w:val="000000"/>
                <w:sz w:val="24"/>
                <w:szCs w:val="24"/>
              </w:rPr>
            </w:pPr>
            <w:r w:rsidRPr="001B5BE4">
              <w:rPr>
                <w:color w:val="000000"/>
                <w:sz w:val="24"/>
                <w:szCs w:val="24"/>
              </w:rPr>
              <w:t>Статья 144. Виды проверок</w:t>
            </w:r>
          </w:p>
          <w:p w14:paraId="0EAB3054" w14:textId="77777777" w:rsidR="00FF536F" w:rsidRPr="001B5BE4" w:rsidRDefault="00FF536F" w:rsidP="00FF536F">
            <w:pPr>
              <w:rPr>
                <w:color w:val="000000"/>
                <w:sz w:val="24"/>
                <w:szCs w:val="24"/>
              </w:rPr>
            </w:pPr>
            <w:r>
              <w:rPr>
                <w:color w:val="000000"/>
                <w:sz w:val="24"/>
                <w:szCs w:val="24"/>
              </w:rPr>
              <w:t>…</w:t>
            </w:r>
          </w:p>
          <w:p w14:paraId="5869BEC9" w14:textId="77777777" w:rsidR="00FF536F" w:rsidRPr="00FF536F" w:rsidRDefault="00FF536F" w:rsidP="00FF536F">
            <w:pPr>
              <w:rPr>
                <w:color w:val="000000"/>
                <w:sz w:val="24"/>
                <w:szCs w:val="24"/>
              </w:rPr>
            </w:pPr>
            <w:r w:rsidRPr="00FF536F">
              <w:rPr>
                <w:color w:val="000000"/>
                <w:sz w:val="24"/>
                <w:szCs w:val="24"/>
              </w:rPr>
              <w:t>3. Основаниями внеплановой проверки субъектов контроля и надзора являются:</w:t>
            </w:r>
          </w:p>
          <w:p w14:paraId="6BC90EAB" w14:textId="77777777" w:rsidR="00FF536F" w:rsidRPr="00FF536F" w:rsidRDefault="00FF536F" w:rsidP="00FF536F">
            <w:pPr>
              <w:rPr>
                <w:color w:val="000000"/>
                <w:sz w:val="24"/>
                <w:szCs w:val="24"/>
              </w:rPr>
            </w:pPr>
            <w:r w:rsidRPr="00FF536F">
              <w:rPr>
                <w:color w:val="000000"/>
                <w:sz w:val="24"/>
                <w:szCs w:val="24"/>
              </w:rPr>
              <w:t>…</w:t>
            </w:r>
          </w:p>
          <w:p w14:paraId="79F8EDD2" w14:textId="0DE82E0E" w:rsidR="00525616" w:rsidRDefault="00525616" w:rsidP="00525616">
            <w:pPr>
              <w:rPr>
                <w:b/>
                <w:color w:val="000000"/>
                <w:sz w:val="24"/>
                <w:szCs w:val="24"/>
              </w:rPr>
            </w:pPr>
            <w:r w:rsidRPr="001030A1">
              <w:rPr>
                <w:b/>
                <w:color w:val="000000"/>
                <w:sz w:val="24"/>
                <w:szCs w:val="24"/>
              </w:rPr>
              <w:t xml:space="preserve">13) </w:t>
            </w:r>
            <w:r>
              <w:rPr>
                <w:b/>
                <w:color w:val="000000"/>
                <w:sz w:val="24"/>
                <w:szCs w:val="24"/>
              </w:rPr>
              <w:t xml:space="preserve"> сведения в СМИ, интернет-</w:t>
            </w:r>
            <w:r w:rsidRPr="001030A1">
              <w:rPr>
                <w:b/>
                <w:color w:val="000000"/>
                <w:sz w:val="24"/>
                <w:szCs w:val="24"/>
              </w:rPr>
              <w:t>публикаци</w:t>
            </w:r>
            <w:r>
              <w:rPr>
                <w:b/>
                <w:color w:val="000000"/>
                <w:sz w:val="24"/>
                <w:szCs w:val="24"/>
              </w:rPr>
              <w:t>и</w:t>
            </w:r>
            <w:r w:rsidRPr="001030A1">
              <w:rPr>
                <w:b/>
                <w:color w:val="000000"/>
                <w:sz w:val="24"/>
                <w:szCs w:val="24"/>
              </w:rPr>
              <w:t xml:space="preserve"> и выступления в социальных сетях</w:t>
            </w:r>
            <w:r>
              <w:rPr>
                <w:b/>
                <w:color w:val="000000"/>
                <w:sz w:val="24"/>
                <w:szCs w:val="24"/>
              </w:rPr>
              <w:t xml:space="preserve"> о фактах нарушений экологического законодательства</w:t>
            </w:r>
            <w:r w:rsidRPr="001030A1">
              <w:rPr>
                <w:b/>
                <w:color w:val="000000"/>
                <w:sz w:val="24"/>
                <w:szCs w:val="24"/>
              </w:rPr>
              <w:t xml:space="preserve">, а также нарушения экологического законодательства, </w:t>
            </w:r>
            <w:r>
              <w:rPr>
                <w:b/>
                <w:color w:val="000000"/>
                <w:sz w:val="24"/>
                <w:szCs w:val="24"/>
              </w:rPr>
              <w:t xml:space="preserve">непосредственно </w:t>
            </w:r>
            <w:r w:rsidRPr="001030A1">
              <w:rPr>
                <w:b/>
                <w:color w:val="000000"/>
                <w:sz w:val="24"/>
                <w:szCs w:val="24"/>
              </w:rPr>
              <w:t>выявленны</w:t>
            </w:r>
            <w:r>
              <w:rPr>
                <w:b/>
                <w:color w:val="000000"/>
                <w:sz w:val="24"/>
                <w:szCs w:val="24"/>
              </w:rPr>
              <w:t>е</w:t>
            </w:r>
            <w:r w:rsidRPr="001030A1">
              <w:rPr>
                <w:b/>
                <w:color w:val="000000"/>
                <w:sz w:val="24"/>
                <w:szCs w:val="24"/>
              </w:rPr>
              <w:t xml:space="preserve"> в ходе рейдовых мероприятий по пресечению</w:t>
            </w:r>
            <w:r>
              <w:rPr>
                <w:b/>
                <w:color w:val="000000"/>
                <w:sz w:val="24"/>
                <w:szCs w:val="24"/>
              </w:rPr>
              <w:t xml:space="preserve"> нарушений</w:t>
            </w:r>
            <w:r w:rsidR="00641C9E">
              <w:rPr>
                <w:b/>
                <w:color w:val="000000"/>
                <w:sz w:val="24"/>
                <w:szCs w:val="24"/>
              </w:rPr>
              <w:t>;</w:t>
            </w:r>
          </w:p>
          <w:p w14:paraId="0388E19A" w14:textId="0398D4D2" w:rsidR="00641C9E" w:rsidRPr="001030A1" w:rsidRDefault="00641C9E" w:rsidP="00525616">
            <w:pPr>
              <w:rPr>
                <w:b/>
                <w:color w:val="000000"/>
                <w:sz w:val="24"/>
                <w:szCs w:val="24"/>
              </w:rPr>
            </w:pPr>
            <w:r w:rsidRPr="00153B4F">
              <w:rPr>
                <w:rStyle w:val="s0"/>
                <w:b/>
              </w:rPr>
              <w:t xml:space="preserve">14) </w:t>
            </w:r>
            <w:r w:rsidR="000C7179">
              <w:rPr>
                <w:rFonts w:eastAsia="Times New Roman"/>
                <w:b/>
                <w:sz w:val="24"/>
                <w:szCs w:val="24"/>
              </w:rPr>
              <w:t>сведения</w:t>
            </w:r>
            <w:r w:rsidRPr="00153B4F">
              <w:rPr>
                <w:rStyle w:val="s0"/>
                <w:b/>
              </w:rPr>
              <w:t>, содержащимися в</w:t>
            </w:r>
            <w:r>
              <w:rPr>
                <w:rStyle w:val="s0"/>
                <w:b/>
              </w:rPr>
              <w:t xml:space="preserve"> отчетности и </w:t>
            </w:r>
            <w:r w:rsidR="00383A70">
              <w:rPr>
                <w:rStyle w:val="s0"/>
                <w:b/>
              </w:rPr>
              <w:t xml:space="preserve">других </w:t>
            </w:r>
            <w:r w:rsidR="00284E4F">
              <w:rPr>
                <w:rStyle w:val="s0"/>
                <w:b/>
              </w:rPr>
              <w:t xml:space="preserve">обязательных </w:t>
            </w:r>
            <w:r w:rsidR="00383A70">
              <w:rPr>
                <w:rStyle w:val="s0"/>
                <w:b/>
              </w:rPr>
              <w:t xml:space="preserve">документах, представленных в соответствии с </w:t>
            </w:r>
            <w:r w:rsidR="003A56EA">
              <w:rPr>
                <w:rStyle w:val="s0"/>
                <w:b/>
              </w:rPr>
              <w:t>Экологическим к</w:t>
            </w:r>
            <w:r w:rsidR="00284E4F">
              <w:rPr>
                <w:rStyle w:val="s0"/>
                <w:b/>
              </w:rPr>
              <w:t>одексом.</w:t>
            </w:r>
          </w:p>
          <w:p w14:paraId="645F3A54" w14:textId="77777777" w:rsidR="00525616" w:rsidRPr="008562BB" w:rsidRDefault="00525616" w:rsidP="00525616">
            <w:pPr>
              <w:shd w:val="clear" w:color="auto" w:fill="FFFFFF"/>
              <w:jc w:val="both"/>
              <w:textAlignment w:val="baseline"/>
              <w:rPr>
                <w:color w:val="000000"/>
                <w:spacing w:val="2"/>
                <w:sz w:val="24"/>
                <w:szCs w:val="24"/>
                <w:shd w:val="clear" w:color="auto" w:fill="FFFFFF"/>
              </w:rPr>
            </w:pPr>
          </w:p>
        </w:tc>
        <w:tc>
          <w:tcPr>
            <w:tcW w:w="3264" w:type="dxa"/>
            <w:tcBorders>
              <w:top w:val="single" w:sz="6" w:space="0" w:color="auto"/>
              <w:left w:val="single" w:sz="6" w:space="0" w:color="auto"/>
              <w:bottom w:val="single" w:sz="6" w:space="0" w:color="auto"/>
              <w:right w:val="single" w:sz="6" w:space="0" w:color="auto"/>
            </w:tcBorders>
          </w:tcPr>
          <w:p w14:paraId="344D8C3F" w14:textId="77777777" w:rsidR="00525616" w:rsidRDefault="00525616" w:rsidP="00525616">
            <w:pPr>
              <w:spacing w:after="120"/>
              <w:ind w:firstLine="393"/>
              <w:jc w:val="both"/>
              <w:rPr>
                <w:color w:val="000000"/>
                <w:spacing w:val="2"/>
                <w:sz w:val="24"/>
                <w:szCs w:val="24"/>
                <w:shd w:val="clear" w:color="auto" w:fill="FFFFFF"/>
              </w:rPr>
            </w:pPr>
          </w:p>
        </w:tc>
      </w:tr>
      <w:tr w:rsidR="003D57F7" w14:paraId="7FF2B3D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2E59FC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E30347E" w14:textId="77777777" w:rsidR="003D57F7" w:rsidRDefault="003D57F7" w:rsidP="006F6D96">
            <w:pPr>
              <w:suppressAutoHyphens/>
              <w:contextualSpacing/>
              <w:rPr>
                <w:color w:val="000000" w:themeColor="text1"/>
                <w:sz w:val="24"/>
                <w:szCs w:val="24"/>
              </w:rPr>
            </w:pPr>
            <w:r>
              <w:rPr>
                <w:color w:val="000000" w:themeColor="text1"/>
                <w:sz w:val="24"/>
                <w:szCs w:val="24"/>
              </w:rPr>
              <w:t>пункт 10 статьи 144</w:t>
            </w:r>
          </w:p>
        </w:tc>
        <w:tc>
          <w:tcPr>
            <w:tcW w:w="4863" w:type="dxa"/>
            <w:tcBorders>
              <w:top w:val="single" w:sz="6" w:space="0" w:color="auto"/>
              <w:left w:val="single" w:sz="6" w:space="0" w:color="auto"/>
              <w:bottom w:val="single" w:sz="6" w:space="0" w:color="auto"/>
              <w:right w:val="single" w:sz="6" w:space="0" w:color="auto"/>
            </w:tcBorders>
          </w:tcPr>
          <w:p w14:paraId="4A5AA874" w14:textId="77777777" w:rsidR="003D57F7" w:rsidRPr="008562BB" w:rsidRDefault="003D57F7" w:rsidP="006F6D96">
            <w:pPr>
              <w:shd w:val="clear" w:color="auto" w:fill="FFFFFF"/>
              <w:jc w:val="both"/>
              <w:textAlignment w:val="baseline"/>
              <w:rPr>
                <w:color w:val="000000"/>
                <w:spacing w:val="2"/>
                <w:sz w:val="24"/>
                <w:szCs w:val="24"/>
                <w:shd w:val="clear" w:color="auto" w:fill="FFFFFF"/>
              </w:rPr>
            </w:pPr>
            <w:r w:rsidRPr="008562BB">
              <w:rPr>
                <w:color w:val="000000"/>
                <w:spacing w:val="2"/>
                <w:sz w:val="24"/>
                <w:szCs w:val="24"/>
                <w:shd w:val="clear" w:color="auto" w:fill="FFFFFF"/>
              </w:rPr>
              <w:t>Статья 144. Виды проверок</w:t>
            </w:r>
          </w:p>
          <w:p w14:paraId="12FD4C86" w14:textId="77777777" w:rsidR="003D57F7" w:rsidRPr="00DC66A8" w:rsidRDefault="003D57F7" w:rsidP="008562BB">
            <w:pPr>
              <w:shd w:val="clear" w:color="auto" w:fill="FFFFFF"/>
              <w:textAlignment w:val="baseline"/>
              <w:rPr>
                <w:b/>
                <w:color w:val="000000"/>
                <w:spacing w:val="2"/>
                <w:sz w:val="24"/>
                <w:szCs w:val="24"/>
                <w:shd w:val="clear" w:color="auto" w:fill="FFFFFF"/>
              </w:rPr>
            </w:pPr>
            <w:r>
              <w:rPr>
                <w:b/>
                <w:color w:val="000000"/>
                <w:spacing w:val="2"/>
                <w:sz w:val="24"/>
                <w:szCs w:val="24"/>
                <w:shd w:val="clear" w:color="auto" w:fill="FFFFFF"/>
              </w:rPr>
              <w:t>…</w:t>
            </w:r>
          </w:p>
          <w:p w14:paraId="1A6D771D" w14:textId="77777777" w:rsidR="003D57F7" w:rsidRPr="00DC66A8" w:rsidRDefault="003D57F7" w:rsidP="008562BB">
            <w:pPr>
              <w:shd w:val="clear" w:color="auto" w:fill="FFFFFF"/>
              <w:jc w:val="both"/>
              <w:textAlignment w:val="baseline"/>
              <w:rPr>
                <w:b/>
                <w:color w:val="000000"/>
                <w:spacing w:val="2"/>
                <w:sz w:val="24"/>
                <w:szCs w:val="24"/>
                <w:shd w:val="clear" w:color="auto" w:fill="FFFFFF"/>
              </w:rPr>
            </w:pPr>
            <w:r w:rsidRPr="00DC66A8">
              <w:rPr>
                <w:color w:val="000000"/>
                <w:spacing w:val="2"/>
                <w:sz w:val="24"/>
                <w:szCs w:val="24"/>
                <w:shd w:val="clear" w:color="auto" w:fill="FFFFFF"/>
              </w:rPr>
              <w:t xml:space="preserve">10.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w:t>
            </w:r>
            <w:r>
              <w:rPr>
                <w:color w:val="000000"/>
                <w:spacing w:val="2"/>
                <w:sz w:val="24"/>
                <w:szCs w:val="24"/>
                <w:shd w:val="clear" w:color="auto" w:fill="FFFFFF"/>
              </w:rPr>
              <w:t>«</w:t>
            </w:r>
            <w:r w:rsidRPr="00DC66A8">
              <w:rPr>
                <w:color w:val="000000"/>
                <w:spacing w:val="2"/>
                <w:sz w:val="24"/>
                <w:szCs w:val="24"/>
                <w:shd w:val="clear" w:color="auto" w:fill="FFFFFF"/>
              </w:rPr>
              <w:t>О налогах и других обязательных платежах в бюджет</w:t>
            </w:r>
            <w:r>
              <w:rPr>
                <w:color w:val="000000"/>
                <w:spacing w:val="2"/>
                <w:sz w:val="24"/>
                <w:szCs w:val="24"/>
                <w:shd w:val="clear" w:color="auto" w:fill="FFFFFF"/>
              </w:rPr>
              <w:t>»</w:t>
            </w:r>
            <w:r w:rsidRPr="00DC66A8">
              <w:rPr>
                <w:color w:val="000000"/>
                <w:spacing w:val="2"/>
                <w:sz w:val="24"/>
                <w:szCs w:val="24"/>
                <w:shd w:val="clear" w:color="auto" w:fill="FFFFFF"/>
              </w:rPr>
              <w:t xml:space="preserve"> </w:t>
            </w:r>
            <w:r w:rsidRPr="00DC66A8">
              <w:rPr>
                <w:b/>
                <w:color w:val="000000"/>
                <w:spacing w:val="2"/>
                <w:sz w:val="24"/>
                <w:szCs w:val="24"/>
                <w:shd w:val="clear" w:color="auto" w:fill="FFFFFF"/>
              </w:rPr>
              <w:t>(Налоговый кодекс).</w:t>
            </w:r>
          </w:p>
        </w:tc>
        <w:tc>
          <w:tcPr>
            <w:tcW w:w="4962" w:type="dxa"/>
            <w:tcBorders>
              <w:top w:val="single" w:sz="6" w:space="0" w:color="auto"/>
              <w:left w:val="single" w:sz="6" w:space="0" w:color="auto"/>
              <w:bottom w:val="single" w:sz="6" w:space="0" w:color="auto"/>
              <w:right w:val="single" w:sz="6" w:space="0" w:color="auto"/>
            </w:tcBorders>
          </w:tcPr>
          <w:p w14:paraId="58CF4341" w14:textId="77777777" w:rsidR="008562BB" w:rsidRPr="008562BB" w:rsidRDefault="008562BB" w:rsidP="008562BB">
            <w:pPr>
              <w:shd w:val="clear" w:color="auto" w:fill="FFFFFF"/>
              <w:jc w:val="both"/>
              <w:textAlignment w:val="baseline"/>
              <w:rPr>
                <w:color w:val="000000"/>
                <w:spacing w:val="2"/>
                <w:sz w:val="24"/>
                <w:szCs w:val="24"/>
                <w:shd w:val="clear" w:color="auto" w:fill="FFFFFF"/>
              </w:rPr>
            </w:pPr>
            <w:r w:rsidRPr="008562BB">
              <w:rPr>
                <w:color w:val="000000"/>
                <w:spacing w:val="2"/>
                <w:sz w:val="24"/>
                <w:szCs w:val="24"/>
                <w:shd w:val="clear" w:color="auto" w:fill="FFFFFF"/>
              </w:rPr>
              <w:t>Статья 144. Виды проверок</w:t>
            </w:r>
          </w:p>
          <w:p w14:paraId="0A8CDB8C" w14:textId="24458B3C" w:rsidR="008562BB" w:rsidRDefault="008562BB" w:rsidP="008562BB">
            <w:pPr>
              <w:suppressAutoHyphens/>
              <w:contextualSpacing/>
              <w:jc w:val="both"/>
              <w:rPr>
                <w:color w:val="000000" w:themeColor="text1"/>
                <w:sz w:val="24"/>
                <w:szCs w:val="24"/>
              </w:rPr>
            </w:pPr>
            <w:r>
              <w:rPr>
                <w:color w:val="000000" w:themeColor="text1"/>
                <w:sz w:val="24"/>
                <w:szCs w:val="24"/>
              </w:rPr>
              <w:t>…</w:t>
            </w:r>
          </w:p>
          <w:p w14:paraId="747F637B" w14:textId="3F64AAF9" w:rsidR="008562BB" w:rsidRDefault="008562BB" w:rsidP="008562BB">
            <w:pPr>
              <w:suppressAutoHyphens/>
              <w:contextualSpacing/>
              <w:jc w:val="both"/>
              <w:rPr>
                <w:color w:val="000000" w:themeColor="text1"/>
                <w:sz w:val="24"/>
                <w:szCs w:val="24"/>
              </w:rPr>
            </w:pPr>
            <w:r w:rsidRPr="00DC66A8">
              <w:rPr>
                <w:color w:val="000000"/>
                <w:spacing w:val="2"/>
                <w:sz w:val="24"/>
                <w:szCs w:val="24"/>
                <w:shd w:val="clear" w:color="auto" w:fill="FFFFFF"/>
              </w:rPr>
              <w:t xml:space="preserve">10.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w:t>
            </w:r>
            <w:r>
              <w:rPr>
                <w:color w:val="000000"/>
                <w:spacing w:val="2"/>
                <w:sz w:val="24"/>
                <w:szCs w:val="24"/>
                <w:shd w:val="clear" w:color="auto" w:fill="FFFFFF"/>
              </w:rPr>
              <w:t>«</w:t>
            </w:r>
            <w:r w:rsidRPr="00DC66A8">
              <w:rPr>
                <w:color w:val="000000"/>
                <w:spacing w:val="2"/>
                <w:sz w:val="24"/>
                <w:szCs w:val="24"/>
                <w:shd w:val="clear" w:color="auto" w:fill="FFFFFF"/>
              </w:rPr>
              <w:t>О налогах и других обязательных платежах в бюджет</w:t>
            </w:r>
            <w:r>
              <w:rPr>
                <w:color w:val="000000"/>
                <w:spacing w:val="2"/>
                <w:sz w:val="24"/>
                <w:szCs w:val="24"/>
                <w:shd w:val="clear" w:color="auto" w:fill="FFFFFF"/>
              </w:rPr>
              <w:t>»</w:t>
            </w:r>
            <w:r w:rsidRPr="00DC66A8">
              <w:rPr>
                <w:color w:val="000000"/>
                <w:spacing w:val="2"/>
                <w:sz w:val="24"/>
                <w:szCs w:val="24"/>
                <w:shd w:val="clear" w:color="auto" w:fill="FFFFFF"/>
              </w:rPr>
              <w:t xml:space="preserve"> </w:t>
            </w:r>
            <w:r w:rsidRPr="000F345C">
              <w:rPr>
                <w:color w:val="000000"/>
                <w:spacing w:val="2"/>
                <w:sz w:val="24"/>
                <w:szCs w:val="24"/>
                <w:shd w:val="clear" w:color="auto" w:fill="FFFFFF"/>
              </w:rPr>
              <w:t>(Налоговый кодекс</w:t>
            </w:r>
            <w:r w:rsidR="000F345C">
              <w:rPr>
                <w:color w:val="000000"/>
                <w:spacing w:val="2"/>
                <w:sz w:val="24"/>
                <w:szCs w:val="24"/>
                <w:shd w:val="clear" w:color="auto" w:fill="FFFFFF"/>
              </w:rPr>
              <w:t>)</w:t>
            </w:r>
            <w:r w:rsidR="000F345C">
              <w:rPr>
                <w:b/>
                <w:color w:val="000000"/>
                <w:spacing w:val="2"/>
                <w:sz w:val="24"/>
                <w:szCs w:val="24"/>
                <w:shd w:val="clear" w:color="auto" w:fill="FFFFFF"/>
              </w:rPr>
              <w:t xml:space="preserve"> и Экологическим кодексом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56185E9E" w14:textId="77777777" w:rsidR="003D57F7" w:rsidRDefault="003D57F7" w:rsidP="006F6D96">
            <w:pPr>
              <w:spacing w:after="120"/>
              <w:ind w:firstLine="393"/>
              <w:jc w:val="both"/>
              <w:rPr>
                <w:color w:val="000000"/>
                <w:spacing w:val="2"/>
                <w:sz w:val="24"/>
                <w:szCs w:val="24"/>
                <w:shd w:val="clear" w:color="auto" w:fill="FFFFFF"/>
              </w:rPr>
            </w:pPr>
          </w:p>
        </w:tc>
      </w:tr>
      <w:tr w:rsidR="003D57F7" w14:paraId="6EEF928A"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C3AFF9C"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E6D0599" w14:textId="2B2B5672" w:rsidR="003D57F7" w:rsidRDefault="003D57F7" w:rsidP="006F6D96">
            <w:pPr>
              <w:suppressAutoHyphens/>
              <w:contextualSpacing/>
              <w:rPr>
                <w:color w:val="000000" w:themeColor="text1"/>
                <w:sz w:val="24"/>
                <w:szCs w:val="24"/>
              </w:rPr>
            </w:pPr>
            <w:r>
              <w:rPr>
                <w:color w:val="000000" w:themeColor="text1"/>
                <w:sz w:val="24"/>
                <w:szCs w:val="24"/>
              </w:rPr>
              <w:t>Пункт 3 статьи 146</w:t>
            </w:r>
          </w:p>
        </w:tc>
        <w:tc>
          <w:tcPr>
            <w:tcW w:w="4863" w:type="dxa"/>
            <w:tcBorders>
              <w:top w:val="single" w:sz="6" w:space="0" w:color="auto"/>
              <w:left w:val="single" w:sz="6" w:space="0" w:color="auto"/>
              <w:bottom w:val="single" w:sz="6" w:space="0" w:color="auto"/>
              <w:right w:val="single" w:sz="6" w:space="0" w:color="auto"/>
            </w:tcBorders>
          </w:tcPr>
          <w:p w14:paraId="5F1B55D1" w14:textId="0B7CB6D1" w:rsidR="00061BB4" w:rsidRDefault="00061BB4" w:rsidP="006F6D96">
            <w:pPr>
              <w:spacing w:line="256" w:lineRule="auto"/>
              <w:jc w:val="both"/>
              <w:rPr>
                <w:sz w:val="24"/>
                <w:szCs w:val="24"/>
                <w:lang w:eastAsia="en-US"/>
              </w:rPr>
            </w:pPr>
            <w:r w:rsidRPr="00061BB4">
              <w:rPr>
                <w:sz w:val="24"/>
                <w:szCs w:val="24"/>
                <w:lang w:eastAsia="en-US"/>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p w14:paraId="4A7E1B3C" w14:textId="599CC281" w:rsidR="00061BB4" w:rsidRDefault="00061BB4" w:rsidP="006F6D96">
            <w:pPr>
              <w:spacing w:line="256" w:lineRule="auto"/>
              <w:jc w:val="both"/>
              <w:rPr>
                <w:sz w:val="24"/>
                <w:szCs w:val="24"/>
                <w:lang w:eastAsia="en-US"/>
              </w:rPr>
            </w:pPr>
            <w:r>
              <w:rPr>
                <w:sz w:val="24"/>
                <w:szCs w:val="24"/>
                <w:lang w:eastAsia="en-US"/>
              </w:rPr>
              <w:t>…</w:t>
            </w:r>
          </w:p>
          <w:p w14:paraId="32662EA8" w14:textId="77777777" w:rsidR="003D57F7" w:rsidRDefault="003D57F7" w:rsidP="006F6D96">
            <w:pPr>
              <w:spacing w:line="256" w:lineRule="auto"/>
              <w:jc w:val="both"/>
              <w:rPr>
                <w:sz w:val="24"/>
                <w:szCs w:val="24"/>
                <w:lang w:eastAsia="en-US"/>
              </w:rPr>
            </w:pPr>
            <w:r w:rsidRPr="00B22C1E">
              <w:rPr>
                <w:sz w:val="24"/>
                <w:szCs w:val="24"/>
                <w:lang w:eastAsia="en-US"/>
              </w:rPr>
              <w:t>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p w14:paraId="277C9739" w14:textId="5B6A771A" w:rsidR="00061BB4" w:rsidRPr="00B22C1E" w:rsidRDefault="00061BB4" w:rsidP="006F6D96">
            <w:pPr>
              <w:spacing w:line="256" w:lineRule="auto"/>
              <w:jc w:val="both"/>
              <w:rPr>
                <w:sz w:val="24"/>
                <w:szCs w:val="24"/>
                <w:lang w:eastAsia="en-US"/>
              </w:rPr>
            </w:pPr>
            <w:r>
              <w:rPr>
                <w:sz w:val="24"/>
                <w:szCs w:val="24"/>
                <w:lang w:eastAsia="en-US"/>
              </w:rPr>
              <w:t>…</w:t>
            </w:r>
          </w:p>
        </w:tc>
        <w:tc>
          <w:tcPr>
            <w:tcW w:w="4962" w:type="dxa"/>
            <w:tcBorders>
              <w:top w:val="single" w:sz="6" w:space="0" w:color="auto"/>
              <w:left w:val="single" w:sz="6" w:space="0" w:color="auto"/>
              <w:bottom w:val="single" w:sz="6" w:space="0" w:color="auto"/>
              <w:right w:val="single" w:sz="6" w:space="0" w:color="auto"/>
            </w:tcBorders>
          </w:tcPr>
          <w:p w14:paraId="5A7E69BA" w14:textId="1DCD9AAE" w:rsidR="00061BB4" w:rsidRDefault="00061BB4" w:rsidP="00061BB4">
            <w:pPr>
              <w:suppressAutoHyphens/>
              <w:contextualSpacing/>
              <w:jc w:val="both"/>
              <w:rPr>
                <w:sz w:val="24"/>
                <w:szCs w:val="24"/>
                <w:lang w:eastAsia="en-US"/>
              </w:rPr>
            </w:pPr>
            <w:r w:rsidRPr="00061BB4">
              <w:rPr>
                <w:sz w:val="24"/>
                <w:szCs w:val="24"/>
                <w:lang w:eastAsia="en-US"/>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p w14:paraId="73B3CAD1" w14:textId="1EAA6F4E" w:rsidR="00061BB4" w:rsidRDefault="00061BB4" w:rsidP="00061BB4">
            <w:pPr>
              <w:suppressAutoHyphens/>
              <w:contextualSpacing/>
              <w:jc w:val="both"/>
              <w:rPr>
                <w:sz w:val="24"/>
                <w:szCs w:val="24"/>
                <w:lang w:eastAsia="en-US"/>
              </w:rPr>
            </w:pPr>
            <w:r>
              <w:rPr>
                <w:sz w:val="24"/>
                <w:szCs w:val="24"/>
                <w:lang w:eastAsia="en-US"/>
              </w:rPr>
              <w:t>…</w:t>
            </w:r>
          </w:p>
          <w:p w14:paraId="119BF755" w14:textId="77777777" w:rsidR="003D57F7" w:rsidRDefault="003D57F7" w:rsidP="00061BB4">
            <w:pPr>
              <w:suppressAutoHyphens/>
              <w:contextualSpacing/>
              <w:jc w:val="both"/>
              <w:rPr>
                <w:sz w:val="24"/>
                <w:szCs w:val="24"/>
                <w:lang w:eastAsia="en-US"/>
              </w:rPr>
            </w:pPr>
            <w:r w:rsidRPr="00B22C1E">
              <w:rPr>
                <w:sz w:val="24"/>
                <w:szCs w:val="24"/>
                <w:lang w:eastAsia="en-US"/>
              </w:rPr>
              <w:t>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w:t>
            </w:r>
            <w:r>
              <w:rPr>
                <w:sz w:val="24"/>
                <w:szCs w:val="24"/>
                <w:lang w:eastAsia="en-US"/>
              </w:rPr>
              <w:t xml:space="preserve">, </w:t>
            </w:r>
            <w:r w:rsidRPr="00123A3D">
              <w:rPr>
                <w:b/>
                <w:sz w:val="24"/>
                <w:szCs w:val="24"/>
                <w:lang w:eastAsia="en-US"/>
              </w:rPr>
              <w:t>окружающей среды</w:t>
            </w:r>
            <w:r w:rsidRPr="00B22C1E">
              <w:rPr>
                <w:sz w:val="24"/>
                <w:szCs w:val="24"/>
                <w:lang w:eastAsia="en-US"/>
              </w:rPr>
              <w:t xml:space="preserve"> и национальным интересам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p w14:paraId="71C23AF9" w14:textId="0E1EB3F8" w:rsidR="00061BB4" w:rsidRDefault="00061BB4" w:rsidP="00061BB4">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35D576C" w14:textId="77777777" w:rsidR="003D57F7" w:rsidRDefault="003D57F7" w:rsidP="006F6D96">
            <w:pPr>
              <w:spacing w:after="120"/>
              <w:ind w:firstLine="393"/>
              <w:jc w:val="both"/>
              <w:rPr>
                <w:color w:val="000000"/>
                <w:spacing w:val="2"/>
                <w:sz w:val="24"/>
                <w:szCs w:val="24"/>
                <w:shd w:val="clear" w:color="auto" w:fill="FFFFFF"/>
              </w:rPr>
            </w:pPr>
          </w:p>
        </w:tc>
      </w:tr>
      <w:tr w:rsidR="003D57F7" w14:paraId="360CDF0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4833C4D"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9AD47A3" w14:textId="596263B1" w:rsidR="003D57F7" w:rsidRPr="00A33648" w:rsidRDefault="003D57F7" w:rsidP="006F6D96">
            <w:pPr>
              <w:suppressAutoHyphens/>
              <w:contextualSpacing/>
              <w:rPr>
                <w:rFonts w:eastAsia="Times New Roman"/>
                <w:sz w:val="24"/>
                <w:szCs w:val="24"/>
              </w:rPr>
            </w:pPr>
            <w:r>
              <w:rPr>
                <w:rFonts w:eastAsia="Times New Roman"/>
                <w:sz w:val="24"/>
                <w:szCs w:val="24"/>
                <w:lang w:eastAsia="en-US"/>
              </w:rPr>
              <w:t>Пункт 2 статьи 148</w:t>
            </w:r>
          </w:p>
        </w:tc>
        <w:tc>
          <w:tcPr>
            <w:tcW w:w="4863" w:type="dxa"/>
            <w:tcBorders>
              <w:top w:val="single" w:sz="6" w:space="0" w:color="auto"/>
              <w:left w:val="single" w:sz="6" w:space="0" w:color="auto"/>
              <w:bottom w:val="single" w:sz="6" w:space="0" w:color="auto"/>
              <w:right w:val="single" w:sz="6" w:space="0" w:color="auto"/>
            </w:tcBorders>
          </w:tcPr>
          <w:p w14:paraId="7FFE4CA5" w14:textId="2A492710" w:rsidR="00373A74" w:rsidRDefault="003D57F7" w:rsidP="006F6D96">
            <w:pPr>
              <w:spacing w:line="256" w:lineRule="auto"/>
              <w:jc w:val="both"/>
              <w:rPr>
                <w:bCs/>
                <w:color w:val="000000"/>
                <w:sz w:val="24"/>
                <w:shd w:val="clear" w:color="auto" w:fill="FFFFFF"/>
              </w:rPr>
            </w:pPr>
            <w:bookmarkStart w:id="47" w:name="z1622"/>
            <w:r>
              <w:rPr>
                <w:sz w:val="24"/>
                <w:szCs w:val="24"/>
                <w:lang w:eastAsia="en-US"/>
              </w:rPr>
              <w:t>Статья 148</w:t>
            </w:r>
            <w:r w:rsidR="00D86965">
              <w:rPr>
                <w:sz w:val="24"/>
                <w:szCs w:val="24"/>
                <w:lang w:eastAsia="en-US"/>
              </w:rPr>
              <w:t xml:space="preserve">. </w:t>
            </w:r>
            <w:r w:rsidR="00D86965" w:rsidRPr="00D86965">
              <w:rPr>
                <w:bCs/>
                <w:color w:val="000000"/>
                <w:sz w:val="24"/>
                <w:shd w:val="clear" w:color="auto" w:fill="FFFFFF"/>
              </w:rPr>
              <w:t>Сроки проведения проверки и профилактического контроля и надзора с посещением субъекта (объекта) контроля и надзора</w:t>
            </w:r>
          </w:p>
          <w:p w14:paraId="41D0159C" w14:textId="3E63D86E" w:rsidR="00D86965" w:rsidRDefault="00D86965" w:rsidP="006F6D96">
            <w:pPr>
              <w:spacing w:line="256" w:lineRule="auto"/>
              <w:jc w:val="both"/>
              <w:rPr>
                <w:sz w:val="24"/>
                <w:szCs w:val="24"/>
                <w:lang w:eastAsia="en-US"/>
              </w:rPr>
            </w:pPr>
            <w:r>
              <w:rPr>
                <w:sz w:val="24"/>
                <w:szCs w:val="24"/>
                <w:lang w:eastAsia="en-US"/>
              </w:rPr>
              <w:t>…</w:t>
            </w:r>
          </w:p>
          <w:p w14:paraId="2E977317" w14:textId="72A6B1C2" w:rsidR="003D57F7" w:rsidRDefault="003D57F7" w:rsidP="006F6D96">
            <w:pPr>
              <w:spacing w:line="256" w:lineRule="auto"/>
              <w:jc w:val="both"/>
              <w:rPr>
                <w:sz w:val="24"/>
                <w:szCs w:val="24"/>
                <w:lang w:eastAsia="en-US"/>
              </w:rPr>
            </w:pPr>
            <w:r>
              <w:rPr>
                <w:sz w:val="24"/>
                <w:szCs w:val="24"/>
                <w:lang w:eastAsia="en-US"/>
              </w:rPr>
              <w:t>2. Сроки проведения проверки и профилактического контроля и надзора с посещением субъекта (объекта)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bookmarkEnd w:id="47"/>
          </w:p>
          <w:p w14:paraId="03270184" w14:textId="7455803F" w:rsidR="003D57F7" w:rsidRDefault="003D57F7" w:rsidP="006F6D96">
            <w:pPr>
              <w:spacing w:line="256" w:lineRule="auto"/>
              <w:jc w:val="both"/>
              <w:rPr>
                <w:sz w:val="24"/>
                <w:szCs w:val="24"/>
                <w:lang w:eastAsia="en-US"/>
              </w:rPr>
            </w:pPr>
            <w:bookmarkStart w:id="48" w:name="z1623"/>
            <w:r>
              <w:rPr>
                <w:sz w:val="24"/>
                <w:szCs w:val="24"/>
                <w:lang w:eastAsia="en-US"/>
              </w:rPr>
              <w:t>1) получения информации от иностранных государственных органов в рамках международных договоров Республики Казахстан;</w:t>
            </w:r>
            <w:bookmarkEnd w:id="48"/>
          </w:p>
          <w:p w14:paraId="0A71D55C" w14:textId="5935F6CD" w:rsidR="003D57F7" w:rsidRDefault="003D57F7" w:rsidP="006F6D96">
            <w:pPr>
              <w:spacing w:line="256" w:lineRule="auto"/>
              <w:jc w:val="both"/>
              <w:rPr>
                <w:sz w:val="24"/>
                <w:szCs w:val="24"/>
                <w:lang w:eastAsia="en-US"/>
              </w:rPr>
            </w:pPr>
            <w:bookmarkStart w:id="49" w:name="z1624"/>
            <w:r>
              <w:rPr>
                <w:sz w:val="24"/>
                <w:szCs w:val="24"/>
                <w:lang w:eastAsia="en-US"/>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bookmarkEnd w:id="49"/>
          </w:p>
          <w:p w14:paraId="4C12EAF0" w14:textId="13F838DC" w:rsidR="003D57F7" w:rsidRDefault="003D57F7" w:rsidP="006F6D96">
            <w:pPr>
              <w:spacing w:line="256" w:lineRule="auto"/>
              <w:jc w:val="both"/>
              <w:rPr>
                <w:sz w:val="24"/>
                <w:szCs w:val="24"/>
                <w:lang w:eastAsia="en-US"/>
              </w:rPr>
            </w:pPr>
            <w:bookmarkStart w:id="50" w:name="z1625"/>
            <w:r>
              <w:rPr>
                <w:sz w:val="24"/>
                <w:szCs w:val="24"/>
                <w:lang w:eastAsia="en-US"/>
              </w:rPr>
              <w:t>3) получения результатов лабораторных исследований санитарно-эпидемиологической экспертизы.</w:t>
            </w:r>
            <w:bookmarkEnd w:id="50"/>
          </w:p>
          <w:p w14:paraId="37A2272F" w14:textId="77777777" w:rsidR="003D57F7" w:rsidRPr="00F72989" w:rsidRDefault="003D57F7" w:rsidP="006F6D96">
            <w:pPr>
              <w:jc w:val="both"/>
              <w:rPr>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0028F236" w14:textId="3FEC7A25" w:rsidR="00373A74" w:rsidRDefault="003D57F7" w:rsidP="006F6D96">
            <w:pPr>
              <w:spacing w:line="256" w:lineRule="auto"/>
              <w:jc w:val="both"/>
              <w:rPr>
                <w:sz w:val="24"/>
                <w:szCs w:val="24"/>
                <w:lang w:eastAsia="en-US"/>
              </w:rPr>
            </w:pPr>
            <w:r>
              <w:rPr>
                <w:sz w:val="24"/>
                <w:szCs w:val="24"/>
                <w:lang w:eastAsia="en-US"/>
              </w:rPr>
              <w:t>Статья 148.</w:t>
            </w:r>
            <w:r w:rsidR="00D86965">
              <w:rPr>
                <w:sz w:val="24"/>
                <w:szCs w:val="24"/>
                <w:lang w:eastAsia="en-US"/>
              </w:rPr>
              <w:t xml:space="preserve"> </w:t>
            </w:r>
            <w:r w:rsidR="00D86965" w:rsidRPr="00D86965">
              <w:rPr>
                <w:bCs/>
                <w:color w:val="000000"/>
                <w:sz w:val="24"/>
                <w:shd w:val="clear" w:color="auto" w:fill="FFFFFF"/>
              </w:rPr>
              <w:t>Сроки проведения проверки и профилактического контроля и надзора с посещением субъекта (объекта) контроля и надзора</w:t>
            </w:r>
          </w:p>
          <w:p w14:paraId="777F6277" w14:textId="25A4B179" w:rsidR="00D86965" w:rsidRDefault="00D86965" w:rsidP="006F6D96">
            <w:pPr>
              <w:spacing w:line="256" w:lineRule="auto"/>
              <w:jc w:val="both"/>
              <w:rPr>
                <w:sz w:val="24"/>
                <w:szCs w:val="24"/>
                <w:lang w:eastAsia="en-US"/>
              </w:rPr>
            </w:pPr>
            <w:r>
              <w:rPr>
                <w:sz w:val="24"/>
                <w:szCs w:val="24"/>
                <w:lang w:eastAsia="en-US"/>
              </w:rPr>
              <w:t>…</w:t>
            </w:r>
          </w:p>
          <w:p w14:paraId="0CCBD2B9" w14:textId="59CF48CE" w:rsidR="003D57F7" w:rsidRDefault="003D57F7" w:rsidP="006F6D96">
            <w:pPr>
              <w:spacing w:line="256" w:lineRule="auto"/>
              <w:jc w:val="both"/>
              <w:rPr>
                <w:sz w:val="24"/>
                <w:szCs w:val="24"/>
                <w:lang w:eastAsia="en-US"/>
              </w:rPr>
            </w:pPr>
            <w:r>
              <w:rPr>
                <w:sz w:val="24"/>
                <w:szCs w:val="24"/>
                <w:lang w:eastAsia="en-US"/>
              </w:rPr>
              <w:t>2. Сроки проведения проверки и профилактического контроля и надзора с посещением субъекта (объекта)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14:paraId="483DE25F" w14:textId="64A9474B" w:rsidR="00061BB4" w:rsidRDefault="003D57F7" w:rsidP="006F6D96">
            <w:pPr>
              <w:spacing w:line="256" w:lineRule="auto"/>
              <w:jc w:val="both"/>
              <w:rPr>
                <w:sz w:val="24"/>
                <w:szCs w:val="24"/>
                <w:lang w:eastAsia="en-US"/>
              </w:rPr>
            </w:pPr>
            <w:r>
              <w:rPr>
                <w:sz w:val="24"/>
                <w:szCs w:val="24"/>
                <w:lang w:eastAsia="en-US"/>
              </w:rPr>
              <w:t>1) получения информации от иностранных государственных органов в рамках международных договоров Республики Казахстан;</w:t>
            </w:r>
          </w:p>
          <w:p w14:paraId="2AFEDF9F" w14:textId="0011DC52" w:rsidR="003D57F7" w:rsidRDefault="003D57F7" w:rsidP="006F6D96">
            <w:pPr>
              <w:spacing w:line="256" w:lineRule="auto"/>
              <w:jc w:val="both"/>
              <w:rPr>
                <w:sz w:val="24"/>
                <w:szCs w:val="24"/>
                <w:lang w:eastAsia="en-US"/>
              </w:rPr>
            </w:pPr>
            <w:r>
              <w:rPr>
                <w:sz w:val="24"/>
                <w:szCs w:val="24"/>
                <w:lang w:eastAsia="en-US"/>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14:paraId="62C61049" w14:textId="763E62C1" w:rsidR="003D57F7" w:rsidRPr="00DB4013" w:rsidRDefault="003D57F7" w:rsidP="006F6D96">
            <w:pPr>
              <w:spacing w:line="256" w:lineRule="auto"/>
              <w:jc w:val="both"/>
              <w:rPr>
                <w:b/>
                <w:sz w:val="24"/>
                <w:szCs w:val="24"/>
                <w:lang w:eastAsia="en-US"/>
              </w:rPr>
            </w:pPr>
            <w:r>
              <w:rPr>
                <w:sz w:val="24"/>
                <w:szCs w:val="24"/>
                <w:lang w:eastAsia="en-US"/>
              </w:rPr>
              <w:t xml:space="preserve">3) получения результатов лабораторных исследований санитарно-эпидемиологической экспертизы </w:t>
            </w:r>
            <w:r w:rsidRPr="00DB4013">
              <w:rPr>
                <w:b/>
                <w:sz w:val="24"/>
                <w:szCs w:val="24"/>
                <w:lang w:eastAsia="en-US"/>
              </w:rPr>
              <w:t xml:space="preserve">и </w:t>
            </w:r>
            <w:r>
              <w:rPr>
                <w:b/>
                <w:sz w:val="24"/>
                <w:szCs w:val="24"/>
                <w:lang w:eastAsia="en-US"/>
              </w:rPr>
              <w:t>результатов лабораторных исследований проб в области охраны окружающей среды.</w:t>
            </w:r>
          </w:p>
        </w:tc>
        <w:tc>
          <w:tcPr>
            <w:tcW w:w="3264" w:type="dxa"/>
            <w:tcBorders>
              <w:top w:val="single" w:sz="6" w:space="0" w:color="auto"/>
              <w:left w:val="single" w:sz="6" w:space="0" w:color="auto"/>
              <w:bottom w:val="single" w:sz="6" w:space="0" w:color="auto"/>
              <w:right w:val="single" w:sz="6" w:space="0" w:color="auto"/>
            </w:tcBorders>
          </w:tcPr>
          <w:p w14:paraId="636BB508" w14:textId="77777777" w:rsidR="003D57F7" w:rsidRDefault="003D57F7" w:rsidP="006F6D96">
            <w:pPr>
              <w:spacing w:after="120"/>
              <w:ind w:firstLine="393"/>
              <w:jc w:val="both"/>
              <w:rPr>
                <w:color w:val="000000"/>
                <w:spacing w:val="2"/>
                <w:sz w:val="24"/>
                <w:szCs w:val="24"/>
                <w:shd w:val="clear" w:color="auto" w:fill="FFFFFF"/>
              </w:rPr>
            </w:pPr>
          </w:p>
        </w:tc>
      </w:tr>
      <w:tr w:rsidR="00207776" w14:paraId="6472E0F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934B489" w14:textId="77777777" w:rsidR="00207776" w:rsidRPr="00446607" w:rsidRDefault="00207776"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5FEC562" w14:textId="0F845A0B" w:rsidR="00207776" w:rsidRDefault="00207776" w:rsidP="006F6D96">
            <w:pPr>
              <w:suppressAutoHyphens/>
              <w:contextualSpacing/>
              <w:rPr>
                <w:rFonts w:eastAsia="Times New Roman"/>
                <w:sz w:val="24"/>
                <w:szCs w:val="24"/>
                <w:lang w:eastAsia="en-US"/>
              </w:rPr>
            </w:pPr>
            <w:r>
              <w:rPr>
                <w:rFonts w:eastAsia="Times New Roman"/>
                <w:sz w:val="24"/>
                <w:szCs w:val="24"/>
                <w:lang w:eastAsia="en-US"/>
              </w:rPr>
              <w:t>Новый пункт 3 статьи 148</w:t>
            </w:r>
          </w:p>
        </w:tc>
        <w:tc>
          <w:tcPr>
            <w:tcW w:w="4863" w:type="dxa"/>
            <w:tcBorders>
              <w:top w:val="single" w:sz="6" w:space="0" w:color="auto"/>
              <w:left w:val="single" w:sz="6" w:space="0" w:color="auto"/>
              <w:bottom w:val="single" w:sz="6" w:space="0" w:color="auto"/>
              <w:right w:val="single" w:sz="6" w:space="0" w:color="auto"/>
            </w:tcBorders>
          </w:tcPr>
          <w:p w14:paraId="43C8CB0C" w14:textId="77777777" w:rsidR="00D86965" w:rsidRDefault="00D86965" w:rsidP="00D86965">
            <w:pPr>
              <w:spacing w:line="256" w:lineRule="auto"/>
              <w:jc w:val="both"/>
              <w:rPr>
                <w:bCs/>
                <w:color w:val="000000"/>
                <w:sz w:val="24"/>
                <w:shd w:val="clear" w:color="auto" w:fill="FFFFFF"/>
              </w:rPr>
            </w:pPr>
            <w:r>
              <w:rPr>
                <w:sz w:val="24"/>
                <w:szCs w:val="24"/>
                <w:lang w:eastAsia="en-US"/>
              </w:rPr>
              <w:t xml:space="preserve">Статья 148. </w:t>
            </w:r>
            <w:r w:rsidRPr="00D86965">
              <w:rPr>
                <w:bCs/>
                <w:color w:val="000000"/>
                <w:sz w:val="24"/>
                <w:shd w:val="clear" w:color="auto" w:fill="FFFFFF"/>
              </w:rPr>
              <w:t>Сроки проведения проверки и профилактического контроля и надзора с посещением субъекта (объекта) контроля и надзора</w:t>
            </w:r>
          </w:p>
          <w:p w14:paraId="69AD98B8" w14:textId="7CA77C49" w:rsidR="00D86965" w:rsidRPr="0057091C" w:rsidRDefault="00D86965" w:rsidP="006F6D96">
            <w:pPr>
              <w:spacing w:line="256" w:lineRule="auto"/>
              <w:jc w:val="both"/>
              <w:rPr>
                <w:sz w:val="24"/>
                <w:szCs w:val="24"/>
                <w:lang w:eastAsia="en-US"/>
              </w:rPr>
            </w:pPr>
            <w:r>
              <w:rPr>
                <w:sz w:val="24"/>
                <w:szCs w:val="24"/>
                <w:lang w:eastAsia="en-US"/>
              </w:rPr>
              <w:t>…</w:t>
            </w:r>
          </w:p>
          <w:p w14:paraId="29E723BC" w14:textId="1A9A6072" w:rsidR="00207776" w:rsidRPr="00207776" w:rsidRDefault="00207776" w:rsidP="006F6D96">
            <w:pPr>
              <w:spacing w:line="256" w:lineRule="auto"/>
              <w:jc w:val="both"/>
              <w:rPr>
                <w:b/>
                <w:bCs/>
                <w:sz w:val="24"/>
                <w:szCs w:val="24"/>
                <w:lang w:eastAsia="en-US"/>
              </w:rPr>
            </w:pPr>
            <w:r w:rsidRPr="00207776">
              <w:rPr>
                <w:b/>
                <w:bCs/>
                <w:sz w:val="24"/>
                <w:szCs w:val="24"/>
                <w:lang w:eastAsia="en-US"/>
              </w:rPr>
              <w:t>Отсутствует</w:t>
            </w:r>
            <w:r w:rsidR="0057091C">
              <w:rPr>
                <w:b/>
                <w:bCs/>
                <w:sz w:val="24"/>
                <w:szCs w:val="24"/>
                <w:lang w:eastAsia="en-US"/>
              </w:rPr>
              <w:t>.</w:t>
            </w:r>
          </w:p>
        </w:tc>
        <w:tc>
          <w:tcPr>
            <w:tcW w:w="4962" w:type="dxa"/>
            <w:tcBorders>
              <w:top w:val="single" w:sz="6" w:space="0" w:color="auto"/>
              <w:left w:val="single" w:sz="6" w:space="0" w:color="auto"/>
              <w:bottom w:val="single" w:sz="6" w:space="0" w:color="auto"/>
              <w:right w:val="single" w:sz="6" w:space="0" w:color="auto"/>
            </w:tcBorders>
          </w:tcPr>
          <w:p w14:paraId="34E050C7" w14:textId="77777777" w:rsidR="0057091C" w:rsidRDefault="0057091C" w:rsidP="0057091C">
            <w:pPr>
              <w:spacing w:line="256" w:lineRule="auto"/>
              <w:jc w:val="both"/>
              <w:rPr>
                <w:bCs/>
                <w:color w:val="000000"/>
                <w:sz w:val="24"/>
                <w:shd w:val="clear" w:color="auto" w:fill="FFFFFF"/>
              </w:rPr>
            </w:pPr>
            <w:r>
              <w:rPr>
                <w:sz w:val="24"/>
                <w:szCs w:val="24"/>
                <w:lang w:eastAsia="en-US"/>
              </w:rPr>
              <w:t xml:space="preserve">Статья 148. </w:t>
            </w:r>
            <w:r w:rsidRPr="00D86965">
              <w:rPr>
                <w:bCs/>
                <w:color w:val="000000"/>
                <w:sz w:val="24"/>
                <w:shd w:val="clear" w:color="auto" w:fill="FFFFFF"/>
              </w:rPr>
              <w:t>Сроки проведения проверки и профилактического контроля и надзора с посещением субъекта (объекта) контроля и надзора</w:t>
            </w:r>
          </w:p>
          <w:p w14:paraId="1C87A38F" w14:textId="77777777" w:rsidR="0057091C" w:rsidRDefault="0057091C" w:rsidP="0057091C">
            <w:pPr>
              <w:spacing w:line="256" w:lineRule="auto"/>
              <w:jc w:val="both"/>
              <w:rPr>
                <w:sz w:val="24"/>
                <w:szCs w:val="24"/>
                <w:lang w:eastAsia="en-US"/>
              </w:rPr>
            </w:pPr>
            <w:r>
              <w:rPr>
                <w:sz w:val="24"/>
                <w:szCs w:val="24"/>
                <w:lang w:eastAsia="en-US"/>
              </w:rPr>
              <w:t>…</w:t>
            </w:r>
          </w:p>
          <w:p w14:paraId="2352A2B0" w14:textId="434EB99E" w:rsidR="00207776" w:rsidRPr="0057091C" w:rsidRDefault="00E66E09" w:rsidP="006F6D96">
            <w:pPr>
              <w:spacing w:line="256" w:lineRule="auto"/>
              <w:jc w:val="both"/>
              <w:rPr>
                <w:b/>
                <w:sz w:val="24"/>
                <w:szCs w:val="24"/>
                <w:lang w:eastAsia="en-US"/>
              </w:rPr>
            </w:pPr>
            <w:r w:rsidRPr="0057091C">
              <w:rPr>
                <w:rStyle w:val="s0"/>
                <w:b/>
              </w:rPr>
              <w:t>3. Проверка в области охраны окружающей среды может быть приостановлена один раз на срок не более одного месяца</w:t>
            </w:r>
            <w:r w:rsidR="00010212" w:rsidRPr="0057091C">
              <w:rPr>
                <w:rStyle w:val="s0"/>
                <w:b/>
              </w:rPr>
              <w:t>.</w:t>
            </w:r>
          </w:p>
        </w:tc>
        <w:tc>
          <w:tcPr>
            <w:tcW w:w="3264" w:type="dxa"/>
            <w:tcBorders>
              <w:top w:val="single" w:sz="6" w:space="0" w:color="auto"/>
              <w:left w:val="single" w:sz="6" w:space="0" w:color="auto"/>
              <w:bottom w:val="single" w:sz="6" w:space="0" w:color="auto"/>
              <w:right w:val="single" w:sz="6" w:space="0" w:color="auto"/>
            </w:tcBorders>
          </w:tcPr>
          <w:p w14:paraId="3438070A" w14:textId="77777777" w:rsidR="00207776" w:rsidRDefault="00207776" w:rsidP="006F6D96">
            <w:pPr>
              <w:spacing w:after="120"/>
              <w:ind w:firstLine="393"/>
              <w:jc w:val="both"/>
              <w:rPr>
                <w:color w:val="000000"/>
                <w:spacing w:val="2"/>
                <w:sz w:val="24"/>
                <w:szCs w:val="24"/>
                <w:shd w:val="clear" w:color="auto" w:fill="FFFFFF"/>
              </w:rPr>
            </w:pPr>
          </w:p>
        </w:tc>
      </w:tr>
      <w:tr w:rsidR="003D57F7" w14:paraId="50699A9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76FC783"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6459C65" w14:textId="4584DC8E" w:rsidR="003D57F7" w:rsidRDefault="003D57F7" w:rsidP="006F6D96">
            <w:pPr>
              <w:suppressAutoHyphens/>
              <w:contextualSpacing/>
              <w:rPr>
                <w:color w:val="000000" w:themeColor="text1"/>
                <w:sz w:val="24"/>
                <w:szCs w:val="24"/>
              </w:rPr>
            </w:pPr>
            <w:r w:rsidRPr="00A33648">
              <w:rPr>
                <w:rFonts w:eastAsia="Times New Roman"/>
                <w:sz w:val="24"/>
                <w:szCs w:val="24"/>
              </w:rPr>
              <w:t>Подпункт 3 пункт 1 Статья 154</w:t>
            </w:r>
          </w:p>
        </w:tc>
        <w:tc>
          <w:tcPr>
            <w:tcW w:w="4863" w:type="dxa"/>
            <w:tcBorders>
              <w:top w:val="single" w:sz="6" w:space="0" w:color="auto"/>
              <w:left w:val="single" w:sz="6" w:space="0" w:color="auto"/>
              <w:bottom w:val="single" w:sz="6" w:space="0" w:color="auto"/>
              <w:right w:val="single" w:sz="6" w:space="0" w:color="auto"/>
            </w:tcBorders>
          </w:tcPr>
          <w:p w14:paraId="12CA930B" w14:textId="741389B9" w:rsidR="003D57F7" w:rsidRDefault="003D57F7" w:rsidP="006F6D96">
            <w:pPr>
              <w:jc w:val="both"/>
              <w:rPr>
                <w:color w:val="000000"/>
                <w:spacing w:val="2"/>
                <w:sz w:val="24"/>
                <w:szCs w:val="24"/>
                <w:shd w:val="clear" w:color="auto" w:fill="FFFFFF"/>
              </w:rPr>
            </w:pPr>
            <w:r w:rsidRPr="00F72989">
              <w:rPr>
                <w:color w:val="000000"/>
                <w:spacing w:val="2"/>
                <w:sz w:val="24"/>
                <w:szCs w:val="24"/>
                <w:shd w:val="clear" w:color="auto" w:fill="FFFFFF"/>
              </w:rPr>
              <w:t>Статья 154. Права и обязанности должностных лиц государственных органов при осуществлении контроля и надзора</w:t>
            </w:r>
          </w:p>
          <w:p w14:paraId="2C977858" w14:textId="11D42395" w:rsidR="003D57F7" w:rsidRDefault="003D57F7" w:rsidP="006F6D96">
            <w:pPr>
              <w:jc w:val="both"/>
              <w:rPr>
                <w:color w:val="000000"/>
                <w:spacing w:val="2"/>
                <w:sz w:val="24"/>
                <w:szCs w:val="24"/>
                <w:shd w:val="clear" w:color="auto" w:fill="FFFFFF"/>
              </w:rPr>
            </w:pPr>
            <w:r>
              <w:rPr>
                <w:color w:val="000000"/>
                <w:spacing w:val="2"/>
                <w:sz w:val="24"/>
                <w:szCs w:val="24"/>
                <w:shd w:val="clear" w:color="auto" w:fill="FFFFFF"/>
              </w:rPr>
              <w:t>…</w:t>
            </w:r>
          </w:p>
          <w:p w14:paraId="1265D40A" w14:textId="67842CFE" w:rsidR="003D57F7" w:rsidRPr="00F72989" w:rsidRDefault="003D57F7" w:rsidP="006F6D96">
            <w:pPr>
              <w:jc w:val="both"/>
              <w:rPr>
                <w:color w:val="000000"/>
                <w:spacing w:val="2"/>
                <w:sz w:val="24"/>
                <w:szCs w:val="24"/>
                <w:shd w:val="clear" w:color="auto" w:fill="FFFFFF"/>
              </w:rPr>
            </w:pPr>
            <w:r w:rsidRPr="00A33648">
              <w:rPr>
                <w:rFonts w:eastAsia="Times New Roman"/>
                <w:sz w:val="24"/>
                <w:szCs w:val="24"/>
              </w:rPr>
              <w:t xml:space="preserve">3) привлекать специалистов, консультантов и экспертов </w:t>
            </w:r>
            <w:r w:rsidRPr="000C3007">
              <w:rPr>
                <w:rFonts w:eastAsia="Times New Roman"/>
                <w:b/>
                <w:bCs/>
                <w:sz w:val="24"/>
                <w:szCs w:val="24"/>
              </w:rPr>
              <w:t>государственных органов и подведомственных организаций</w:t>
            </w:r>
            <w:r w:rsidRPr="00A33648">
              <w:rPr>
                <w:rFonts w:eastAsia="Times New Roman"/>
                <w:sz w:val="24"/>
                <w:szCs w:val="24"/>
              </w:rPr>
              <w:t>.</w:t>
            </w:r>
          </w:p>
          <w:p w14:paraId="278DA430" w14:textId="77777777" w:rsidR="003D57F7" w:rsidRPr="00DC66A8" w:rsidRDefault="003D57F7" w:rsidP="006F6D96">
            <w:pPr>
              <w:shd w:val="clear" w:color="auto" w:fill="FFFFFF"/>
              <w:jc w:val="both"/>
              <w:textAlignment w:val="baseline"/>
              <w:rPr>
                <w:b/>
                <w:color w:val="000000"/>
                <w:spacing w:val="2"/>
                <w:sz w:val="24"/>
                <w:szCs w:val="24"/>
                <w:shd w:val="clear" w:color="auto" w:fill="FFFFFF"/>
              </w:rPr>
            </w:pPr>
          </w:p>
        </w:tc>
        <w:tc>
          <w:tcPr>
            <w:tcW w:w="4962" w:type="dxa"/>
            <w:tcBorders>
              <w:top w:val="single" w:sz="6" w:space="0" w:color="auto"/>
              <w:left w:val="single" w:sz="6" w:space="0" w:color="auto"/>
              <w:bottom w:val="single" w:sz="6" w:space="0" w:color="auto"/>
              <w:right w:val="single" w:sz="6" w:space="0" w:color="auto"/>
            </w:tcBorders>
          </w:tcPr>
          <w:p w14:paraId="65BD843E" w14:textId="77777777" w:rsidR="003D57F7" w:rsidRDefault="003D57F7" w:rsidP="006F6D96">
            <w:pPr>
              <w:jc w:val="both"/>
              <w:rPr>
                <w:color w:val="000000"/>
                <w:spacing w:val="2"/>
                <w:sz w:val="24"/>
                <w:szCs w:val="24"/>
                <w:shd w:val="clear" w:color="auto" w:fill="FFFFFF"/>
              </w:rPr>
            </w:pPr>
            <w:r w:rsidRPr="00F72989">
              <w:rPr>
                <w:color w:val="000000"/>
                <w:spacing w:val="2"/>
                <w:sz w:val="24"/>
                <w:szCs w:val="24"/>
                <w:shd w:val="clear" w:color="auto" w:fill="FFFFFF"/>
              </w:rPr>
              <w:t>Статья 154. Права и обязанности должностных лиц государственных органов при осуществлении контроля и надзора</w:t>
            </w:r>
          </w:p>
          <w:p w14:paraId="494B7CDA" w14:textId="77777777" w:rsidR="00061BB4" w:rsidRDefault="003D57F7" w:rsidP="00061BB4">
            <w:pPr>
              <w:jc w:val="both"/>
              <w:rPr>
                <w:color w:val="000000"/>
                <w:spacing w:val="2"/>
                <w:sz w:val="24"/>
                <w:szCs w:val="24"/>
                <w:shd w:val="clear" w:color="auto" w:fill="FFFFFF"/>
              </w:rPr>
            </w:pPr>
            <w:r>
              <w:rPr>
                <w:color w:val="000000"/>
                <w:spacing w:val="2"/>
                <w:sz w:val="24"/>
                <w:szCs w:val="24"/>
                <w:shd w:val="clear" w:color="auto" w:fill="FFFFFF"/>
              </w:rPr>
              <w:t>…</w:t>
            </w:r>
          </w:p>
          <w:p w14:paraId="32CAF9B8" w14:textId="6CDBCBDF" w:rsidR="003D57F7" w:rsidRPr="00061BB4" w:rsidRDefault="003D57F7" w:rsidP="00061BB4">
            <w:pPr>
              <w:jc w:val="both"/>
              <w:rPr>
                <w:color w:val="000000"/>
                <w:spacing w:val="2"/>
                <w:sz w:val="24"/>
                <w:szCs w:val="24"/>
                <w:shd w:val="clear" w:color="auto" w:fill="FFFFFF"/>
              </w:rPr>
            </w:pPr>
            <w:r w:rsidRPr="00A33648">
              <w:rPr>
                <w:rFonts w:eastAsia="Times New Roman"/>
                <w:sz w:val="24"/>
                <w:szCs w:val="24"/>
              </w:rPr>
              <w:t>3) привлекать специалистов, консультантов и экспертов</w:t>
            </w:r>
            <w:r w:rsidRPr="00A33648">
              <w:rPr>
                <w:rFonts w:eastAsia="Times New Roman"/>
                <w:b/>
                <w:sz w:val="24"/>
                <w:szCs w:val="24"/>
              </w:rPr>
              <w:t>.</w:t>
            </w:r>
          </w:p>
          <w:p w14:paraId="7FE08293" w14:textId="078FCD7D" w:rsidR="003D57F7" w:rsidRDefault="003D57F7" w:rsidP="006F6D96">
            <w:pPr>
              <w:suppressAutoHyphens/>
              <w:ind w:firstLine="365"/>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2FE49FF" w14:textId="77777777" w:rsidR="003D57F7" w:rsidRDefault="003D57F7" w:rsidP="006F6D96">
            <w:pPr>
              <w:spacing w:after="120"/>
              <w:ind w:firstLine="393"/>
              <w:jc w:val="both"/>
              <w:rPr>
                <w:color w:val="000000"/>
                <w:spacing w:val="2"/>
                <w:sz w:val="24"/>
                <w:szCs w:val="24"/>
                <w:shd w:val="clear" w:color="auto" w:fill="FFFFFF"/>
              </w:rPr>
            </w:pPr>
          </w:p>
        </w:tc>
      </w:tr>
      <w:tr w:rsidR="003D57F7" w14:paraId="1F57D1F2"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32F29556" w14:textId="43120280" w:rsidR="003D57F7" w:rsidRDefault="003D57F7" w:rsidP="006F6D96">
            <w:pPr>
              <w:spacing w:after="120"/>
              <w:ind w:firstLine="393"/>
              <w:jc w:val="center"/>
              <w:rPr>
                <w:color w:val="000000"/>
                <w:spacing w:val="2"/>
                <w:sz w:val="24"/>
                <w:szCs w:val="24"/>
                <w:shd w:val="clear" w:color="auto" w:fill="FFFFFF"/>
              </w:rPr>
            </w:pPr>
            <w:r w:rsidRPr="00376748">
              <w:rPr>
                <w:b/>
                <w:color w:val="000000" w:themeColor="text1"/>
                <w:sz w:val="24"/>
                <w:szCs w:val="24"/>
              </w:rPr>
              <w:t>Водный кодекс Республики Казахстан от 9 июля 2003 года</w:t>
            </w:r>
          </w:p>
        </w:tc>
      </w:tr>
      <w:tr w:rsidR="003D57F7" w14:paraId="01729FE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9A02F46"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1427295" w14:textId="014D5A72"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Статья 19</w:t>
            </w:r>
          </w:p>
        </w:tc>
        <w:tc>
          <w:tcPr>
            <w:tcW w:w="4863" w:type="dxa"/>
            <w:tcBorders>
              <w:top w:val="single" w:sz="6" w:space="0" w:color="auto"/>
              <w:left w:val="single" w:sz="6" w:space="0" w:color="auto"/>
              <w:bottom w:val="single" w:sz="6" w:space="0" w:color="auto"/>
              <w:right w:val="single" w:sz="6" w:space="0" w:color="auto"/>
            </w:tcBorders>
          </w:tcPr>
          <w:p w14:paraId="7FFF2D69" w14:textId="79390291" w:rsidR="003429FD" w:rsidRDefault="003429FD" w:rsidP="003429FD">
            <w:pPr>
              <w:jc w:val="both"/>
              <w:rPr>
                <w:color w:val="000000" w:themeColor="text1"/>
                <w:sz w:val="24"/>
                <w:szCs w:val="24"/>
              </w:rPr>
            </w:pPr>
            <w:r w:rsidRPr="003429FD">
              <w:rPr>
                <w:color w:val="000000" w:themeColor="text1"/>
                <w:sz w:val="24"/>
                <w:szCs w:val="24"/>
              </w:rPr>
              <w:t>Статья 19. Водные объекты особо охраняемых природных территорий</w:t>
            </w:r>
          </w:p>
          <w:p w14:paraId="1D32BC63" w14:textId="1B14975B" w:rsidR="003D57F7" w:rsidRPr="00F11049" w:rsidRDefault="003D57F7" w:rsidP="006F6D96">
            <w:pPr>
              <w:jc w:val="both"/>
              <w:rPr>
                <w:color w:val="000000"/>
                <w:sz w:val="24"/>
                <w:shd w:val="clear" w:color="auto" w:fill="FFFFFF"/>
              </w:rPr>
            </w:pPr>
            <w:r w:rsidRPr="00C939AE">
              <w:rPr>
                <w:color w:val="000000" w:themeColor="text1"/>
                <w:sz w:val="24"/>
                <w:szCs w:val="24"/>
              </w:rPr>
              <w:t>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w:t>
            </w:r>
            <w:r>
              <w:rPr>
                <w:color w:val="000000" w:themeColor="text1"/>
                <w:sz w:val="24"/>
                <w:szCs w:val="24"/>
              </w:rPr>
              <w:t xml:space="preserve"> </w:t>
            </w:r>
            <w:r w:rsidRPr="00034510">
              <w:rPr>
                <w:b/>
                <w:color w:val="000000" w:themeColor="text1"/>
                <w:sz w:val="24"/>
                <w:szCs w:val="24"/>
              </w:rPr>
              <w:t>законодательством Республики Казахстан об особо охраняемых природных территориях.</w:t>
            </w:r>
          </w:p>
        </w:tc>
        <w:tc>
          <w:tcPr>
            <w:tcW w:w="4962" w:type="dxa"/>
            <w:tcBorders>
              <w:top w:val="single" w:sz="6" w:space="0" w:color="auto"/>
              <w:left w:val="single" w:sz="6" w:space="0" w:color="auto"/>
              <w:bottom w:val="single" w:sz="6" w:space="0" w:color="auto"/>
              <w:right w:val="single" w:sz="6" w:space="0" w:color="auto"/>
            </w:tcBorders>
          </w:tcPr>
          <w:p w14:paraId="17D473A0" w14:textId="77777777" w:rsidR="003429FD" w:rsidRDefault="003429FD" w:rsidP="003429FD">
            <w:pPr>
              <w:jc w:val="both"/>
              <w:rPr>
                <w:color w:val="000000" w:themeColor="text1"/>
                <w:sz w:val="24"/>
                <w:szCs w:val="24"/>
              </w:rPr>
            </w:pPr>
            <w:r w:rsidRPr="003429FD">
              <w:rPr>
                <w:color w:val="000000" w:themeColor="text1"/>
                <w:sz w:val="24"/>
                <w:szCs w:val="24"/>
              </w:rPr>
              <w:t>Статья 19. Водные объекты особо охраняемых природных территорий</w:t>
            </w:r>
          </w:p>
          <w:p w14:paraId="3E71D7FD" w14:textId="27F54D78" w:rsidR="003D57F7" w:rsidRPr="00F11049" w:rsidRDefault="003D57F7" w:rsidP="006F6D96">
            <w:pPr>
              <w:jc w:val="both"/>
              <w:rPr>
                <w:color w:val="000000"/>
                <w:sz w:val="24"/>
                <w:shd w:val="clear" w:color="auto" w:fill="FFFFFF"/>
              </w:rPr>
            </w:pPr>
            <w:r w:rsidRPr="00C939AE">
              <w:rPr>
                <w:color w:val="000000" w:themeColor="text1"/>
                <w:sz w:val="24"/>
                <w:szCs w:val="24"/>
              </w:rPr>
              <w:t xml:space="preserve">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w:t>
            </w:r>
            <w:r w:rsidRPr="00700938">
              <w:rPr>
                <w:b/>
                <w:color w:val="000000" w:themeColor="text1"/>
                <w:sz w:val="24"/>
                <w:szCs w:val="24"/>
              </w:rPr>
              <w:t>экологическим 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3077DD54" w14:textId="77777777" w:rsidR="003D57F7" w:rsidRDefault="003D57F7" w:rsidP="006F6D96">
            <w:pPr>
              <w:spacing w:after="120"/>
              <w:ind w:firstLine="393"/>
              <w:jc w:val="both"/>
              <w:rPr>
                <w:color w:val="000000"/>
                <w:spacing w:val="2"/>
                <w:sz w:val="24"/>
                <w:szCs w:val="24"/>
                <w:shd w:val="clear" w:color="auto" w:fill="FFFFFF"/>
              </w:rPr>
            </w:pPr>
          </w:p>
        </w:tc>
      </w:tr>
      <w:tr w:rsidR="003D57F7" w14:paraId="214033A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27E3124"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E2FEA0C" w14:textId="53AFC4DF" w:rsidR="003D57F7" w:rsidRPr="008F0212" w:rsidRDefault="00392454" w:rsidP="006F6D96">
            <w:pPr>
              <w:suppressAutoHyphens/>
              <w:contextualSpacing/>
              <w:rPr>
                <w:color w:val="000000" w:themeColor="text1"/>
                <w:sz w:val="24"/>
                <w:szCs w:val="24"/>
              </w:rPr>
            </w:pPr>
            <w:r>
              <w:rPr>
                <w:color w:val="000000"/>
                <w:sz w:val="24"/>
                <w:szCs w:val="24"/>
              </w:rPr>
              <w:t>Часть 3 с</w:t>
            </w:r>
            <w:r w:rsidR="003D57F7" w:rsidRPr="008F0212">
              <w:rPr>
                <w:color w:val="000000"/>
                <w:sz w:val="24"/>
                <w:szCs w:val="24"/>
              </w:rPr>
              <w:t>тать</w:t>
            </w:r>
            <w:r>
              <w:rPr>
                <w:color w:val="000000"/>
                <w:sz w:val="24"/>
                <w:szCs w:val="24"/>
              </w:rPr>
              <w:t>и</w:t>
            </w:r>
            <w:r w:rsidR="003D57F7" w:rsidRPr="008F0212">
              <w:rPr>
                <w:color w:val="000000"/>
                <w:sz w:val="24"/>
                <w:szCs w:val="24"/>
              </w:rPr>
              <w:t xml:space="preserve"> 35</w:t>
            </w:r>
          </w:p>
        </w:tc>
        <w:tc>
          <w:tcPr>
            <w:tcW w:w="4863" w:type="dxa"/>
            <w:tcBorders>
              <w:top w:val="single" w:sz="6" w:space="0" w:color="auto"/>
              <w:left w:val="single" w:sz="6" w:space="0" w:color="auto"/>
              <w:bottom w:val="single" w:sz="6" w:space="0" w:color="auto"/>
              <w:right w:val="single" w:sz="6" w:space="0" w:color="auto"/>
            </w:tcBorders>
          </w:tcPr>
          <w:p w14:paraId="3360B95B" w14:textId="0C9E938C" w:rsidR="007D1779" w:rsidRDefault="007D1779" w:rsidP="006F6D96">
            <w:pPr>
              <w:jc w:val="both"/>
              <w:rPr>
                <w:sz w:val="24"/>
                <w:szCs w:val="24"/>
              </w:rPr>
            </w:pPr>
            <w:r w:rsidRPr="007D1779">
              <w:rPr>
                <w:sz w:val="24"/>
                <w:szCs w:val="24"/>
              </w:rPr>
              <w:t>Статья 35. Основные задачи государственного управления в области использования и охраны водного фонда, водоснабжения и водоотведения</w:t>
            </w:r>
          </w:p>
          <w:p w14:paraId="304C90A4" w14:textId="540DA555" w:rsidR="0057091C" w:rsidRDefault="0057091C" w:rsidP="006F6D96">
            <w:pPr>
              <w:jc w:val="both"/>
              <w:rPr>
                <w:sz w:val="24"/>
                <w:szCs w:val="24"/>
              </w:rPr>
            </w:pPr>
            <w:r>
              <w:rPr>
                <w:sz w:val="24"/>
                <w:szCs w:val="24"/>
              </w:rPr>
              <w:t>…</w:t>
            </w:r>
          </w:p>
          <w:p w14:paraId="6F32C27F" w14:textId="29015683" w:rsidR="003D57F7" w:rsidRPr="008F0212" w:rsidRDefault="003D57F7" w:rsidP="006F6D96">
            <w:pPr>
              <w:jc w:val="both"/>
              <w:rPr>
                <w:color w:val="000000" w:themeColor="text1"/>
                <w:sz w:val="24"/>
                <w:szCs w:val="24"/>
              </w:rPr>
            </w:pPr>
            <w:r w:rsidRPr="008F0212">
              <w:rPr>
                <w:sz w:val="24"/>
                <w:szCs w:val="24"/>
              </w:rPr>
              <w:t>3) разработка основных направлений совершенствования технологий в области водоснабжения, водоотведения и охраны вод;</w:t>
            </w:r>
          </w:p>
        </w:tc>
        <w:tc>
          <w:tcPr>
            <w:tcW w:w="4962" w:type="dxa"/>
            <w:tcBorders>
              <w:top w:val="single" w:sz="6" w:space="0" w:color="auto"/>
              <w:left w:val="single" w:sz="6" w:space="0" w:color="auto"/>
              <w:bottom w:val="single" w:sz="6" w:space="0" w:color="auto"/>
              <w:right w:val="single" w:sz="6" w:space="0" w:color="auto"/>
            </w:tcBorders>
          </w:tcPr>
          <w:p w14:paraId="1EC2DE9C" w14:textId="77777777" w:rsidR="007D1779" w:rsidRDefault="007D1779" w:rsidP="006F6D96">
            <w:pPr>
              <w:jc w:val="both"/>
              <w:rPr>
                <w:color w:val="000000"/>
                <w:spacing w:val="2"/>
                <w:sz w:val="24"/>
                <w:szCs w:val="24"/>
              </w:rPr>
            </w:pPr>
            <w:r w:rsidRPr="007D1779">
              <w:rPr>
                <w:color w:val="000000"/>
                <w:spacing w:val="2"/>
                <w:sz w:val="24"/>
                <w:szCs w:val="24"/>
              </w:rPr>
              <w:t>Статья 35. Основные задачи государственного управления в области использования и охраны водного фонда, водоснабжения и водоотведения</w:t>
            </w:r>
          </w:p>
          <w:p w14:paraId="5E0DB5C1" w14:textId="34F0581F" w:rsidR="0057091C" w:rsidRDefault="0057091C" w:rsidP="006F6D96">
            <w:pPr>
              <w:jc w:val="both"/>
              <w:rPr>
                <w:color w:val="000000"/>
                <w:spacing w:val="2"/>
                <w:sz w:val="24"/>
                <w:szCs w:val="24"/>
              </w:rPr>
            </w:pPr>
            <w:r>
              <w:rPr>
                <w:color w:val="000000"/>
                <w:spacing w:val="2"/>
                <w:sz w:val="24"/>
                <w:szCs w:val="24"/>
              </w:rPr>
              <w:t>…</w:t>
            </w:r>
          </w:p>
          <w:p w14:paraId="095C70CF" w14:textId="6B1EFC53" w:rsidR="003D57F7" w:rsidRPr="008F0212" w:rsidRDefault="003D57F7" w:rsidP="006F6D96">
            <w:pPr>
              <w:jc w:val="both"/>
              <w:rPr>
                <w:color w:val="000000" w:themeColor="text1"/>
                <w:sz w:val="24"/>
                <w:szCs w:val="24"/>
              </w:rPr>
            </w:pPr>
            <w:r w:rsidRPr="008F0212">
              <w:rPr>
                <w:color w:val="000000"/>
                <w:spacing w:val="2"/>
                <w:sz w:val="24"/>
                <w:szCs w:val="24"/>
              </w:rPr>
              <w:t>3) разработка основных направлений совершенствования технологий в области водоснабжения</w:t>
            </w:r>
            <w:r w:rsidRPr="008F0212">
              <w:rPr>
                <w:sz w:val="24"/>
                <w:szCs w:val="24"/>
              </w:rPr>
              <w:t>,</w:t>
            </w:r>
            <w:r w:rsidRPr="008F0212">
              <w:rPr>
                <w:color w:val="000000"/>
                <w:spacing w:val="2"/>
                <w:sz w:val="24"/>
                <w:szCs w:val="24"/>
              </w:rPr>
              <w:t xml:space="preserve"> водоотведения и охраны вод,</w:t>
            </w:r>
            <w:r w:rsidRPr="008F0212">
              <w:rPr>
                <w:color w:val="000000"/>
                <w:spacing w:val="2"/>
                <w:sz w:val="24"/>
                <w:szCs w:val="24"/>
                <w:shd w:val="clear" w:color="auto" w:fill="FFFFFF"/>
              </w:rPr>
              <w:t xml:space="preserve"> </w:t>
            </w:r>
            <w:r w:rsidRPr="008F0212">
              <w:rPr>
                <w:b/>
                <w:color w:val="000000"/>
                <w:spacing w:val="2"/>
                <w:sz w:val="24"/>
                <w:szCs w:val="24"/>
                <w:shd w:val="clear" w:color="auto" w:fill="FFFFFF"/>
              </w:rPr>
              <w:t>в том числе с целью адаптации к</w:t>
            </w:r>
            <w:r w:rsidRPr="008F0212">
              <w:rPr>
                <w:color w:val="000000"/>
                <w:spacing w:val="2"/>
                <w:sz w:val="24"/>
                <w:szCs w:val="24"/>
                <w:u w:val="single"/>
                <w:shd w:val="clear" w:color="auto" w:fill="FFFFFF"/>
              </w:rPr>
              <w:t xml:space="preserve"> </w:t>
            </w:r>
            <w:r w:rsidRPr="008F0212">
              <w:rPr>
                <w:b/>
                <w:color w:val="000000"/>
                <w:spacing w:val="2"/>
                <w:sz w:val="24"/>
                <w:szCs w:val="24"/>
                <w:shd w:val="clear" w:color="auto" w:fill="FFFFFF"/>
              </w:rPr>
              <w:t>изменению климата</w:t>
            </w:r>
            <w:r w:rsidRPr="008F0212">
              <w:rPr>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A60739D" w14:textId="77777777" w:rsidR="003D57F7" w:rsidRPr="008F0212" w:rsidRDefault="003D57F7" w:rsidP="006F6D96">
            <w:pPr>
              <w:jc w:val="both"/>
              <w:rPr>
                <w:color w:val="000000"/>
                <w:spacing w:val="2"/>
                <w:sz w:val="24"/>
                <w:szCs w:val="24"/>
                <w:shd w:val="clear" w:color="auto" w:fill="FFFFFF"/>
              </w:rPr>
            </w:pPr>
          </w:p>
        </w:tc>
      </w:tr>
      <w:tr w:rsidR="003D57F7" w14:paraId="4FCF8B8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9D5156D"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EA3F3A6" w14:textId="1DC24FA8" w:rsidR="003D57F7" w:rsidRPr="008F0212" w:rsidRDefault="003D57F7" w:rsidP="006F6D96">
            <w:pPr>
              <w:suppressAutoHyphens/>
              <w:contextualSpacing/>
              <w:rPr>
                <w:color w:val="000000" w:themeColor="text1"/>
                <w:sz w:val="24"/>
                <w:szCs w:val="24"/>
              </w:rPr>
            </w:pPr>
            <w:r w:rsidRPr="008F0212">
              <w:rPr>
                <w:color w:val="000000"/>
                <w:sz w:val="24"/>
                <w:szCs w:val="24"/>
              </w:rPr>
              <w:t>Новые подпункты пункта 1 статьи 37</w:t>
            </w:r>
          </w:p>
        </w:tc>
        <w:tc>
          <w:tcPr>
            <w:tcW w:w="4863" w:type="dxa"/>
            <w:tcBorders>
              <w:top w:val="single" w:sz="6" w:space="0" w:color="auto"/>
              <w:left w:val="single" w:sz="6" w:space="0" w:color="auto"/>
              <w:bottom w:val="single" w:sz="6" w:space="0" w:color="auto"/>
              <w:right w:val="single" w:sz="6" w:space="0" w:color="auto"/>
            </w:tcBorders>
          </w:tcPr>
          <w:p w14:paraId="2518471C" w14:textId="017B23DD" w:rsidR="00583117" w:rsidRDefault="00583117" w:rsidP="006F6D96">
            <w:pPr>
              <w:jc w:val="both"/>
              <w:rPr>
                <w:rFonts w:eastAsia="Times New Roman"/>
                <w:color w:val="000000"/>
                <w:spacing w:val="2"/>
                <w:sz w:val="24"/>
                <w:szCs w:val="24"/>
              </w:rPr>
            </w:pPr>
            <w:r w:rsidRPr="00583117">
              <w:rPr>
                <w:rFonts w:eastAsia="Times New Roman"/>
                <w:color w:val="000000"/>
                <w:spacing w:val="2"/>
                <w:sz w:val="24"/>
                <w:szCs w:val="24"/>
              </w:rPr>
              <w:t>Статья 37. Компетенция уполномоченного органа</w:t>
            </w:r>
          </w:p>
          <w:p w14:paraId="6C1B7E0B" w14:textId="5E5474CE" w:rsidR="00303F45" w:rsidRDefault="00303F45" w:rsidP="006F6D96">
            <w:pPr>
              <w:jc w:val="both"/>
              <w:rPr>
                <w:rFonts w:eastAsia="Times New Roman"/>
                <w:color w:val="000000"/>
                <w:spacing w:val="2"/>
                <w:sz w:val="24"/>
                <w:szCs w:val="24"/>
              </w:rPr>
            </w:pPr>
            <w:r w:rsidRPr="00303F45">
              <w:rPr>
                <w:rFonts w:eastAsia="Times New Roman"/>
                <w:color w:val="000000"/>
                <w:spacing w:val="2"/>
                <w:sz w:val="24"/>
                <w:szCs w:val="24"/>
              </w:rPr>
              <w:t>1. Уполномоченный орган:</w:t>
            </w:r>
          </w:p>
          <w:p w14:paraId="3FFF4560" w14:textId="034FEC33" w:rsidR="00583117" w:rsidRPr="00583117" w:rsidRDefault="00583117" w:rsidP="006F6D96">
            <w:pPr>
              <w:jc w:val="both"/>
              <w:rPr>
                <w:rFonts w:eastAsia="Times New Roman"/>
                <w:color w:val="000000"/>
                <w:spacing w:val="2"/>
                <w:sz w:val="24"/>
                <w:szCs w:val="24"/>
              </w:rPr>
            </w:pPr>
            <w:r>
              <w:rPr>
                <w:rFonts w:eastAsia="Times New Roman"/>
                <w:color w:val="000000"/>
                <w:spacing w:val="2"/>
                <w:sz w:val="24"/>
                <w:szCs w:val="24"/>
              </w:rPr>
              <w:t>…</w:t>
            </w:r>
          </w:p>
          <w:p w14:paraId="72C72DA6" w14:textId="7AC650D7" w:rsidR="003D57F7" w:rsidRPr="008F0212" w:rsidRDefault="003D57F7" w:rsidP="006F6D96">
            <w:pPr>
              <w:jc w:val="both"/>
              <w:rPr>
                <w:color w:val="000000" w:themeColor="text1"/>
                <w:sz w:val="24"/>
                <w:szCs w:val="24"/>
              </w:rPr>
            </w:pPr>
            <w:r w:rsidRPr="008F0212">
              <w:rPr>
                <w:rFonts w:eastAsia="Times New Roman"/>
                <w:b/>
                <w:color w:val="000000"/>
                <w:spacing w:val="2"/>
                <w:sz w:val="24"/>
                <w:szCs w:val="24"/>
              </w:rPr>
              <w:t>Отсутствуют</w:t>
            </w:r>
          </w:p>
        </w:tc>
        <w:tc>
          <w:tcPr>
            <w:tcW w:w="4962" w:type="dxa"/>
            <w:tcBorders>
              <w:top w:val="single" w:sz="6" w:space="0" w:color="auto"/>
              <w:left w:val="single" w:sz="6" w:space="0" w:color="auto"/>
              <w:bottom w:val="single" w:sz="6" w:space="0" w:color="auto"/>
              <w:right w:val="single" w:sz="6" w:space="0" w:color="auto"/>
            </w:tcBorders>
          </w:tcPr>
          <w:p w14:paraId="2D510348" w14:textId="17F7A019" w:rsidR="00583117" w:rsidRDefault="00583117" w:rsidP="00583117">
            <w:pPr>
              <w:jc w:val="both"/>
              <w:rPr>
                <w:rFonts w:eastAsia="Times New Roman"/>
                <w:color w:val="000000"/>
                <w:spacing w:val="2"/>
                <w:sz w:val="24"/>
                <w:szCs w:val="24"/>
              </w:rPr>
            </w:pPr>
            <w:r w:rsidRPr="00583117">
              <w:rPr>
                <w:rFonts w:eastAsia="Times New Roman"/>
                <w:color w:val="000000"/>
                <w:spacing w:val="2"/>
                <w:sz w:val="24"/>
                <w:szCs w:val="24"/>
              </w:rPr>
              <w:t>Статья 37. Компетенция уполномоченного органа</w:t>
            </w:r>
          </w:p>
          <w:p w14:paraId="6F8A90A7" w14:textId="5F6A6AFF" w:rsidR="00303F45" w:rsidRDefault="00303F45" w:rsidP="00583117">
            <w:pPr>
              <w:jc w:val="both"/>
              <w:rPr>
                <w:rFonts w:eastAsia="Times New Roman"/>
                <w:color w:val="000000"/>
                <w:spacing w:val="2"/>
                <w:sz w:val="24"/>
                <w:szCs w:val="24"/>
              </w:rPr>
            </w:pPr>
            <w:r w:rsidRPr="00303F45">
              <w:rPr>
                <w:rFonts w:eastAsia="Times New Roman"/>
                <w:color w:val="000000"/>
                <w:spacing w:val="2"/>
                <w:sz w:val="24"/>
                <w:szCs w:val="24"/>
              </w:rPr>
              <w:t>1. Уполномоченный орган:</w:t>
            </w:r>
          </w:p>
          <w:p w14:paraId="11C5A8BD" w14:textId="6911EBA9" w:rsidR="00583117" w:rsidRPr="00583117" w:rsidRDefault="00583117" w:rsidP="00583117">
            <w:pPr>
              <w:jc w:val="both"/>
              <w:rPr>
                <w:rFonts w:eastAsia="Times New Roman"/>
                <w:color w:val="000000"/>
                <w:spacing w:val="2"/>
                <w:sz w:val="24"/>
                <w:szCs w:val="24"/>
              </w:rPr>
            </w:pPr>
            <w:r>
              <w:rPr>
                <w:rFonts w:eastAsia="Times New Roman"/>
                <w:color w:val="000000"/>
                <w:spacing w:val="2"/>
                <w:sz w:val="24"/>
                <w:szCs w:val="24"/>
              </w:rPr>
              <w:t>…</w:t>
            </w:r>
          </w:p>
          <w:p w14:paraId="5DB4897A" w14:textId="77777777" w:rsidR="003D57F7" w:rsidRPr="008F0212" w:rsidRDefault="003D57F7" w:rsidP="006F6D96">
            <w:pPr>
              <w:shd w:val="clear" w:color="auto" w:fill="FFFFFF"/>
              <w:ind w:firstLine="365"/>
              <w:jc w:val="both"/>
              <w:textAlignment w:val="baseline"/>
              <w:rPr>
                <w:b/>
                <w:sz w:val="24"/>
                <w:szCs w:val="24"/>
                <w:lang w:val="kk-KZ"/>
              </w:rPr>
            </w:pPr>
            <w:r w:rsidRPr="008F0212">
              <w:rPr>
                <w:b/>
                <w:sz w:val="24"/>
                <w:szCs w:val="24"/>
                <w:lang w:val="kk-KZ"/>
              </w:rPr>
              <w:t xml:space="preserve">1-2) проводит в </w:t>
            </w:r>
            <w:r w:rsidRPr="008F0212">
              <w:rPr>
                <w:b/>
                <w:sz w:val="24"/>
                <w:szCs w:val="24"/>
                <w:shd w:val="clear" w:color="auto" w:fill="FFFFFF"/>
              </w:rPr>
              <w:t>пределах</w:t>
            </w:r>
            <w:r w:rsidRPr="008F0212">
              <w:rPr>
                <w:b/>
                <w:sz w:val="24"/>
                <w:szCs w:val="24"/>
                <w:lang w:val="kk-KZ"/>
              </w:rPr>
              <w:t xml:space="preserve"> своей компетенции оценку </w:t>
            </w:r>
            <w:r w:rsidRPr="008F0212">
              <w:rPr>
                <w:b/>
                <w:color w:val="000000"/>
                <w:spacing w:val="2"/>
                <w:sz w:val="24"/>
                <w:szCs w:val="24"/>
              </w:rPr>
              <w:t>уязвимости</w:t>
            </w:r>
            <w:r w:rsidRPr="008F0212">
              <w:rPr>
                <w:b/>
                <w:sz w:val="24"/>
                <w:szCs w:val="24"/>
                <w:lang w:val="kk-KZ"/>
              </w:rPr>
              <w:t xml:space="preserve"> к изменению климата;</w:t>
            </w:r>
          </w:p>
          <w:p w14:paraId="720B0414"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 xml:space="preserve">1-3) </w:t>
            </w:r>
            <w:r w:rsidRPr="008F0212">
              <w:rPr>
                <w:b/>
                <w:sz w:val="24"/>
                <w:szCs w:val="24"/>
                <w:shd w:val="clear" w:color="auto" w:fill="FFFFFF"/>
              </w:rPr>
              <w:t>определяет в пределах своей компетенции приоритеты и меры по адаптации к изменению климата;</w:t>
            </w:r>
          </w:p>
          <w:p w14:paraId="2BA86FA6"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 xml:space="preserve">1-4) учитывает воздействия изменения климата и рассматривает меры по адаптации </w:t>
            </w:r>
            <w:r w:rsidRPr="008F0212">
              <w:rPr>
                <w:b/>
                <w:sz w:val="24"/>
                <w:szCs w:val="24"/>
                <w:lang w:val="kk-KZ"/>
              </w:rPr>
              <w:t>к изменению климата</w:t>
            </w:r>
            <w:r w:rsidRPr="008F0212">
              <w:rPr>
                <w:b/>
                <w:sz w:val="24"/>
                <w:szCs w:val="24"/>
              </w:rPr>
              <w:t xml:space="preserve"> в стратегических планах и программах;</w:t>
            </w:r>
          </w:p>
          <w:p w14:paraId="77CFFADC"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1-5) разрабатывает и осуществляет в рамках своей компетенции меры по адаптации к изменению климата;</w:t>
            </w:r>
          </w:p>
          <w:p w14:paraId="5E2F2D5E" w14:textId="296050EC" w:rsidR="003D57F7" w:rsidRPr="008F0212" w:rsidRDefault="003D57F7" w:rsidP="006F6D96">
            <w:pPr>
              <w:jc w:val="both"/>
              <w:rPr>
                <w:color w:val="000000" w:themeColor="text1"/>
                <w:sz w:val="24"/>
                <w:szCs w:val="24"/>
              </w:rPr>
            </w:pPr>
            <w:r w:rsidRPr="008F0212">
              <w:rPr>
                <w:b/>
                <w:sz w:val="24"/>
                <w:szCs w:val="24"/>
              </w:rPr>
              <w:t xml:space="preserve">1-6) </w:t>
            </w:r>
            <w:r w:rsidRPr="008F0212">
              <w:rPr>
                <w:b/>
                <w:sz w:val="24"/>
                <w:szCs w:val="24"/>
                <w:shd w:val="clear" w:color="auto" w:fill="FFFFFF"/>
              </w:rPr>
              <w:t>осуществля</w:t>
            </w:r>
            <w:r w:rsidRPr="008F0212">
              <w:rPr>
                <w:b/>
                <w:sz w:val="24"/>
                <w:szCs w:val="24"/>
              </w:rPr>
              <w:t>е</w:t>
            </w:r>
            <w:r w:rsidRPr="008F0212">
              <w:rPr>
                <w:b/>
                <w:sz w:val="24"/>
                <w:szCs w:val="24"/>
                <w:shd w:val="clear" w:color="auto" w:fill="FFFFFF"/>
              </w:rPr>
              <w:t>т мониторинг и оценку</w:t>
            </w:r>
            <w:r w:rsidRPr="008F0212">
              <w:rPr>
                <w:b/>
                <w:sz w:val="24"/>
                <w:szCs w:val="24"/>
              </w:rPr>
              <w:t xml:space="preserve"> </w:t>
            </w:r>
            <w:r w:rsidRPr="008F0212">
              <w:rPr>
                <w:b/>
                <w:sz w:val="24"/>
                <w:szCs w:val="24"/>
                <w:shd w:val="clear" w:color="auto" w:fill="FFFFFF"/>
              </w:rPr>
              <w:t>эффективности</w:t>
            </w:r>
            <w:r w:rsidRPr="008F0212">
              <w:rPr>
                <w:b/>
                <w:sz w:val="24"/>
                <w:szCs w:val="24"/>
              </w:rPr>
              <w:t xml:space="preserve"> мер по адаптации </w:t>
            </w:r>
            <w:r w:rsidRPr="008F0212">
              <w:rPr>
                <w:b/>
                <w:sz w:val="24"/>
                <w:szCs w:val="24"/>
                <w:shd w:val="clear" w:color="auto" w:fill="FFFFFF"/>
              </w:rPr>
              <w:t>к изменению климата</w:t>
            </w:r>
            <w:r w:rsidRPr="008F0212">
              <w:rPr>
                <w:b/>
                <w:sz w:val="24"/>
                <w:szCs w:val="24"/>
              </w:rPr>
              <w:t>, разраб</w:t>
            </w:r>
            <w:r>
              <w:rPr>
                <w:b/>
                <w:sz w:val="24"/>
                <w:szCs w:val="24"/>
              </w:rPr>
              <w:t>о</w:t>
            </w:r>
            <w:r w:rsidRPr="008F0212">
              <w:rPr>
                <w:b/>
                <w:sz w:val="24"/>
                <w:szCs w:val="24"/>
              </w:rPr>
              <w:t>танных и осуществленных в рамках своей компетенции, и корректирует эти меры на основе результатов мониторинга и оценки;</w:t>
            </w:r>
          </w:p>
        </w:tc>
        <w:tc>
          <w:tcPr>
            <w:tcW w:w="3264" w:type="dxa"/>
            <w:tcBorders>
              <w:top w:val="single" w:sz="6" w:space="0" w:color="auto"/>
              <w:left w:val="single" w:sz="6" w:space="0" w:color="auto"/>
              <w:bottom w:val="single" w:sz="6" w:space="0" w:color="auto"/>
              <w:right w:val="single" w:sz="6" w:space="0" w:color="auto"/>
            </w:tcBorders>
          </w:tcPr>
          <w:p w14:paraId="52EC56EC" w14:textId="114A84AF" w:rsidR="003D57F7" w:rsidRPr="008F0212" w:rsidRDefault="003D57F7" w:rsidP="006F6D96">
            <w:pPr>
              <w:spacing w:after="120"/>
              <w:ind w:firstLine="393"/>
              <w:jc w:val="both"/>
              <w:rPr>
                <w:color w:val="000000"/>
                <w:spacing w:val="2"/>
                <w:sz w:val="24"/>
                <w:szCs w:val="24"/>
                <w:shd w:val="clear" w:color="auto" w:fill="FFFFFF"/>
              </w:rPr>
            </w:pPr>
          </w:p>
        </w:tc>
      </w:tr>
      <w:tr w:rsidR="003D57F7" w14:paraId="3D0D027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8F0BBE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665FF0C" w14:textId="6DA0D393" w:rsidR="003D57F7" w:rsidRPr="008F0212" w:rsidRDefault="003D57F7" w:rsidP="006F6D96">
            <w:pPr>
              <w:suppressAutoHyphens/>
              <w:contextualSpacing/>
              <w:rPr>
                <w:color w:val="000000" w:themeColor="text1"/>
                <w:sz w:val="24"/>
                <w:szCs w:val="24"/>
              </w:rPr>
            </w:pPr>
            <w:r w:rsidRPr="008F0212">
              <w:rPr>
                <w:color w:val="000000"/>
                <w:sz w:val="24"/>
                <w:szCs w:val="24"/>
              </w:rPr>
              <w:t>Новые подпункты статьи 39</w:t>
            </w:r>
          </w:p>
        </w:tc>
        <w:tc>
          <w:tcPr>
            <w:tcW w:w="4863" w:type="dxa"/>
            <w:tcBorders>
              <w:top w:val="single" w:sz="6" w:space="0" w:color="auto"/>
              <w:left w:val="single" w:sz="6" w:space="0" w:color="auto"/>
              <w:bottom w:val="single" w:sz="6" w:space="0" w:color="auto"/>
              <w:right w:val="single" w:sz="6" w:space="0" w:color="auto"/>
            </w:tcBorders>
          </w:tcPr>
          <w:p w14:paraId="7649562B" w14:textId="43E63596" w:rsidR="00866870" w:rsidRDefault="00866870" w:rsidP="006F6D96">
            <w:pPr>
              <w:jc w:val="both"/>
              <w:rPr>
                <w:rFonts w:eastAsia="Times New Roman"/>
                <w:color w:val="000000"/>
                <w:spacing w:val="2"/>
                <w:sz w:val="24"/>
                <w:szCs w:val="24"/>
              </w:rPr>
            </w:pPr>
            <w:r w:rsidRPr="00866870">
              <w:rPr>
                <w:rFonts w:eastAsia="Times New Roman"/>
                <w:color w:val="000000"/>
                <w:spacing w:val="2"/>
                <w:sz w:val="24"/>
                <w:szCs w:val="24"/>
              </w:rPr>
              <w:t>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p w14:paraId="71A28A2A" w14:textId="6B17FFD6" w:rsidR="00866870" w:rsidRPr="00866870" w:rsidRDefault="00866870" w:rsidP="006F6D96">
            <w:pPr>
              <w:jc w:val="both"/>
              <w:rPr>
                <w:rFonts w:eastAsia="Times New Roman"/>
                <w:color w:val="000000"/>
                <w:spacing w:val="2"/>
                <w:sz w:val="24"/>
                <w:szCs w:val="24"/>
              </w:rPr>
            </w:pPr>
            <w:r>
              <w:rPr>
                <w:rFonts w:eastAsia="Times New Roman"/>
                <w:color w:val="000000"/>
                <w:spacing w:val="2"/>
                <w:sz w:val="24"/>
                <w:szCs w:val="24"/>
              </w:rPr>
              <w:t>…</w:t>
            </w:r>
          </w:p>
          <w:p w14:paraId="21F65B42" w14:textId="7E3299F5" w:rsidR="003D57F7" w:rsidRPr="008F0212" w:rsidRDefault="003D57F7" w:rsidP="006F6D96">
            <w:pPr>
              <w:jc w:val="both"/>
              <w:rPr>
                <w:color w:val="000000" w:themeColor="text1"/>
                <w:sz w:val="24"/>
                <w:szCs w:val="24"/>
              </w:rPr>
            </w:pPr>
            <w:r w:rsidRPr="008F0212">
              <w:rPr>
                <w:rFonts w:eastAsia="Times New Roman"/>
                <w:b/>
                <w:color w:val="000000"/>
                <w:spacing w:val="2"/>
                <w:sz w:val="24"/>
                <w:szCs w:val="24"/>
              </w:rPr>
              <w:t>Отсутствуют</w:t>
            </w:r>
          </w:p>
        </w:tc>
        <w:tc>
          <w:tcPr>
            <w:tcW w:w="4962" w:type="dxa"/>
            <w:tcBorders>
              <w:top w:val="single" w:sz="6" w:space="0" w:color="auto"/>
              <w:left w:val="single" w:sz="6" w:space="0" w:color="auto"/>
              <w:bottom w:val="single" w:sz="6" w:space="0" w:color="auto"/>
              <w:right w:val="single" w:sz="6" w:space="0" w:color="auto"/>
            </w:tcBorders>
          </w:tcPr>
          <w:p w14:paraId="01C48706" w14:textId="5F36606E" w:rsidR="00866870" w:rsidRDefault="00866870" w:rsidP="006F6D96">
            <w:pPr>
              <w:shd w:val="clear" w:color="auto" w:fill="FFFFFF"/>
              <w:ind w:firstLine="365"/>
              <w:jc w:val="both"/>
              <w:textAlignment w:val="baseline"/>
              <w:rPr>
                <w:sz w:val="24"/>
                <w:szCs w:val="24"/>
              </w:rPr>
            </w:pPr>
            <w:r w:rsidRPr="00866870">
              <w:rPr>
                <w:sz w:val="24"/>
                <w:szCs w:val="24"/>
              </w:rPr>
              <w:t>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p w14:paraId="441E349A" w14:textId="4D8A0B74" w:rsidR="00866870" w:rsidRPr="00866870" w:rsidRDefault="00866870" w:rsidP="00866870">
            <w:pPr>
              <w:shd w:val="clear" w:color="auto" w:fill="FFFFFF"/>
              <w:jc w:val="both"/>
              <w:textAlignment w:val="baseline"/>
              <w:rPr>
                <w:sz w:val="24"/>
                <w:szCs w:val="24"/>
              </w:rPr>
            </w:pPr>
            <w:r>
              <w:rPr>
                <w:sz w:val="24"/>
                <w:szCs w:val="24"/>
              </w:rPr>
              <w:t>…</w:t>
            </w:r>
          </w:p>
          <w:p w14:paraId="6353A051" w14:textId="767BADB9" w:rsidR="003D57F7" w:rsidRPr="008F0212" w:rsidRDefault="003D57F7" w:rsidP="006F6D96">
            <w:pPr>
              <w:shd w:val="clear" w:color="auto" w:fill="FFFFFF"/>
              <w:ind w:firstLine="365"/>
              <w:jc w:val="both"/>
              <w:textAlignment w:val="baseline"/>
              <w:rPr>
                <w:b/>
                <w:sz w:val="24"/>
                <w:szCs w:val="24"/>
              </w:rPr>
            </w:pPr>
            <w:r w:rsidRPr="008F0212">
              <w:rPr>
                <w:b/>
                <w:sz w:val="24"/>
                <w:szCs w:val="24"/>
              </w:rPr>
              <w:t>5-1) проводят в пределах своей компетенции оценку уязвимости к изменению климата;</w:t>
            </w:r>
          </w:p>
          <w:p w14:paraId="1A3A2908"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5-2) определяют в пределах своей компетенции приоритеты и меры по адаптации к изменению климата;</w:t>
            </w:r>
          </w:p>
          <w:p w14:paraId="4444D712"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5-3) учитывают воздействия изменения климата и рассматривают меры по адаптации к изменению климата в программах развития территорий;</w:t>
            </w:r>
          </w:p>
          <w:p w14:paraId="1FFBAC1A" w14:textId="77777777" w:rsidR="003D57F7" w:rsidRPr="008F0212" w:rsidRDefault="003D57F7" w:rsidP="006F6D96">
            <w:pPr>
              <w:shd w:val="clear" w:color="auto" w:fill="FFFFFF"/>
              <w:ind w:firstLine="365"/>
              <w:jc w:val="both"/>
              <w:textAlignment w:val="baseline"/>
              <w:rPr>
                <w:b/>
                <w:sz w:val="24"/>
                <w:szCs w:val="24"/>
              </w:rPr>
            </w:pPr>
            <w:r w:rsidRPr="008F0212">
              <w:rPr>
                <w:b/>
                <w:sz w:val="24"/>
                <w:szCs w:val="24"/>
              </w:rPr>
              <w:t>5-4) разрабатывают и осуществляют в рамках своей компетенции меры по адаптации к изменению климата;</w:t>
            </w:r>
          </w:p>
          <w:p w14:paraId="0317BC09" w14:textId="0DD3613E" w:rsidR="003D57F7" w:rsidRPr="008F0212" w:rsidRDefault="003D57F7" w:rsidP="006F6D96">
            <w:pPr>
              <w:jc w:val="both"/>
              <w:rPr>
                <w:color w:val="000000" w:themeColor="text1"/>
                <w:sz w:val="24"/>
                <w:szCs w:val="24"/>
              </w:rPr>
            </w:pPr>
            <w:r w:rsidRPr="008F0212">
              <w:rPr>
                <w:b/>
                <w:sz w:val="24"/>
                <w:szCs w:val="24"/>
              </w:rPr>
              <w:t>5-5) осуществляют мониторинг и оценку эффективности мер по адаптации к изменению климата, разраб</w:t>
            </w:r>
            <w:r>
              <w:rPr>
                <w:b/>
                <w:sz w:val="24"/>
                <w:szCs w:val="24"/>
              </w:rPr>
              <w:t>о</w:t>
            </w:r>
            <w:r w:rsidRPr="008F0212">
              <w:rPr>
                <w:b/>
                <w:sz w:val="24"/>
                <w:szCs w:val="24"/>
              </w:rPr>
              <w:t>танных и осуществленных в рамках своей компетенции, и корректируют эти меры на основе результатов мониторинга и оценки;</w:t>
            </w:r>
          </w:p>
        </w:tc>
        <w:tc>
          <w:tcPr>
            <w:tcW w:w="3264" w:type="dxa"/>
            <w:tcBorders>
              <w:top w:val="single" w:sz="6" w:space="0" w:color="auto"/>
              <w:left w:val="single" w:sz="6" w:space="0" w:color="auto"/>
              <w:bottom w:val="single" w:sz="6" w:space="0" w:color="auto"/>
              <w:right w:val="single" w:sz="6" w:space="0" w:color="auto"/>
            </w:tcBorders>
          </w:tcPr>
          <w:p w14:paraId="40955C91" w14:textId="77777777" w:rsidR="003D57F7" w:rsidRDefault="003D57F7" w:rsidP="006F6D96">
            <w:pPr>
              <w:jc w:val="both"/>
              <w:rPr>
                <w:color w:val="000000"/>
                <w:spacing w:val="2"/>
                <w:sz w:val="24"/>
                <w:szCs w:val="24"/>
                <w:shd w:val="clear" w:color="auto" w:fill="FFFFFF"/>
              </w:rPr>
            </w:pPr>
          </w:p>
        </w:tc>
      </w:tr>
      <w:tr w:rsidR="003D57F7" w14:paraId="25C7BE1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4D08B1D"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F75B160" w14:textId="08A9B885"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Статья 109</w:t>
            </w:r>
          </w:p>
        </w:tc>
        <w:tc>
          <w:tcPr>
            <w:tcW w:w="4863" w:type="dxa"/>
            <w:tcBorders>
              <w:top w:val="single" w:sz="6" w:space="0" w:color="auto"/>
              <w:left w:val="single" w:sz="6" w:space="0" w:color="auto"/>
              <w:bottom w:val="single" w:sz="6" w:space="0" w:color="auto"/>
              <w:right w:val="single" w:sz="6" w:space="0" w:color="auto"/>
            </w:tcBorders>
          </w:tcPr>
          <w:p w14:paraId="245B7736" w14:textId="7543EF6C" w:rsidR="00DD64FA" w:rsidRDefault="00DD64FA" w:rsidP="006F6D96">
            <w:pPr>
              <w:jc w:val="both"/>
              <w:rPr>
                <w:color w:val="000000" w:themeColor="text1"/>
                <w:sz w:val="24"/>
                <w:szCs w:val="24"/>
              </w:rPr>
            </w:pPr>
            <w:r w:rsidRPr="00DD64FA">
              <w:rPr>
                <w:color w:val="000000" w:themeColor="text1"/>
                <w:sz w:val="24"/>
                <w:szCs w:val="24"/>
              </w:rPr>
              <w:t>Статья 109. Пользование водными объектами особо охраняемых природных территорий</w:t>
            </w:r>
          </w:p>
          <w:p w14:paraId="2122818D" w14:textId="0450A1CA" w:rsidR="003D57F7" w:rsidRPr="00F11049" w:rsidRDefault="003D57F7" w:rsidP="006F6D96">
            <w:pPr>
              <w:jc w:val="both"/>
              <w:rPr>
                <w:color w:val="000000"/>
                <w:sz w:val="24"/>
                <w:shd w:val="clear" w:color="auto" w:fill="FFFFFF"/>
              </w:rPr>
            </w:pPr>
            <w:r w:rsidRPr="00C939AE">
              <w:rPr>
                <w:color w:val="000000" w:themeColor="text1"/>
                <w:sz w:val="24"/>
                <w:szCs w:val="24"/>
              </w:rPr>
              <w:t xml:space="preserve">Пользование водными объектами особо охраняемых природных территорий осуществляется в порядке, определяемом </w:t>
            </w:r>
            <w:r w:rsidRPr="00034510">
              <w:rPr>
                <w:b/>
                <w:color w:val="000000" w:themeColor="text1"/>
                <w:sz w:val="24"/>
                <w:szCs w:val="24"/>
              </w:rPr>
              <w:t>законодательством Республики Казахстан об особо охраняемых природных территориях.</w:t>
            </w:r>
          </w:p>
        </w:tc>
        <w:tc>
          <w:tcPr>
            <w:tcW w:w="4962" w:type="dxa"/>
            <w:tcBorders>
              <w:top w:val="single" w:sz="6" w:space="0" w:color="auto"/>
              <w:left w:val="single" w:sz="6" w:space="0" w:color="auto"/>
              <w:bottom w:val="single" w:sz="6" w:space="0" w:color="auto"/>
              <w:right w:val="single" w:sz="6" w:space="0" w:color="auto"/>
            </w:tcBorders>
          </w:tcPr>
          <w:p w14:paraId="51F4919B" w14:textId="5141CF97" w:rsidR="00DD64FA" w:rsidRDefault="00DD64FA" w:rsidP="006F6D96">
            <w:pPr>
              <w:jc w:val="both"/>
              <w:rPr>
                <w:color w:val="000000" w:themeColor="text1"/>
                <w:sz w:val="24"/>
                <w:szCs w:val="24"/>
              </w:rPr>
            </w:pPr>
            <w:r w:rsidRPr="00DD64FA">
              <w:rPr>
                <w:color w:val="000000" w:themeColor="text1"/>
                <w:sz w:val="24"/>
                <w:szCs w:val="24"/>
              </w:rPr>
              <w:t>Статья 109. Пользование водными объектами особо охраняемых природных территорий</w:t>
            </w:r>
          </w:p>
          <w:p w14:paraId="43D0B140" w14:textId="4A44F194" w:rsidR="003D57F7" w:rsidRPr="00F11049" w:rsidRDefault="003D57F7" w:rsidP="006F6D96">
            <w:pPr>
              <w:jc w:val="both"/>
              <w:rPr>
                <w:color w:val="000000"/>
                <w:sz w:val="24"/>
                <w:shd w:val="clear" w:color="auto" w:fill="FFFFFF"/>
              </w:rPr>
            </w:pPr>
            <w:r w:rsidRPr="00C939AE">
              <w:rPr>
                <w:color w:val="000000" w:themeColor="text1"/>
                <w:sz w:val="24"/>
                <w:szCs w:val="24"/>
              </w:rPr>
              <w:t xml:space="preserve">Пользование водными объектами особо охраняемых природных территорий осуществляется в порядке, определяемом </w:t>
            </w:r>
            <w:r w:rsidRPr="00700938">
              <w:rPr>
                <w:b/>
                <w:color w:val="000000" w:themeColor="text1"/>
                <w:sz w:val="24"/>
                <w:szCs w:val="24"/>
              </w:rPr>
              <w:t>экологическим 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382CB27A" w14:textId="77777777" w:rsidR="003D57F7" w:rsidRDefault="003D57F7" w:rsidP="006F6D96">
            <w:pPr>
              <w:spacing w:after="120"/>
              <w:ind w:firstLine="393"/>
              <w:jc w:val="both"/>
              <w:rPr>
                <w:color w:val="000000"/>
                <w:spacing w:val="2"/>
                <w:sz w:val="24"/>
                <w:szCs w:val="24"/>
                <w:shd w:val="clear" w:color="auto" w:fill="FFFFFF"/>
              </w:rPr>
            </w:pPr>
          </w:p>
        </w:tc>
      </w:tr>
      <w:tr w:rsidR="003D57F7" w14:paraId="5C3C2EFD"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43ACEE3B" w14:textId="732D33A2" w:rsidR="003D57F7" w:rsidRDefault="003D57F7" w:rsidP="006F6D96">
            <w:pPr>
              <w:spacing w:after="120"/>
              <w:ind w:firstLine="393"/>
              <w:jc w:val="center"/>
              <w:rPr>
                <w:color w:val="000000"/>
                <w:spacing w:val="2"/>
                <w:sz w:val="24"/>
                <w:szCs w:val="24"/>
                <w:shd w:val="clear" w:color="auto" w:fill="FFFFFF"/>
              </w:rPr>
            </w:pPr>
            <w:r w:rsidRPr="005F0CF9">
              <w:rPr>
                <w:b/>
                <w:color w:val="000000" w:themeColor="text1"/>
                <w:sz w:val="24"/>
                <w:szCs w:val="24"/>
              </w:rPr>
              <w:t>Лесной кодекс Республики Казахстан от 8 июля 2003 года</w:t>
            </w:r>
          </w:p>
        </w:tc>
      </w:tr>
      <w:tr w:rsidR="003D57F7" w14:paraId="1873CA2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2530DFE"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074C933B" w14:textId="5758A2C9"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15 пункта 1 статьи 13</w:t>
            </w:r>
          </w:p>
        </w:tc>
        <w:tc>
          <w:tcPr>
            <w:tcW w:w="4863" w:type="dxa"/>
            <w:tcBorders>
              <w:top w:val="single" w:sz="6" w:space="0" w:color="auto"/>
              <w:left w:val="single" w:sz="6" w:space="0" w:color="auto"/>
              <w:bottom w:val="single" w:sz="6" w:space="0" w:color="auto"/>
              <w:right w:val="single" w:sz="6" w:space="0" w:color="auto"/>
            </w:tcBorders>
          </w:tcPr>
          <w:p w14:paraId="3E5D7A18" w14:textId="10912D54" w:rsidR="00B12625" w:rsidRDefault="00B12625" w:rsidP="006F6D96">
            <w:pPr>
              <w:jc w:val="both"/>
              <w:rPr>
                <w:color w:val="000000" w:themeColor="text1"/>
                <w:sz w:val="24"/>
                <w:szCs w:val="24"/>
              </w:rPr>
            </w:pPr>
            <w:r w:rsidRPr="00B12625">
              <w:rPr>
                <w:color w:val="000000" w:themeColor="text1"/>
                <w:sz w:val="24"/>
                <w:szCs w:val="24"/>
              </w:rPr>
              <w:t>Статья 13. Компетенция уполномоченного органа и его территориальных подразделений</w:t>
            </w:r>
          </w:p>
          <w:p w14:paraId="2C84A7A3" w14:textId="398AE01D" w:rsidR="00B12625" w:rsidRDefault="00B12625" w:rsidP="006F6D96">
            <w:pPr>
              <w:jc w:val="both"/>
              <w:rPr>
                <w:color w:val="000000" w:themeColor="text1"/>
                <w:sz w:val="24"/>
                <w:szCs w:val="24"/>
              </w:rPr>
            </w:pPr>
            <w:r>
              <w:rPr>
                <w:color w:val="000000" w:themeColor="text1"/>
                <w:sz w:val="24"/>
                <w:szCs w:val="24"/>
              </w:rPr>
              <w:t>…</w:t>
            </w:r>
          </w:p>
          <w:p w14:paraId="1FB8FCA0" w14:textId="03B7D470" w:rsidR="003D57F7" w:rsidRPr="00C939AE" w:rsidRDefault="003D57F7" w:rsidP="006F6D96">
            <w:pPr>
              <w:jc w:val="both"/>
              <w:rPr>
                <w:color w:val="000000" w:themeColor="text1"/>
                <w:sz w:val="24"/>
                <w:szCs w:val="24"/>
              </w:rPr>
            </w:pPr>
            <w:r w:rsidRPr="002F5675">
              <w:rPr>
                <w:color w:val="000000" w:themeColor="text1"/>
                <w:sz w:val="24"/>
                <w:szCs w:val="24"/>
              </w:rPr>
              <w:t xml:space="preserve">15) рассматривает дела об административных правонарушениях в области лесного законодательства Республики Казахстан, </w:t>
            </w:r>
            <w:r w:rsidRPr="00034510">
              <w:rPr>
                <w:b/>
                <w:color w:val="000000" w:themeColor="text1"/>
                <w:sz w:val="24"/>
                <w:szCs w:val="24"/>
              </w:rPr>
              <w:t>законодательства Республики Казахстан</w:t>
            </w:r>
            <w:r w:rsidRPr="002F5675">
              <w:rPr>
                <w:color w:val="000000" w:themeColor="text1"/>
                <w:sz w:val="24"/>
                <w:szCs w:val="24"/>
              </w:rPr>
              <w:t xml:space="preserve"> </w:t>
            </w:r>
            <w:r w:rsidRPr="00034510">
              <w:rPr>
                <w:b/>
                <w:color w:val="000000" w:themeColor="text1"/>
                <w:sz w:val="24"/>
                <w:szCs w:val="24"/>
              </w:rPr>
              <w:t>в области</w:t>
            </w:r>
            <w:r w:rsidRPr="002F5675">
              <w:rPr>
                <w:color w:val="000000" w:themeColor="text1"/>
                <w:sz w:val="24"/>
                <w:szCs w:val="24"/>
              </w:rPr>
              <w:t xml:space="preserve"> охраны, воспроизводства и использования животного мира и </w:t>
            </w:r>
            <w:r w:rsidRPr="00034510">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3AC26F67" w14:textId="6C1D5898" w:rsidR="00B12625" w:rsidRDefault="00B12625" w:rsidP="006F6D96">
            <w:pPr>
              <w:jc w:val="both"/>
              <w:rPr>
                <w:color w:val="000000" w:themeColor="text1"/>
                <w:sz w:val="24"/>
                <w:szCs w:val="24"/>
              </w:rPr>
            </w:pPr>
            <w:r w:rsidRPr="00B12625">
              <w:rPr>
                <w:color w:val="000000" w:themeColor="text1"/>
                <w:sz w:val="24"/>
                <w:szCs w:val="24"/>
              </w:rPr>
              <w:t>Статья 13. Компетенция уполномоченного органа и его территориальных подразделений</w:t>
            </w:r>
          </w:p>
          <w:p w14:paraId="3CDCC125" w14:textId="44B5E14D" w:rsidR="00B12625" w:rsidRDefault="00B12625" w:rsidP="006F6D96">
            <w:pPr>
              <w:jc w:val="both"/>
              <w:rPr>
                <w:color w:val="000000" w:themeColor="text1"/>
                <w:sz w:val="24"/>
                <w:szCs w:val="24"/>
              </w:rPr>
            </w:pPr>
            <w:r>
              <w:rPr>
                <w:color w:val="000000" w:themeColor="text1"/>
                <w:sz w:val="24"/>
                <w:szCs w:val="24"/>
              </w:rPr>
              <w:t>…</w:t>
            </w:r>
          </w:p>
          <w:p w14:paraId="29B8DF01" w14:textId="7DA4EA6E" w:rsidR="003D57F7" w:rsidRDefault="003D57F7" w:rsidP="006F6D96">
            <w:pPr>
              <w:jc w:val="both"/>
              <w:rPr>
                <w:b/>
                <w:color w:val="000000" w:themeColor="text1"/>
                <w:sz w:val="24"/>
                <w:szCs w:val="24"/>
              </w:rPr>
            </w:pPr>
            <w:r w:rsidRPr="002F5675">
              <w:rPr>
                <w:color w:val="000000" w:themeColor="text1"/>
                <w:sz w:val="24"/>
                <w:szCs w:val="24"/>
              </w:rPr>
              <w:t xml:space="preserve">15)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w:t>
            </w:r>
            <w:r w:rsidRPr="002F5675">
              <w:rPr>
                <w:b/>
                <w:color w:val="000000" w:themeColor="text1"/>
                <w:sz w:val="24"/>
                <w:szCs w:val="24"/>
              </w:rPr>
              <w:t>и экологического законодательства Республики Казахстан;</w:t>
            </w:r>
          </w:p>
          <w:p w14:paraId="16C056D3" w14:textId="5EC0E909"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BCFA82D" w14:textId="77777777" w:rsidR="003D57F7" w:rsidRDefault="003D57F7" w:rsidP="006F6D96">
            <w:pPr>
              <w:spacing w:after="120"/>
              <w:ind w:firstLine="393"/>
              <w:jc w:val="both"/>
              <w:rPr>
                <w:color w:val="000000"/>
                <w:spacing w:val="2"/>
                <w:sz w:val="24"/>
                <w:szCs w:val="24"/>
                <w:shd w:val="clear" w:color="auto" w:fill="FFFFFF"/>
              </w:rPr>
            </w:pPr>
          </w:p>
        </w:tc>
      </w:tr>
      <w:tr w:rsidR="003D57F7" w14:paraId="511E076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CD01FA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75BBCBC" w14:textId="072EE5C4" w:rsidR="003D57F7" w:rsidRPr="0097589A" w:rsidRDefault="003D57F7" w:rsidP="006F6D96">
            <w:pPr>
              <w:suppressAutoHyphens/>
              <w:contextualSpacing/>
              <w:rPr>
                <w:color w:val="000000" w:themeColor="text1"/>
                <w:sz w:val="24"/>
                <w:szCs w:val="24"/>
              </w:rPr>
            </w:pPr>
            <w:r w:rsidRPr="0097589A">
              <w:rPr>
                <w:sz w:val="24"/>
                <w:szCs w:val="24"/>
                <w:lang w:val="kk-KZ"/>
              </w:rPr>
              <w:t>Новые подпункты пункта 1 статьи 13</w:t>
            </w:r>
          </w:p>
        </w:tc>
        <w:tc>
          <w:tcPr>
            <w:tcW w:w="4863" w:type="dxa"/>
            <w:tcBorders>
              <w:top w:val="single" w:sz="6" w:space="0" w:color="auto"/>
              <w:left w:val="single" w:sz="6" w:space="0" w:color="auto"/>
              <w:bottom w:val="single" w:sz="6" w:space="0" w:color="auto"/>
              <w:right w:val="single" w:sz="6" w:space="0" w:color="auto"/>
            </w:tcBorders>
          </w:tcPr>
          <w:p w14:paraId="6646E044" w14:textId="1342473A" w:rsidR="00CF6BC8" w:rsidRDefault="00CF6BC8" w:rsidP="006F6D96">
            <w:pPr>
              <w:jc w:val="both"/>
              <w:rPr>
                <w:rFonts w:eastAsia="Times New Roman"/>
                <w:color w:val="000000"/>
                <w:spacing w:val="2"/>
                <w:sz w:val="24"/>
                <w:szCs w:val="24"/>
              </w:rPr>
            </w:pPr>
            <w:r w:rsidRPr="00CF6BC8">
              <w:rPr>
                <w:rFonts w:eastAsia="Times New Roman"/>
                <w:color w:val="000000"/>
                <w:spacing w:val="2"/>
                <w:sz w:val="24"/>
                <w:szCs w:val="24"/>
              </w:rPr>
              <w:t>Статья 13. Компетенция уполномоченного органа и его территориальных подразделений</w:t>
            </w:r>
          </w:p>
          <w:p w14:paraId="70B336E4" w14:textId="54A5FCEE" w:rsidR="00CF6BC8" w:rsidRPr="00CF6BC8" w:rsidRDefault="00CF6BC8" w:rsidP="006F6D96">
            <w:pPr>
              <w:jc w:val="both"/>
              <w:rPr>
                <w:rFonts w:eastAsia="Times New Roman"/>
                <w:color w:val="000000"/>
                <w:spacing w:val="2"/>
                <w:sz w:val="24"/>
                <w:szCs w:val="24"/>
              </w:rPr>
            </w:pPr>
            <w:r>
              <w:rPr>
                <w:rFonts w:eastAsia="Times New Roman"/>
                <w:color w:val="000000"/>
                <w:spacing w:val="2"/>
                <w:sz w:val="24"/>
                <w:szCs w:val="24"/>
              </w:rPr>
              <w:t>…</w:t>
            </w:r>
          </w:p>
          <w:p w14:paraId="55645B6D" w14:textId="23253AA0" w:rsidR="003D57F7" w:rsidRPr="0097589A" w:rsidRDefault="003D57F7" w:rsidP="006F6D96">
            <w:pPr>
              <w:jc w:val="both"/>
              <w:rPr>
                <w:color w:val="000000" w:themeColor="text1"/>
                <w:sz w:val="24"/>
                <w:szCs w:val="24"/>
              </w:rPr>
            </w:pPr>
            <w:r w:rsidRPr="0097589A">
              <w:rPr>
                <w:rFonts w:eastAsia="Times New Roman"/>
                <w:b/>
                <w:color w:val="000000"/>
                <w:spacing w:val="2"/>
                <w:sz w:val="24"/>
                <w:szCs w:val="24"/>
              </w:rPr>
              <w:t>Отсутствуют</w:t>
            </w:r>
          </w:p>
        </w:tc>
        <w:tc>
          <w:tcPr>
            <w:tcW w:w="4962" w:type="dxa"/>
            <w:tcBorders>
              <w:top w:val="single" w:sz="6" w:space="0" w:color="auto"/>
              <w:left w:val="single" w:sz="6" w:space="0" w:color="auto"/>
              <w:bottom w:val="single" w:sz="6" w:space="0" w:color="auto"/>
              <w:right w:val="single" w:sz="6" w:space="0" w:color="auto"/>
            </w:tcBorders>
          </w:tcPr>
          <w:p w14:paraId="74212171" w14:textId="77777777" w:rsidR="00CF6BC8" w:rsidRDefault="00CF6BC8" w:rsidP="00CF6BC8">
            <w:pPr>
              <w:jc w:val="both"/>
              <w:rPr>
                <w:rFonts w:eastAsia="Times New Roman"/>
                <w:color w:val="000000"/>
                <w:spacing w:val="2"/>
                <w:sz w:val="24"/>
                <w:szCs w:val="24"/>
              </w:rPr>
            </w:pPr>
            <w:r w:rsidRPr="00CF6BC8">
              <w:rPr>
                <w:rFonts w:eastAsia="Times New Roman"/>
                <w:color w:val="000000"/>
                <w:spacing w:val="2"/>
                <w:sz w:val="24"/>
                <w:szCs w:val="24"/>
              </w:rPr>
              <w:t>Статья 13. Компетенция уполномоченного органа и его территориальных подразделений</w:t>
            </w:r>
          </w:p>
          <w:p w14:paraId="728BB163" w14:textId="1D3B6236" w:rsidR="00CF6BC8" w:rsidRPr="00CF6BC8" w:rsidRDefault="00CF6BC8" w:rsidP="00CF6BC8">
            <w:pPr>
              <w:jc w:val="both"/>
              <w:rPr>
                <w:rFonts w:eastAsia="Times New Roman"/>
                <w:color w:val="000000"/>
                <w:spacing w:val="2"/>
                <w:sz w:val="24"/>
                <w:szCs w:val="24"/>
              </w:rPr>
            </w:pPr>
            <w:r>
              <w:rPr>
                <w:rFonts w:eastAsia="Times New Roman"/>
                <w:color w:val="000000"/>
                <w:spacing w:val="2"/>
                <w:sz w:val="24"/>
                <w:szCs w:val="24"/>
              </w:rPr>
              <w:t>…</w:t>
            </w:r>
          </w:p>
          <w:p w14:paraId="54FB8785" w14:textId="367CF339" w:rsidR="003D57F7" w:rsidRPr="0097589A" w:rsidRDefault="003D57F7" w:rsidP="006F6D96">
            <w:pPr>
              <w:spacing w:after="120"/>
              <w:ind w:firstLine="365"/>
              <w:jc w:val="both"/>
              <w:rPr>
                <w:b/>
                <w:sz w:val="24"/>
                <w:szCs w:val="24"/>
              </w:rPr>
            </w:pPr>
            <w:r w:rsidRPr="0097589A">
              <w:rPr>
                <w:b/>
                <w:sz w:val="24"/>
                <w:szCs w:val="24"/>
              </w:rPr>
              <w:t>18-49) организует в пределах своей компетенции оценку уязвимости к изменению климата;</w:t>
            </w:r>
          </w:p>
          <w:p w14:paraId="508AEC55" w14:textId="77777777" w:rsidR="003D57F7" w:rsidRPr="0097589A" w:rsidRDefault="003D57F7" w:rsidP="006F6D96">
            <w:pPr>
              <w:spacing w:after="120"/>
              <w:ind w:firstLine="365"/>
              <w:jc w:val="both"/>
              <w:rPr>
                <w:b/>
                <w:sz w:val="24"/>
                <w:szCs w:val="24"/>
              </w:rPr>
            </w:pPr>
            <w:r w:rsidRPr="0097589A">
              <w:rPr>
                <w:b/>
                <w:sz w:val="24"/>
                <w:szCs w:val="24"/>
              </w:rPr>
              <w:t>18-50) определяет в пределах своей компетенции приоритеты и меры по адаптации к изменению климата;</w:t>
            </w:r>
          </w:p>
          <w:p w14:paraId="7C994BBF" w14:textId="77777777" w:rsidR="003D57F7" w:rsidRPr="0097589A" w:rsidRDefault="003D57F7" w:rsidP="006F6D96">
            <w:pPr>
              <w:spacing w:after="120"/>
              <w:ind w:firstLine="365"/>
              <w:jc w:val="both"/>
              <w:rPr>
                <w:b/>
                <w:sz w:val="24"/>
                <w:szCs w:val="24"/>
              </w:rPr>
            </w:pPr>
            <w:r w:rsidRPr="0097589A">
              <w:rPr>
                <w:b/>
                <w:sz w:val="24"/>
                <w:szCs w:val="24"/>
              </w:rPr>
              <w:t>18-51) учитывает воздействия изменения климата, и рассматривает меры по адаптации к изменению климата в стратегических планах и программах;</w:t>
            </w:r>
          </w:p>
          <w:p w14:paraId="1FFBDA8C" w14:textId="77777777" w:rsidR="003D57F7" w:rsidRPr="0097589A" w:rsidRDefault="003D57F7" w:rsidP="006F6D96">
            <w:pPr>
              <w:spacing w:after="120"/>
              <w:ind w:firstLine="365"/>
              <w:jc w:val="both"/>
              <w:rPr>
                <w:b/>
                <w:sz w:val="24"/>
                <w:szCs w:val="24"/>
              </w:rPr>
            </w:pPr>
            <w:r w:rsidRPr="0097589A">
              <w:rPr>
                <w:b/>
                <w:sz w:val="24"/>
                <w:szCs w:val="24"/>
              </w:rPr>
              <w:t>18-52) разрабатывает и осуществляет в рамках своей компетенции меры по адаптации к изменению климата;</w:t>
            </w:r>
          </w:p>
          <w:p w14:paraId="06144A5B" w14:textId="1BFBDF97" w:rsidR="003D57F7" w:rsidRPr="0097589A" w:rsidRDefault="003D57F7" w:rsidP="006F6D96">
            <w:pPr>
              <w:jc w:val="both"/>
              <w:rPr>
                <w:color w:val="000000" w:themeColor="text1"/>
                <w:sz w:val="24"/>
                <w:szCs w:val="24"/>
              </w:rPr>
            </w:pPr>
            <w:r w:rsidRPr="0097589A">
              <w:rPr>
                <w:b/>
                <w:sz w:val="24"/>
                <w:szCs w:val="24"/>
              </w:rPr>
              <w:t>18-53)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tc>
        <w:tc>
          <w:tcPr>
            <w:tcW w:w="3264" w:type="dxa"/>
            <w:tcBorders>
              <w:top w:val="single" w:sz="6" w:space="0" w:color="auto"/>
              <w:left w:val="single" w:sz="6" w:space="0" w:color="auto"/>
              <w:bottom w:val="single" w:sz="6" w:space="0" w:color="auto"/>
              <w:right w:val="single" w:sz="6" w:space="0" w:color="auto"/>
            </w:tcBorders>
          </w:tcPr>
          <w:p w14:paraId="53752BCC" w14:textId="77777777" w:rsidR="003D57F7" w:rsidRPr="0097589A" w:rsidRDefault="003D57F7" w:rsidP="006F6D96">
            <w:pPr>
              <w:spacing w:after="120"/>
              <w:ind w:firstLine="365"/>
              <w:jc w:val="both"/>
              <w:rPr>
                <w:color w:val="000000"/>
                <w:spacing w:val="2"/>
                <w:sz w:val="24"/>
                <w:szCs w:val="24"/>
                <w:shd w:val="clear" w:color="auto" w:fill="FFFFFF"/>
              </w:rPr>
            </w:pPr>
          </w:p>
        </w:tc>
      </w:tr>
      <w:tr w:rsidR="003D57F7" w14:paraId="2641A47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3A93A53"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E2F8880" w14:textId="247BAA84"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7 пункта 2 статьи 13</w:t>
            </w:r>
          </w:p>
        </w:tc>
        <w:tc>
          <w:tcPr>
            <w:tcW w:w="4863" w:type="dxa"/>
            <w:tcBorders>
              <w:top w:val="single" w:sz="6" w:space="0" w:color="auto"/>
              <w:left w:val="single" w:sz="6" w:space="0" w:color="auto"/>
              <w:bottom w:val="single" w:sz="6" w:space="0" w:color="auto"/>
              <w:right w:val="single" w:sz="6" w:space="0" w:color="auto"/>
            </w:tcBorders>
          </w:tcPr>
          <w:p w14:paraId="179D1668" w14:textId="77777777" w:rsidR="00CF6BC8" w:rsidRDefault="00CF6BC8" w:rsidP="00CF6BC8">
            <w:pPr>
              <w:jc w:val="both"/>
              <w:rPr>
                <w:rFonts w:eastAsia="Times New Roman"/>
                <w:color w:val="000000"/>
                <w:spacing w:val="2"/>
                <w:sz w:val="24"/>
                <w:szCs w:val="24"/>
              </w:rPr>
            </w:pPr>
            <w:r w:rsidRPr="00CF6BC8">
              <w:rPr>
                <w:rFonts w:eastAsia="Times New Roman"/>
                <w:color w:val="000000"/>
                <w:spacing w:val="2"/>
                <w:sz w:val="24"/>
                <w:szCs w:val="24"/>
              </w:rPr>
              <w:t>Статья 13. Компетенция уполномоченного органа и его территориальных подразделений</w:t>
            </w:r>
          </w:p>
          <w:p w14:paraId="263D456C" w14:textId="6C2B0FA1" w:rsidR="00CF6BC8" w:rsidRPr="00CF6BC8" w:rsidRDefault="00CF6BC8" w:rsidP="006F6D96">
            <w:pPr>
              <w:jc w:val="both"/>
              <w:rPr>
                <w:rFonts w:eastAsia="Times New Roman"/>
                <w:color w:val="000000"/>
                <w:spacing w:val="2"/>
                <w:sz w:val="24"/>
                <w:szCs w:val="24"/>
              </w:rPr>
            </w:pPr>
            <w:r>
              <w:rPr>
                <w:rFonts w:eastAsia="Times New Roman"/>
                <w:color w:val="000000"/>
                <w:spacing w:val="2"/>
                <w:sz w:val="24"/>
                <w:szCs w:val="24"/>
              </w:rPr>
              <w:t>…</w:t>
            </w:r>
          </w:p>
          <w:p w14:paraId="40946433" w14:textId="1D000E9C" w:rsidR="003D57F7" w:rsidRPr="00C939AE" w:rsidRDefault="003D57F7" w:rsidP="006F6D96">
            <w:pPr>
              <w:jc w:val="both"/>
              <w:rPr>
                <w:color w:val="000000" w:themeColor="text1"/>
                <w:sz w:val="24"/>
                <w:szCs w:val="24"/>
              </w:rPr>
            </w:pPr>
            <w:r w:rsidRPr="002F5675">
              <w:rPr>
                <w:color w:val="000000" w:themeColor="text1"/>
                <w:sz w:val="24"/>
                <w:szCs w:val="24"/>
              </w:rPr>
              <w:t xml:space="preserve">7) рассматривают дела об административных правонарушениях в области лесного законодательства Республики Казахстан, </w:t>
            </w:r>
            <w:r w:rsidRPr="00034510">
              <w:rPr>
                <w:b/>
                <w:color w:val="000000" w:themeColor="text1"/>
                <w:sz w:val="24"/>
                <w:szCs w:val="24"/>
              </w:rPr>
              <w:t>законодательства Республики Казахстан в области</w:t>
            </w:r>
            <w:r w:rsidRPr="002F5675">
              <w:rPr>
                <w:color w:val="000000" w:themeColor="text1"/>
                <w:sz w:val="24"/>
                <w:szCs w:val="24"/>
              </w:rPr>
              <w:t xml:space="preserve"> охраны, воспроизводства и использования животного мира и </w:t>
            </w:r>
            <w:r w:rsidRPr="00034510">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4B037A4A" w14:textId="77777777" w:rsidR="00CF6BC8" w:rsidRDefault="00CF6BC8" w:rsidP="00CF6BC8">
            <w:pPr>
              <w:jc w:val="both"/>
              <w:rPr>
                <w:rFonts w:eastAsia="Times New Roman"/>
                <w:color w:val="000000"/>
                <w:spacing w:val="2"/>
                <w:sz w:val="24"/>
                <w:szCs w:val="24"/>
              </w:rPr>
            </w:pPr>
            <w:r w:rsidRPr="00CF6BC8">
              <w:rPr>
                <w:rFonts w:eastAsia="Times New Roman"/>
                <w:color w:val="000000"/>
                <w:spacing w:val="2"/>
                <w:sz w:val="24"/>
                <w:szCs w:val="24"/>
              </w:rPr>
              <w:t>Статья 13. Компетенция уполномоченного органа и его территориальных подразделений</w:t>
            </w:r>
          </w:p>
          <w:p w14:paraId="5F774AD0" w14:textId="77777777" w:rsidR="00CF6BC8" w:rsidRPr="00CF6BC8" w:rsidRDefault="00CF6BC8" w:rsidP="00CF6BC8">
            <w:pPr>
              <w:jc w:val="both"/>
              <w:rPr>
                <w:rFonts w:eastAsia="Times New Roman"/>
                <w:color w:val="000000"/>
                <w:spacing w:val="2"/>
                <w:sz w:val="24"/>
                <w:szCs w:val="24"/>
              </w:rPr>
            </w:pPr>
            <w:r>
              <w:rPr>
                <w:rFonts w:eastAsia="Times New Roman"/>
                <w:color w:val="000000"/>
                <w:spacing w:val="2"/>
                <w:sz w:val="24"/>
                <w:szCs w:val="24"/>
              </w:rPr>
              <w:t>…</w:t>
            </w:r>
          </w:p>
          <w:p w14:paraId="6950E07C" w14:textId="77777777" w:rsidR="003D57F7" w:rsidRDefault="003D57F7" w:rsidP="006F6D96">
            <w:pPr>
              <w:jc w:val="both"/>
              <w:rPr>
                <w:color w:val="000000" w:themeColor="text1"/>
                <w:sz w:val="24"/>
                <w:szCs w:val="24"/>
              </w:rPr>
            </w:pPr>
            <w:r w:rsidRPr="00246C6C">
              <w:rPr>
                <w:color w:val="000000" w:themeColor="text1"/>
                <w:sz w:val="24"/>
                <w:szCs w:val="24"/>
              </w:rPr>
              <w:t xml:space="preserve">7) рассматривают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w:t>
            </w:r>
            <w:r w:rsidRPr="00034510">
              <w:rPr>
                <w:color w:val="000000" w:themeColor="text1"/>
                <w:sz w:val="24"/>
                <w:szCs w:val="24"/>
              </w:rPr>
              <w:t>и</w:t>
            </w:r>
            <w:r w:rsidRPr="00246C6C">
              <w:rPr>
                <w:color w:val="000000" w:themeColor="text1"/>
                <w:sz w:val="24"/>
                <w:szCs w:val="24"/>
              </w:rPr>
              <w:t xml:space="preserve"> </w:t>
            </w:r>
            <w:r>
              <w:rPr>
                <w:b/>
                <w:color w:val="000000" w:themeColor="text1"/>
                <w:sz w:val="24"/>
                <w:szCs w:val="24"/>
              </w:rPr>
              <w:t>экологического законодательства Республики Казахстан</w:t>
            </w:r>
            <w:r w:rsidRPr="00246C6C">
              <w:rPr>
                <w:color w:val="000000" w:themeColor="text1"/>
                <w:sz w:val="24"/>
                <w:szCs w:val="24"/>
              </w:rPr>
              <w:t>;</w:t>
            </w:r>
          </w:p>
          <w:p w14:paraId="17D4E03B" w14:textId="5FE4D875"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CAAF9E5" w14:textId="77777777" w:rsidR="003D57F7" w:rsidRDefault="003D57F7" w:rsidP="006F6D96">
            <w:pPr>
              <w:spacing w:after="120"/>
              <w:ind w:firstLine="393"/>
              <w:jc w:val="both"/>
              <w:rPr>
                <w:color w:val="000000"/>
                <w:spacing w:val="2"/>
                <w:sz w:val="24"/>
                <w:szCs w:val="24"/>
                <w:shd w:val="clear" w:color="auto" w:fill="FFFFFF"/>
              </w:rPr>
            </w:pPr>
          </w:p>
        </w:tc>
      </w:tr>
      <w:tr w:rsidR="003D57F7" w14:paraId="38270D3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4526656"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82C98CD" w14:textId="1DB457BE"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Часть 7 статьи 18</w:t>
            </w:r>
          </w:p>
        </w:tc>
        <w:tc>
          <w:tcPr>
            <w:tcW w:w="4863" w:type="dxa"/>
            <w:tcBorders>
              <w:top w:val="single" w:sz="6" w:space="0" w:color="auto"/>
              <w:left w:val="single" w:sz="6" w:space="0" w:color="auto"/>
              <w:bottom w:val="single" w:sz="6" w:space="0" w:color="auto"/>
              <w:right w:val="single" w:sz="6" w:space="0" w:color="auto"/>
            </w:tcBorders>
          </w:tcPr>
          <w:p w14:paraId="6AD93D32" w14:textId="4792687D" w:rsidR="004E6407" w:rsidRDefault="004E6407" w:rsidP="006F6D96">
            <w:pPr>
              <w:jc w:val="both"/>
              <w:rPr>
                <w:color w:val="000000" w:themeColor="text1"/>
                <w:sz w:val="24"/>
                <w:szCs w:val="24"/>
              </w:rPr>
            </w:pPr>
            <w:r w:rsidRPr="004E6407">
              <w:rPr>
                <w:color w:val="000000" w:themeColor="text1"/>
                <w:sz w:val="24"/>
                <w:szCs w:val="24"/>
              </w:rPr>
              <w:t>Статья 18. Основная деятельность лесного учреждения</w:t>
            </w:r>
          </w:p>
          <w:p w14:paraId="56BF5096" w14:textId="0AFE1E12" w:rsidR="004E6407" w:rsidRDefault="004E6407" w:rsidP="006F6D96">
            <w:pPr>
              <w:jc w:val="both"/>
              <w:rPr>
                <w:color w:val="000000" w:themeColor="text1"/>
                <w:sz w:val="24"/>
                <w:szCs w:val="24"/>
              </w:rPr>
            </w:pPr>
            <w:r>
              <w:rPr>
                <w:color w:val="000000" w:themeColor="text1"/>
                <w:sz w:val="24"/>
                <w:szCs w:val="24"/>
              </w:rPr>
              <w:t>…</w:t>
            </w:r>
          </w:p>
          <w:p w14:paraId="11EEED15" w14:textId="1FED3A10" w:rsidR="003D57F7" w:rsidRPr="00C939AE" w:rsidRDefault="003D57F7" w:rsidP="006F6D96">
            <w:pPr>
              <w:jc w:val="both"/>
              <w:rPr>
                <w:color w:val="000000" w:themeColor="text1"/>
                <w:sz w:val="24"/>
                <w:szCs w:val="24"/>
              </w:rPr>
            </w:pPr>
            <w:r w:rsidRPr="00246C6C">
              <w:rPr>
                <w:color w:val="000000" w:themeColor="text1"/>
                <w:sz w:val="24"/>
                <w:szCs w:val="24"/>
              </w:rPr>
              <w:t xml:space="preserve">7) принимает меры по предупреждению и пресечению правонарушений в области лесного законодательства Республики Казахстан, </w:t>
            </w:r>
            <w:r w:rsidRPr="00034510">
              <w:rPr>
                <w:b/>
                <w:color w:val="000000" w:themeColor="text1"/>
                <w:sz w:val="24"/>
                <w:szCs w:val="24"/>
              </w:rPr>
              <w:t>законодательства Республики Казахстан в области</w:t>
            </w:r>
            <w:r w:rsidRPr="00246C6C">
              <w:rPr>
                <w:color w:val="000000" w:themeColor="text1"/>
                <w:sz w:val="24"/>
                <w:szCs w:val="24"/>
              </w:rPr>
              <w:t xml:space="preserve"> охраны, воспроизводства и использования животного мира и </w:t>
            </w:r>
            <w:r w:rsidRPr="00034510">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2E92E095" w14:textId="77777777" w:rsidR="004E6407" w:rsidRDefault="004E6407" w:rsidP="004E6407">
            <w:pPr>
              <w:jc w:val="both"/>
              <w:rPr>
                <w:color w:val="000000" w:themeColor="text1"/>
                <w:sz w:val="24"/>
                <w:szCs w:val="24"/>
              </w:rPr>
            </w:pPr>
            <w:r w:rsidRPr="004E6407">
              <w:rPr>
                <w:color w:val="000000" w:themeColor="text1"/>
                <w:sz w:val="24"/>
                <w:szCs w:val="24"/>
              </w:rPr>
              <w:t>Статья 18. Основная деятельность лесного учреждения</w:t>
            </w:r>
          </w:p>
          <w:p w14:paraId="53BE880C" w14:textId="77777777" w:rsidR="004E6407" w:rsidRDefault="004E6407" w:rsidP="004E6407">
            <w:pPr>
              <w:jc w:val="both"/>
              <w:rPr>
                <w:color w:val="000000" w:themeColor="text1"/>
                <w:sz w:val="24"/>
                <w:szCs w:val="24"/>
              </w:rPr>
            </w:pPr>
            <w:r>
              <w:rPr>
                <w:color w:val="000000" w:themeColor="text1"/>
                <w:sz w:val="24"/>
                <w:szCs w:val="24"/>
              </w:rPr>
              <w:t>…</w:t>
            </w:r>
          </w:p>
          <w:p w14:paraId="18ADD584" w14:textId="77777777" w:rsidR="003D57F7" w:rsidRDefault="003D57F7" w:rsidP="006F6D96">
            <w:pPr>
              <w:jc w:val="both"/>
              <w:rPr>
                <w:color w:val="000000" w:themeColor="text1"/>
                <w:sz w:val="24"/>
                <w:szCs w:val="24"/>
              </w:rPr>
            </w:pPr>
            <w:r w:rsidRPr="009D4293">
              <w:rPr>
                <w:color w:val="000000" w:themeColor="text1"/>
                <w:sz w:val="24"/>
                <w:szCs w:val="24"/>
              </w:rPr>
              <w:t xml:space="preserve">7) принимает меры по предупреждению и пресечению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9D4293">
              <w:rPr>
                <w:color w:val="000000" w:themeColor="text1"/>
                <w:sz w:val="24"/>
                <w:szCs w:val="24"/>
              </w:rPr>
              <w:t>;</w:t>
            </w:r>
          </w:p>
          <w:p w14:paraId="1609F4BB" w14:textId="5BAD0BE2"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16FE62F5" w14:textId="77777777" w:rsidR="003D57F7" w:rsidRDefault="003D57F7" w:rsidP="006F6D96">
            <w:pPr>
              <w:spacing w:after="120"/>
              <w:ind w:firstLine="393"/>
              <w:jc w:val="both"/>
              <w:rPr>
                <w:color w:val="000000"/>
                <w:spacing w:val="2"/>
                <w:sz w:val="24"/>
                <w:szCs w:val="24"/>
                <w:shd w:val="clear" w:color="auto" w:fill="FFFFFF"/>
              </w:rPr>
            </w:pPr>
          </w:p>
        </w:tc>
      </w:tr>
      <w:tr w:rsidR="003D57F7" w14:paraId="008D45C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2CC2BDA"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DBB4C59" w14:textId="1E9EFAC4"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Пункт 1 статьи 19</w:t>
            </w:r>
          </w:p>
        </w:tc>
        <w:tc>
          <w:tcPr>
            <w:tcW w:w="4863" w:type="dxa"/>
            <w:tcBorders>
              <w:top w:val="single" w:sz="6" w:space="0" w:color="auto"/>
              <w:left w:val="single" w:sz="6" w:space="0" w:color="auto"/>
              <w:bottom w:val="single" w:sz="6" w:space="0" w:color="auto"/>
              <w:right w:val="single" w:sz="6" w:space="0" w:color="auto"/>
            </w:tcBorders>
          </w:tcPr>
          <w:p w14:paraId="018F6F3C" w14:textId="2670B0DE" w:rsidR="004E6407" w:rsidRDefault="004E6407" w:rsidP="006F6D96">
            <w:pPr>
              <w:jc w:val="both"/>
              <w:rPr>
                <w:color w:val="000000" w:themeColor="text1"/>
                <w:sz w:val="24"/>
                <w:szCs w:val="24"/>
              </w:rPr>
            </w:pPr>
            <w:r w:rsidRPr="004E6407">
              <w:rPr>
                <w:color w:val="000000" w:themeColor="text1"/>
                <w:sz w:val="24"/>
                <w:szCs w:val="24"/>
              </w:rPr>
              <w:t>Статья 19. Государственный контроль в области охраны, защиты, пользования лесным фондом, воспроизводства лесов и лесоразведения</w:t>
            </w:r>
          </w:p>
          <w:p w14:paraId="356CB971" w14:textId="4F761EFB" w:rsidR="003D57F7" w:rsidRPr="00C939AE" w:rsidRDefault="003D57F7" w:rsidP="006F6D96">
            <w:pPr>
              <w:jc w:val="both"/>
              <w:rPr>
                <w:color w:val="000000" w:themeColor="text1"/>
                <w:sz w:val="24"/>
                <w:szCs w:val="24"/>
              </w:rPr>
            </w:pPr>
            <w:r w:rsidRPr="009D4293">
              <w:rPr>
                <w:color w:val="000000" w:themeColor="text1"/>
                <w:sz w:val="24"/>
                <w:szCs w:val="24"/>
              </w:rPr>
              <w:t xml:space="preserve">1. Государственный контроль в области охраны, защиты, пользования лесным фондом, воспроизводства лесов и лесоразведения осуществляется с целью соблюдения всеми физическими и юридическими лицами установленного законодательством Республики Казахстан порядка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w:t>
            </w:r>
            <w:r w:rsidRPr="00034510">
              <w:rPr>
                <w:b/>
                <w:color w:val="000000" w:themeColor="text1"/>
                <w:sz w:val="24"/>
                <w:szCs w:val="24"/>
              </w:rPr>
              <w:t>законодательством Республики Казахстан</w:t>
            </w:r>
            <w:r w:rsidRPr="009D4293">
              <w:rPr>
                <w:color w:val="000000" w:themeColor="text1"/>
                <w:sz w:val="24"/>
                <w:szCs w:val="24"/>
              </w:rPr>
              <w:t xml:space="preserve"> в области охраны, воспроизводства и использования животного мира и </w:t>
            </w:r>
            <w:r w:rsidRPr="00034510">
              <w:rPr>
                <w:b/>
                <w:color w:val="000000" w:themeColor="text1"/>
                <w:sz w:val="24"/>
                <w:szCs w:val="24"/>
              </w:rPr>
              <w:t>в области 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6F0E66EB" w14:textId="77777777" w:rsidR="004E6407" w:rsidRDefault="004E6407" w:rsidP="004E6407">
            <w:pPr>
              <w:jc w:val="both"/>
              <w:rPr>
                <w:color w:val="000000" w:themeColor="text1"/>
                <w:sz w:val="24"/>
                <w:szCs w:val="24"/>
              </w:rPr>
            </w:pPr>
            <w:r w:rsidRPr="004E6407">
              <w:rPr>
                <w:color w:val="000000" w:themeColor="text1"/>
                <w:sz w:val="24"/>
                <w:szCs w:val="24"/>
              </w:rPr>
              <w:t>Статья 19. Государственный контроль в области охраны, защиты, пользования лесным фондом, воспроизводства лесов и лесоразведения</w:t>
            </w:r>
          </w:p>
          <w:p w14:paraId="6E8E1448" w14:textId="77777777" w:rsidR="003D57F7" w:rsidRDefault="003D57F7" w:rsidP="006F6D96">
            <w:pPr>
              <w:jc w:val="both"/>
              <w:rPr>
                <w:color w:val="000000" w:themeColor="text1"/>
                <w:sz w:val="24"/>
                <w:szCs w:val="24"/>
              </w:rPr>
            </w:pPr>
            <w:r w:rsidRPr="009D4293">
              <w:rPr>
                <w:color w:val="000000" w:themeColor="text1"/>
                <w:sz w:val="24"/>
                <w:szCs w:val="24"/>
              </w:rPr>
              <w:t xml:space="preserve">1. Государственный контроль в области охраны, защиты, пользования лесным фондом, воспроизводства лесов и лесоразведения осуществляется с целью соблюдения всеми физическими и юридическими лицами установленного законодательством Республики Казахстан порядка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w:t>
            </w:r>
            <w:r>
              <w:rPr>
                <w:b/>
                <w:color w:val="000000" w:themeColor="text1"/>
                <w:sz w:val="24"/>
                <w:szCs w:val="24"/>
              </w:rPr>
              <w:t>экологическим законодательством Республики Казахстан</w:t>
            </w:r>
            <w:r w:rsidRPr="009D4293">
              <w:rPr>
                <w:color w:val="000000" w:themeColor="text1"/>
                <w:sz w:val="24"/>
                <w:szCs w:val="24"/>
              </w:rPr>
              <w:t>.</w:t>
            </w:r>
          </w:p>
          <w:p w14:paraId="2712E5FD" w14:textId="3EC6E00C"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1B0DEEC2" w14:textId="77777777" w:rsidR="003D57F7" w:rsidRDefault="003D57F7" w:rsidP="006F6D96">
            <w:pPr>
              <w:spacing w:after="120"/>
              <w:ind w:firstLine="393"/>
              <w:jc w:val="both"/>
              <w:rPr>
                <w:color w:val="000000"/>
                <w:spacing w:val="2"/>
                <w:sz w:val="24"/>
                <w:szCs w:val="24"/>
                <w:shd w:val="clear" w:color="auto" w:fill="FFFFFF"/>
              </w:rPr>
            </w:pPr>
          </w:p>
        </w:tc>
      </w:tr>
      <w:tr w:rsidR="003D57F7" w14:paraId="2432DE4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936A15F"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FD994A0" w14:textId="5624F836"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3 пункта 1 статьи 21</w:t>
            </w:r>
          </w:p>
        </w:tc>
        <w:tc>
          <w:tcPr>
            <w:tcW w:w="4863" w:type="dxa"/>
            <w:tcBorders>
              <w:top w:val="single" w:sz="6" w:space="0" w:color="auto"/>
              <w:left w:val="single" w:sz="6" w:space="0" w:color="auto"/>
              <w:bottom w:val="single" w:sz="6" w:space="0" w:color="auto"/>
              <w:right w:val="single" w:sz="6" w:space="0" w:color="auto"/>
            </w:tcBorders>
          </w:tcPr>
          <w:p w14:paraId="6FC3BD79" w14:textId="7DDA4A25" w:rsidR="00770547" w:rsidRDefault="00770547" w:rsidP="006F6D96">
            <w:pPr>
              <w:jc w:val="both"/>
              <w:rPr>
                <w:color w:val="000000" w:themeColor="text1"/>
                <w:sz w:val="24"/>
                <w:szCs w:val="24"/>
              </w:rPr>
            </w:pPr>
            <w:r w:rsidRPr="00770547">
              <w:rPr>
                <w:color w:val="000000" w:themeColor="text1"/>
                <w:sz w:val="24"/>
                <w:szCs w:val="24"/>
              </w:rPr>
              <w:t>Статья 21. Права и обязанности должностных лиц государственной лесной инспекции Республики Казахстан</w:t>
            </w:r>
          </w:p>
          <w:p w14:paraId="117467F3" w14:textId="0719CEEF" w:rsidR="000B6BF2" w:rsidRDefault="000B6BF2" w:rsidP="006F6D96">
            <w:pPr>
              <w:jc w:val="both"/>
              <w:rPr>
                <w:color w:val="000000" w:themeColor="text1"/>
                <w:sz w:val="24"/>
                <w:szCs w:val="24"/>
              </w:rPr>
            </w:pPr>
            <w:r w:rsidRPr="000B6BF2">
              <w:rPr>
                <w:color w:val="000000" w:themeColor="text1"/>
                <w:sz w:val="24"/>
                <w:szCs w:val="24"/>
              </w:rPr>
              <w:t>1. Должностные лица государственной лесной инспекции Республики Казахстан вправе:</w:t>
            </w:r>
          </w:p>
          <w:p w14:paraId="00056088" w14:textId="31354770" w:rsidR="000B6BF2" w:rsidRDefault="000B6BF2" w:rsidP="006F6D96">
            <w:pPr>
              <w:jc w:val="both"/>
              <w:rPr>
                <w:color w:val="000000" w:themeColor="text1"/>
                <w:sz w:val="24"/>
                <w:szCs w:val="24"/>
              </w:rPr>
            </w:pPr>
            <w:r>
              <w:rPr>
                <w:color w:val="000000" w:themeColor="text1"/>
                <w:sz w:val="24"/>
                <w:szCs w:val="24"/>
              </w:rPr>
              <w:t>…</w:t>
            </w:r>
          </w:p>
          <w:p w14:paraId="4B9E17D0" w14:textId="77777777" w:rsidR="003D57F7" w:rsidRDefault="003D57F7" w:rsidP="006F6D96">
            <w:pPr>
              <w:jc w:val="both"/>
              <w:rPr>
                <w:b/>
                <w:color w:val="000000" w:themeColor="text1"/>
                <w:sz w:val="24"/>
                <w:szCs w:val="24"/>
              </w:rPr>
            </w:pPr>
            <w:r w:rsidRPr="00C51BFA">
              <w:rPr>
                <w:color w:val="000000" w:themeColor="text1"/>
                <w:sz w:val="24"/>
                <w:szCs w:val="24"/>
              </w:rPr>
              <w:t xml:space="preserve">3) составлять протоколы об административных правонарушениях в области лесного законодательства Республики Казахстан, </w:t>
            </w:r>
            <w:r w:rsidRPr="00034510">
              <w:rPr>
                <w:b/>
                <w:color w:val="000000" w:themeColor="text1"/>
                <w:sz w:val="24"/>
                <w:szCs w:val="24"/>
              </w:rPr>
              <w:t>законодательства Республики Казахстан в области</w:t>
            </w:r>
            <w:r w:rsidRPr="00C51BFA">
              <w:rPr>
                <w:color w:val="000000" w:themeColor="text1"/>
                <w:sz w:val="24"/>
                <w:szCs w:val="24"/>
              </w:rPr>
              <w:t xml:space="preserve"> охраны, воспроизводства и использования животного мира и </w:t>
            </w:r>
            <w:r w:rsidRPr="00034510">
              <w:rPr>
                <w:b/>
                <w:color w:val="000000" w:themeColor="text1"/>
                <w:sz w:val="24"/>
                <w:szCs w:val="24"/>
              </w:rPr>
              <w:t>особо охраняемых природных территорий;</w:t>
            </w:r>
          </w:p>
          <w:p w14:paraId="7927932A" w14:textId="601FC04D" w:rsidR="000B6BF2" w:rsidRPr="00C939AE" w:rsidRDefault="000B6BF2" w:rsidP="006F6D96">
            <w:pPr>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48065A88" w14:textId="77777777" w:rsidR="00770547" w:rsidRDefault="00770547" w:rsidP="00770547">
            <w:pPr>
              <w:jc w:val="both"/>
              <w:rPr>
                <w:color w:val="000000" w:themeColor="text1"/>
                <w:sz w:val="24"/>
                <w:szCs w:val="24"/>
              </w:rPr>
            </w:pPr>
            <w:r w:rsidRPr="00770547">
              <w:rPr>
                <w:color w:val="000000" w:themeColor="text1"/>
                <w:sz w:val="24"/>
                <w:szCs w:val="24"/>
              </w:rPr>
              <w:t>Статья 21. Права и обязанности должностных лиц государственной лесной инспекции Республики Казахстан</w:t>
            </w:r>
          </w:p>
          <w:p w14:paraId="0DBA184C" w14:textId="4011950F" w:rsidR="000B6BF2" w:rsidRDefault="000B6BF2" w:rsidP="00770547">
            <w:pPr>
              <w:jc w:val="both"/>
              <w:rPr>
                <w:color w:val="000000" w:themeColor="text1"/>
                <w:sz w:val="24"/>
                <w:szCs w:val="24"/>
              </w:rPr>
            </w:pPr>
            <w:r w:rsidRPr="000B6BF2">
              <w:rPr>
                <w:color w:val="000000" w:themeColor="text1"/>
                <w:sz w:val="24"/>
                <w:szCs w:val="24"/>
              </w:rPr>
              <w:t>1. Должностные лица государственной лесной инспекции Республики Казахстан вправе:</w:t>
            </w:r>
          </w:p>
          <w:p w14:paraId="3CA10623" w14:textId="540E5865" w:rsidR="000B6BF2" w:rsidRDefault="000B6BF2" w:rsidP="00770547">
            <w:pPr>
              <w:jc w:val="both"/>
              <w:rPr>
                <w:color w:val="000000" w:themeColor="text1"/>
                <w:sz w:val="24"/>
                <w:szCs w:val="24"/>
              </w:rPr>
            </w:pPr>
            <w:r>
              <w:rPr>
                <w:color w:val="000000" w:themeColor="text1"/>
                <w:sz w:val="24"/>
                <w:szCs w:val="24"/>
              </w:rPr>
              <w:t>…</w:t>
            </w:r>
          </w:p>
          <w:p w14:paraId="714D551B" w14:textId="77777777" w:rsidR="003D57F7" w:rsidRDefault="003D57F7" w:rsidP="006F6D96">
            <w:pPr>
              <w:jc w:val="both"/>
              <w:rPr>
                <w:b/>
                <w:color w:val="000000" w:themeColor="text1"/>
                <w:sz w:val="24"/>
                <w:szCs w:val="24"/>
              </w:rPr>
            </w:pPr>
            <w:r w:rsidRPr="00C51BFA">
              <w:rPr>
                <w:color w:val="000000" w:themeColor="text1"/>
                <w:sz w:val="24"/>
                <w:szCs w:val="24"/>
              </w:rPr>
              <w:t xml:space="preserve">3)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p>
          <w:p w14:paraId="58F7A233" w14:textId="1AC1DC3F" w:rsidR="000B6BF2" w:rsidRPr="000B6BF2" w:rsidRDefault="000B6BF2" w:rsidP="006F6D96">
            <w:pPr>
              <w:jc w:val="both"/>
              <w:rPr>
                <w:color w:val="000000" w:themeColor="text1"/>
                <w:sz w:val="24"/>
                <w:szCs w:val="24"/>
              </w:rPr>
            </w:pPr>
            <w:r w:rsidRPr="000B6BF2">
              <w:rPr>
                <w:color w:val="000000" w:themeColor="text1"/>
                <w:sz w:val="24"/>
                <w:szCs w:val="24"/>
              </w:rPr>
              <w:t>…</w:t>
            </w:r>
          </w:p>
          <w:p w14:paraId="7E45B8AD" w14:textId="22494E4B"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53CABFF4" w14:textId="77777777" w:rsidR="003D57F7" w:rsidRDefault="003D57F7" w:rsidP="006F6D96">
            <w:pPr>
              <w:spacing w:after="120"/>
              <w:ind w:firstLine="393"/>
              <w:jc w:val="both"/>
              <w:rPr>
                <w:color w:val="000000"/>
                <w:spacing w:val="2"/>
                <w:sz w:val="24"/>
                <w:szCs w:val="24"/>
                <w:shd w:val="clear" w:color="auto" w:fill="FFFFFF"/>
              </w:rPr>
            </w:pPr>
          </w:p>
        </w:tc>
      </w:tr>
      <w:tr w:rsidR="003D57F7" w14:paraId="78901B8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AA752A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01B636E" w14:textId="4FED4948"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5 пункта 1 статьи 21</w:t>
            </w:r>
          </w:p>
        </w:tc>
        <w:tc>
          <w:tcPr>
            <w:tcW w:w="4863" w:type="dxa"/>
            <w:tcBorders>
              <w:top w:val="single" w:sz="6" w:space="0" w:color="auto"/>
              <w:left w:val="single" w:sz="6" w:space="0" w:color="auto"/>
              <w:bottom w:val="single" w:sz="6" w:space="0" w:color="auto"/>
              <w:right w:val="single" w:sz="6" w:space="0" w:color="auto"/>
            </w:tcBorders>
          </w:tcPr>
          <w:p w14:paraId="28718A8C" w14:textId="60A4D1FE" w:rsidR="00BB1DBF" w:rsidRDefault="00BB1DBF" w:rsidP="006F6D96">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2E18D9D0" w14:textId="096BCF7D" w:rsidR="00BB1DBF" w:rsidRDefault="00BB1DBF" w:rsidP="006F6D96">
            <w:pPr>
              <w:jc w:val="both"/>
              <w:rPr>
                <w:color w:val="000000" w:themeColor="text1"/>
                <w:sz w:val="24"/>
                <w:szCs w:val="24"/>
              </w:rPr>
            </w:pPr>
            <w:r>
              <w:rPr>
                <w:color w:val="000000" w:themeColor="text1"/>
                <w:sz w:val="24"/>
                <w:szCs w:val="24"/>
              </w:rPr>
              <w:t>…</w:t>
            </w:r>
          </w:p>
          <w:p w14:paraId="1FEB2823" w14:textId="77777777" w:rsidR="003D57F7" w:rsidRDefault="003D57F7" w:rsidP="006F6D96">
            <w:pPr>
              <w:jc w:val="both"/>
              <w:rPr>
                <w:b/>
                <w:color w:val="000000" w:themeColor="text1"/>
                <w:sz w:val="24"/>
                <w:szCs w:val="24"/>
              </w:rPr>
            </w:pPr>
            <w:r w:rsidRPr="008A6219">
              <w:rPr>
                <w:color w:val="000000" w:themeColor="text1"/>
                <w:sz w:val="24"/>
                <w:szCs w:val="24"/>
              </w:rPr>
              <w:t xml:space="preserve">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8A6219">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p>
          <w:p w14:paraId="15C24FBA" w14:textId="241EE6C9" w:rsidR="000B6BF2" w:rsidRPr="00C939AE" w:rsidRDefault="000B6BF2" w:rsidP="006F6D96">
            <w:pPr>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2E9B0F7" w14:textId="77777777" w:rsidR="00BB1DBF" w:rsidRDefault="00BB1DBF" w:rsidP="00BB1DBF">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507490F4" w14:textId="7647F1FE" w:rsidR="00BB1DBF" w:rsidRDefault="00BB1DBF" w:rsidP="006F6D96">
            <w:pPr>
              <w:jc w:val="both"/>
              <w:rPr>
                <w:color w:val="000000" w:themeColor="text1"/>
                <w:sz w:val="24"/>
                <w:szCs w:val="24"/>
              </w:rPr>
            </w:pPr>
            <w:r>
              <w:rPr>
                <w:color w:val="000000" w:themeColor="text1"/>
                <w:sz w:val="24"/>
                <w:szCs w:val="24"/>
              </w:rPr>
              <w:t>…</w:t>
            </w:r>
          </w:p>
          <w:p w14:paraId="17C6020C" w14:textId="03E056F4" w:rsidR="003D57F7" w:rsidRDefault="003D57F7" w:rsidP="006F6D96">
            <w:pPr>
              <w:jc w:val="both"/>
              <w:rPr>
                <w:color w:val="000000" w:themeColor="text1"/>
                <w:sz w:val="24"/>
                <w:szCs w:val="24"/>
              </w:rPr>
            </w:pPr>
            <w:r w:rsidRPr="008A6219">
              <w:rPr>
                <w:color w:val="000000" w:themeColor="text1"/>
                <w:sz w:val="24"/>
                <w:szCs w:val="24"/>
              </w:rPr>
              <w:t xml:space="preserve">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8A6219">
              <w:rPr>
                <w:color w:val="000000" w:themeColor="text1"/>
                <w:sz w:val="24"/>
                <w:szCs w:val="24"/>
              </w:rPr>
              <w:t>;</w:t>
            </w:r>
          </w:p>
          <w:p w14:paraId="1B9FD1AA" w14:textId="77A1EE60" w:rsidR="000B6BF2" w:rsidRDefault="000B6BF2" w:rsidP="006F6D96">
            <w:pPr>
              <w:jc w:val="both"/>
              <w:rPr>
                <w:color w:val="000000" w:themeColor="text1"/>
                <w:sz w:val="24"/>
                <w:szCs w:val="24"/>
              </w:rPr>
            </w:pPr>
            <w:r>
              <w:rPr>
                <w:color w:val="000000" w:themeColor="text1"/>
                <w:sz w:val="24"/>
                <w:szCs w:val="24"/>
              </w:rPr>
              <w:t>…</w:t>
            </w:r>
          </w:p>
          <w:p w14:paraId="5A794119" w14:textId="5F31E25D"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8C35490" w14:textId="77777777" w:rsidR="003D57F7" w:rsidRDefault="003D57F7" w:rsidP="006F6D96">
            <w:pPr>
              <w:spacing w:after="120"/>
              <w:ind w:firstLine="393"/>
              <w:jc w:val="both"/>
              <w:rPr>
                <w:color w:val="000000"/>
                <w:spacing w:val="2"/>
                <w:sz w:val="24"/>
                <w:szCs w:val="24"/>
                <w:shd w:val="clear" w:color="auto" w:fill="FFFFFF"/>
              </w:rPr>
            </w:pPr>
          </w:p>
        </w:tc>
      </w:tr>
      <w:tr w:rsidR="003D57F7" w14:paraId="274EDBE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BA11702"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DFC8D8D" w14:textId="04B453CB"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6 пункта 1 статьи 21</w:t>
            </w:r>
          </w:p>
        </w:tc>
        <w:tc>
          <w:tcPr>
            <w:tcW w:w="4863" w:type="dxa"/>
            <w:tcBorders>
              <w:top w:val="single" w:sz="6" w:space="0" w:color="auto"/>
              <w:left w:val="single" w:sz="6" w:space="0" w:color="auto"/>
              <w:bottom w:val="single" w:sz="6" w:space="0" w:color="auto"/>
              <w:right w:val="single" w:sz="6" w:space="0" w:color="auto"/>
            </w:tcBorders>
          </w:tcPr>
          <w:p w14:paraId="411B8FB0" w14:textId="77777777" w:rsidR="00BB1DBF" w:rsidRDefault="00BB1DBF" w:rsidP="00BB1DBF">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59643ADD" w14:textId="77777777" w:rsidR="00BB1DBF" w:rsidRDefault="00BB1DBF" w:rsidP="00BB1DBF">
            <w:pPr>
              <w:jc w:val="both"/>
              <w:rPr>
                <w:color w:val="000000" w:themeColor="text1"/>
                <w:sz w:val="24"/>
                <w:szCs w:val="24"/>
              </w:rPr>
            </w:pPr>
            <w:r>
              <w:rPr>
                <w:color w:val="000000" w:themeColor="text1"/>
                <w:sz w:val="24"/>
                <w:szCs w:val="24"/>
              </w:rPr>
              <w:t>…</w:t>
            </w:r>
          </w:p>
          <w:p w14:paraId="113E29A3" w14:textId="77777777" w:rsidR="003D57F7" w:rsidRDefault="003D57F7" w:rsidP="006F6D96">
            <w:pPr>
              <w:jc w:val="both"/>
              <w:rPr>
                <w:color w:val="000000" w:themeColor="text1"/>
                <w:sz w:val="24"/>
                <w:szCs w:val="24"/>
              </w:rPr>
            </w:pPr>
            <w:r w:rsidRPr="008A6219">
              <w:rPr>
                <w:color w:val="000000" w:themeColor="text1"/>
                <w:sz w:val="24"/>
                <w:szCs w:val="24"/>
              </w:rPr>
              <w:t xml:space="preserve">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8A6219">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r w:rsidRPr="008A6219">
              <w:rPr>
                <w:color w:val="000000" w:themeColor="text1"/>
                <w:sz w:val="24"/>
                <w:szCs w:val="24"/>
              </w:rPr>
              <w:t>, о нарушениях, предусматривающих уголовную ответственность, сообщать в правоохранительные органы для принятия процессуальных решений</w:t>
            </w:r>
            <w:r>
              <w:rPr>
                <w:color w:val="000000" w:themeColor="text1"/>
                <w:sz w:val="24"/>
                <w:szCs w:val="24"/>
              </w:rPr>
              <w:t>;</w:t>
            </w:r>
          </w:p>
          <w:p w14:paraId="5CCF54A7" w14:textId="163FC53F" w:rsidR="000B6BF2" w:rsidRPr="00C939AE" w:rsidRDefault="000B6BF2" w:rsidP="006F6D96">
            <w:pPr>
              <w:jc w:val="both"/>
              <w:rPr>
                <w:color w:val="000000" w:themeColor="text1"/>
                <w:sz w:val="24"/>
                <w:szCs w:val="24"/>
              </w:rPr>
            </w:pPr>
            <w:r>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53307A6" w14:textId="77777777" w:rsidR="00BB1DBF" w:rsidRDefault="00BB1DBF" w:rsidP="00BB1DBF">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41B96391" w14:textId="77777777" w:rsidR="00BB1DBF" w:rsidRDefault="00BB1DBF" w:rsidP="00BB1DBF">
            <w:pPr>
              <w:jc w:val="both"/>
              <w:rPr>
                <w:color w:val="000000" w:themeColor="text1"/>
                <w:sz w:val="24"/>
                <w:szCs w:val="24"/>
              </w:rPr>
            </w:pPr>
            <w:r>
              <w:rPr>
                <w:color w:val="000000" w:themeColor="text1"/>
                <w:sz w:val="24"/>
                <w:szCs w:val="24"/>
              </w:rPr>
              <w:t>…</w:t>
            </w:r>
          </w:p>
          <w:p w14:paraId="4630DDBA" w14:textId="77777777" w:rsidR="003D57F7" w:rsidRDefault="003D57F7" w:rsidP="006F6D96">
            <w:pPr>
              <w:jc w:val="both"/>
              <w:rPr>
                <w:color w:val="000000" w:themeColor="text1"/>
                <w:sz w:val="24"/>
                <w:szCs w:val="24"/>
              </w:rPr>
            </w:pPr>
            <w:r w:rsidRPr="008A6219">
              <w:rPr>
                <w:color w:val="000000" w:themeColor="text1"/>
                <w:sz w:val="24"/>
                <w:szCs w:val="24"/>
              </w:rPr>
              <w:t xml:space="preserve">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8A6219">
              <w:rPr>
                <w:color w:val="000000" w:themeColor="text1"/>
                <w:sz w:val="24"/>
                <w:szCs w:val="24"/>
              </w:rPr>
              <w:t>, о нарушениях, предусматривающих уголовную ответственность, сообщать в правоохранительные органы для принятия процессуальных решений</w:t>
            </w:r>
            <w:r>
              <w:rPr>
                <w:color w:val="000000" w:themeColor="text1"/>
                <w:sz w:val="24"/>
                <w:szCs w:val="24"/>
              </w:rPr>
              <w:t>;</w:t>
            </w:r>
          </w:p>
          <w:p w14:paraId="18EF8361" w14:textId="5AE47A31" w:rsidR="000B6BF2" w:rsidRPr="00C939AE" w:rsidRDefault="000B6BF2" w:rsidP="006F6D96">
            <w:pPr>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78FEB9E" w14:textId="77777777" w:rsidR="003D57F7" w:rsidRDefault="003D57F7" w:rsidP="006F6D96">
            <w:pPr>
              <w:spacing w:after="120"/>
              <w:ind w:firstLine="393"/>
              <w:jc w:val="both"/>
              <w:rPr>
                <w:color w:val="000000"/>
                <w:spacing w:val="2"/>
                <w:sz w:val="24"/>
                <w:szCs w:val="24"/>
                <w:shd w:val="clear" w:color="auto" w:fill="FFFFFF"/>
              </w:rPr>
            </w:pPr>
          </w:p>
        </w:tc>
      </w:tr>
      <w:tr w:rsidR="003D57F7" w14:paraId="06992C32"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04A23176"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D50241A" w14:textId="701AF204"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 xml:space="preserve">Подпункт 10 пункта 2 статьи 21 </w:t>
            </w:r>
          </w:p>
        </w:tc>
        <w:tc>
          <w:tcPr>
            <w:tcW w:w="4863" w:type="dxa"/>
            <w:tcBorders>
              <w:top w:val="single" w:sz="6" w:space="0" w:color="auto"/>
              <w:left w:val="single" w:sz="6" w:space="0" w:color="auto"/>
              <w:bottom w:val="single" w:sz="6" w:space="0" w:color="auto"/>
              <w:right w:val="single" w:sz="6" w:space="0" w:color="auto"/>
            </w:tcBorders>
          </w:tcPr>
          <w:p w14:paraId="002D79B0" w14:textId="77777777" w:rsidR="00BB1DBF" w:rsidRDefault="00BB1DBF" w:rsidP="00BB1DBF">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6BA1F767" w14:textId="77777777" w:rsidR="00BB1DBF" w:rsidRDefault="00BB1DBF" w:rsidP="00BB1DBF">
            <w:pPr>
              <w:jc w:val="both"/>
              <w:rPr>
                <w:color w:val="000000" w:themeColor="text1"/>
                <w:sz w:val="24"/>
                <w:szCs w:val="24"/>
              </w:rPr>
            </w:pPr>
            <w:r>
              <w:rPr>
                <w:color w:val="000000" w:themeColor="text1"/>
                <w:sz w:val="24"/>
                <w:szCs w:val="24"/>
              </w:rPr>
              <w:t>…</w:t>
            </w:r>
          </w:p>
          <w:p w14:paraId="6685E80A" w14:textId="54C36C6D" w:rsidR="003D57F7" w:rsidRPr="00C939AE" w:rsidRDefault="003D57F7" w:rsidP="006F6D96">
            <w:pPr>
              <w:jc w:val="both"/>
              <w:rPr>
                <w:color w:val="000000" w:themeColor="text1"/>
                <w:sz w:val="24"/>
                <w:szCs w:val="24"/>
              </w:rPr>
            </w:pPr>
            <w:r w:rsidRPr="007049F2">
              <w:rPr>
                <w:color w:val="000000" w:themeColor="text1"/>
                <w:sz w:val="24"/>
                <w:szCs w:val="24"/>
              </w:rPr>
              <w:t xml:space="preserve">10) выполнением иных требований лесного законодательства Республики Казахстан, </w:t>
            </w:r>
            <w:r w:rsidRPr="00D444FE">
              <w:rPr>
                <w:b/>
                <w:color w:val="000000" w:themeColor="text1"/>
                <w:sz w:val="24"/>
                <w:szCs w:val="24"/>
              </w:rPr>
              <w:t>законодательства Республики Казахстан</w:t>
            </w:r>
            <w:r w:rsidRPr="007049F2">
              <w:rPr>
                <w:color w:val="000000" w:themeColor="text1"/>
                <w:sz w:val="24"/>
                <w:szCs w:val="24"/>
              </w:rPr>
              <w:t xml:space="preserve"> </w:t>
            </w:r>
            <w:r w:rsidRPr="00D444FE">
              <w:rPr>
                <w:b/>
                <w:color w:val="000000" w:themeColor="text1"/>
                <w:sz w:val="24"/>
                <w:szCs w:val="24"/>
              </w:rPr>
              <w:t xml:space="preserve">в области </w:t>
            </w:r>
            <w:r w:rsidRPr="007049F2">
              <w:rPr>
                <w:color w:val="000000" w:themeColor="text1"/>
                <w:sz w:val="24"/>
                <w:szCs w:val="24"/>
              </w:rPr>
              <w:t xml:space="preserve">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3F9D198A" w14:textId="77777777" w:rsidR="00BB1DBF" w:rsidRDefault="00BB1DBF" w:rsidP="00BB1DBF">
            <w:pPr>
              <w:jc w:val="both"/>
              <w:rPr>
                <w:color w:val="000000" w:themeColor="text1"/>
                <w:sz w:val="24"/>
                <w:szCs w:val="24"/>
              </w:rPr>
            </w:pPr>
            <w:r w:rsidRPr="00BB1DBF">
              <w:rPr>
                <w:color w:val="000000" w:themeColor="text1"/>
                <w:sz w:val="24"/>
                <w:szCs w:val="24"/>
              </w:rPr>
              <w:t>Статья 21. Права и обязанности должностных лиц государственной лесной инспекции Республики Казахстан</w:t>
            </w:r>
          </w:p>
          <w:p w14:paraId="08E99362" w14:textId="77777777" w:rsidR="00BB1DBF" w:rsidRDefault="00BB1DBF" w:rsidP="00BB1DBF">
            <w:pPr>
              <w:jc w:val="both"/>
              <w:rPr>
                <w:color w:val="000000" w:themeColor="text1"/>
                <w:sz w:val="24"/>
                <w:szCs w:val="24"/>
              </w:rPr>
            </w:pPr>
            <w:r>
              <w:rPr>
                <w:color w:val="000000" w:themeColor="text1"/>
                <w:sz w:val="24"/>
                <w:szCs w:val="24"/>
              </w:rPr>
              <w:t>…</w:t>
            </w:r>
          </w:p>
          <w:p w14:paraId="5AD08362" w14:textId="77777777" w:rsidR="003D57F7" w:rsidRDefault="003D57F7" w:rsidP="006F6D96">
            <w:pPr>
              <w:jc w:val="both"/>
              <w:rPr>
                <w:color w:val="000000" w:themeColor="text1"/>
                <w:sz w:val="24"/>
                <w:szCs w:val="24"/>
              </w:rPr>
            </w:pPr>
            <w:r w:rsidRPr="007049F2">
              <w:rPr>
                <w:color w:val="000000" w:themeColor="text1"/>
                <w:sz w:val="24"/>
                <w:szCs w:val="24"/>
              </w:rPr>
              <w:t xml:space="preserve">10) выполнением иных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7049F2">
              <w:rPr>
                <w:color w:val="000000" w:themeColor="text1"/>
                <w:sz w:val="24"/>
                <w:szCs w:val="24"/>
              </w:rPr>
              <w:t>.</w:t>
            </w:r>
          </w:p>
          <w:p w14:paraId="3A23A55E" w14:textId="63554F4F"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048BE9E8" w14:textId="77777777" w:rsidR="003D57F7" w:rsidRDefault="003D57F7" w:rsidP="006F6D96">
            <w:pPr>
              <w:spacing w:after="120"/>
              <w:ind w:firstLine="393"/>
              <w:jc w:val="both"/>
              <w:rPr>
                <w:color w:val="000000"/>
                <w:spacing w:val="2"/>
                <w:sz w:val="24"/>
                <w:szCs w:val="24"/>
                <w:shd w:val="clear" w:color="auto" w:fill="FFFFFF"/>
              </w:rPr>
            </w:pPr>
          </w:p>
        </w:tc>
      </w:tr>
      <w:tr w:rsidR="003D57F7" w14:paraId="31569C5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44A23DA"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B4E470D" w14:textId="34A0998C"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Часть 10 статьи 38</w:t>
            </w:r>
          </w:p>
        </w:tc>
        <w:tc>
          <w:tcPr>
            <w:tcW w:w="4863" w:type="dxa"/>
            <w:tcBorders>
              <w:top w:val="single" w:sz="6" w:space="0" w:color="auto"/>
              <w:left w:val="single" w:sz="6" w:space="0" w:color="auto"/>
              <w:bottom w:val="single" w:sz="6" w:space="0" w:color="auto"/>
              <w:right w:val="single" w:sz="6" w:space="0" w:color="auto"/>
            </w:tcBorders>
          </w:tcPr>
          <w:p w14:paraId="492D78A9" w14:textId="63E278D7" w:rsidR="00710869" w:rsidRDefault="00710869" w:rsidP="006F6D96">
            <w:pPr>
              <w:jc w:val="both"/>
              <w:rPr>
                <w:color w:val="000000" w:themeColor="text1"/>
                <w:sz w:val="24"/>
                <w:szCs w:val="24"/>
              </w:rPr>
            </w:pPr>
            <w:r w:rsidRPr="00710869">
              <w:rPr>
                <w:color w:val="000000" w:themeColor="text1"/>
                <w:sz w:val="24"/>
                <w:szCs w:val="24"/>
              </w:rPr>
              <w:t>Статья 38. Обязанности лесопользователей при осуществлении ими лесопользования на участках государственного лесного фонда</w:t>
            </w:r>
          </w:p>
          <w:p w14:paraId="0242AA53" w14:textId="06CD58A1" w:rsidR="00710869" w:rsidRDefault="00710869" w:rsidP="006F6D96">
            <w:pPr>
              <w:jc w:val="both"/>
              <w:rPr>
                <w:color w:val="000000" w:themeColor="text1"/>
                <w:sz w:val="24"/>
                <w:szCs w:val="24"/>
              </w:rPr>
            </w:pPr>
            <w:r>
              <w:rPr>
                <w:color w:val="000000" w:themeColor="text1"/>
                <w:sz w:val="24"/>
                <w:szCs w:val="24"/>
              </w:rPr>
              <w:t>…</w:t>
            </w:r>
          </w:p>
          <w:p w14:paraId="450883EE" w14:textId="6405AF93" w:rsidR="003D57F7" w:rsidRPr="00C939AE" w:rsidRDefault="003D57F7" w:rsidP="006F6D96">
            <w:pPr>
              <w:jc w:val="both"/>
              <w:rPr>
                <w:color w:val="000000" w:themeColor="text1"/>
                <w:sz w:val="24"/>
                <w:szCs w:val="24"/>
              </w:rPr>
            </w:pPr>
            <w:r w:rsidRPr="007049F2">
              <w:rPr>
                <w:color w:val="000000" w:themeColor="text1"/>
                <w:sz w:val="24"/>
                <w:szCs w:val="24"/>
              </w:rPr>
              <w:t xml:space="preserve">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7049F2">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3EAAFBCA" w14:textId="77777777" w:rsidR="00710869" w:rsidRDefault="00710869" w:rsidP="00710869">
            <w:pPr>
              <w:jc w:val="both"/>
              <w:rPr>
                <w:color w:val="000000" w:themeColor="text1"/>
                <w:sz w:val="24"/>
                <w:szCs w:val="24"/>
              </w:rPr>
            </w:pPr>
            <w:r w:rsidRPr="00710869">
              <w:rPr>
                <w:color w:val="000000" w:themeColor="text1"/>
                <w:sz w:val="24"/>
                <w:szCs w:val="24"/>
              </w:rPr>
              <w:t>Статья 38. Обязанности лесопользователей при осуществлении ими лесопользования на участках государственного лесного фонда</w:t>
            </w:r>
          </w:p>
          <w:p w14:paraId="14B35405" w14:textId="37F9DA12" w:rsidR="00710869" w:rsidRDefault="00710869" w:rsidP="006F6D96">
            <w:pPr>
              <w:jc w:val="both"/>
              <w:rPr>
                <w:color w:val="000000" w:themeColor="text1"/>
                <w:sz w:val="24"/>
                <w:szCs w:val="24"/>
              </w:rPr>
            </w:pPr>
            <w:r>
              <w:rPr>
                <w:color w:val="000000" w:themeColor="text1"/>
                <w:sz w:val="24"/>
                <w:szCs w:val="24"/>
              </w:rPr>
              <w:t>…</w:t>
            </w:r>
          </w:p>
          <w:p w14:paraId="3AB59657" w14:textId="5308D3D4" w:rsidR="003D57F7" w:rsidRDefault="003D57F7" w:rsidP="006F6D96">
            <w:pPr>
              <w:jc w:val="both"/>
              <w:rPr>
                <w:color w:val="000000" w:themeColor="text1"/>
                <w:sz w:val="24"/>
                <w:szCs w:val="24"/>
              </w:rPr>
            </w:pPr>
            <w:r w:rsidRPr="007049F2">
              <w:rPr>
                <w:color w:val="000000" w:themeColor="text1"/>
                <w:sz w:val="24"/>
                <w:szCs w:val="24"/>
              </w:rPr>
              <w:t xml:space="preserve">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7049F2">
              <w:rPr>
                <w:color w:val="000000" w:themeColor="text1"/>
                <w:sz w:val="24"/>
                <w:szCs w:val="24"/>
              </w:rPr>
              <w:t>;</w:t>
            </w:r>
          </w:p>
          <w:p w14:paraId="72BA22DD" w14:textId="5EECBA57"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9D87D95" w14:textId="77777777" w:rsidR="003D57F7" w:rsidRDefault="003D57F7" w:rsidP="006F6D96">
            <w:pPr>
              <w:spacing w:after="120"/>
              <w:ind w:firstLine="393"/>
              <w:jc w:val="both"/>
              <w:rPr>
                <w:color w:val="000000"/>
                <w:spacing w:val="2"/>
                <w:sz w:val="24"/>
                <w:szCs w:val="24"/>
                <w:shd w:val="clear" w:color="auto" w:fill="FFFFFF"/>
              </w:rPr>
            </w:pPr>
          </w:p>
        </w:tc>
      </w:tr>
      <w:tr w:rsidR="003D57F7" w14:paraId="194BD50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E617FC2"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D6F1815" w14:textId="6A0809E8"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1 пункта 1 статьи 39</w:t>
            </w:r>
          </w:p>
        </w:tc>
        <w:tc>
          <w:tcPr>
            <w:tcW w:w="4863" w:type="dxa"/>
            <w:tcBorders>
              <w:top w:val="single" w:sz="6" w:space="0" w:color="auto"/>
              <w:left w:val="single" w:sz="6" w:space="0" w:color="auto"/>
              <w:bottom w:val="single" w:sz="6" w:space="0" w:color="auto"/>
              <w:right w:val="single" w:sz="6" w:space="0" w:color="auto"/>
            </w:tcBorders>
          </w:tcPr>
          <w:p w14:paraId="4A4627D6" w14:textId="3647117C" w:rsidR="00710869" w:rsidRDefault="00710869" w:rsidP="006F6D96">
            <w:pPr>
              <w:jc w:val="both"/>
              <w:rPr>
                <w:color w:val="000000" w:themeColor="text1"/>
                <w:sz w:val="24"/>
                <w:szCs w:val="24"/>
              </w:rPr>
            </w:pPr>
            <w:r w:rsidRPr="00710869">
              <w:rPr>
                <w:color w:val="000000" w:themeColor="text1"/>
                <w:sz w:val="24"/>
                <w:szCs w:val="24"/>
              </w:rPr>
              <w:t>Статья 39. Основания приостановления и ограничения права лесопользования на участках государственного лесного фонда</w:t>
            </w:r>
          </w:p>
          <w:p w14:paraId="5F769F2E" w14:textId="61827A0A" w:rsidR="00710869" w:rsidRDefault="00710869" w:rsidP="006F6D96">
            <w:pPr>
              <w:jc w:val="both"/>
              <w:rPr>
                <w:color w:val="000000" w:themeColor="text1"/>
                <w:sz w:val="24"/>
                <w:szCs w:val="24"/>
              </w:rPr>
            </w:pPr>
            <w:r>
              <w:rPr>
                <w:color w:val="000000" w:themeColor="text1"/>
                <w:sz w:val="24"/>
                <w:szCs w:val="24"/>
              </w:rPr>
              <w:t>…</w:t>
            </w:r>
          </w:p>
          <w:p w14:paraId="19FBB8F8" w14:textId="072FA7D4" w:rsidR="003D57F7" w:rsidRPr="00C939AE" w:rsidRDefault="003D57F7" w:rsidP="006F6D96">
            <w:pPr>
              <w:jc w:val="both"/>
              <w:rPr>
                <w:color w:val="000000" w:themeColor="text1"/>
                <w:sz w:val="24"/>
                <w:szCs w:val="24"/>
              </w:rPr>
            </w:pPr>
            <w:r w:rsidRPr="00F17CE8">
              <w:rPr>
                <w:color w:val="000000" w:themeColor="text1"/>
                <w:sz w:val="24"/>
                <w:szCs w:val="24"/>
              </w:rPr>
              <w:t xml:space="preserve">1) нарушения лесопользователем требований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F17CE8">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095F5F83" w14:textId="77777777" w:rsidR="00710869" w:rsidRDefault="00710869" w:rsidP="00710869">
            <w:pPr>
              <w:jc w:val="both"/>
              <w:rPr>
                <w:color w:val="000000" w:themeColor="text1"/>
                <w:sz w:val="24"/>
                <w:szCs w:val="24"/>
              </w:rPr>
            </w:pPr>
            <w:r w:rsidRPr="00710869">
              <w:rPr>
                <w:color w:val="000000" w:themeColor="text1"/>
                <w:sz w:val="24"/>
                <w:szCs w:val="24"/>
              </w:rPr>
              <w:t>Статья 39. Основания приостановления и ограничения права лесопользования на участках государственного лесного фонда</w:t>
            </w:r>
          </w:p>
          <w:p w14:paraId="2ADFE016" w14:textId="77777777" w:rsidR="00710869" w:rsidRDefault="00710869" w:rsidP="00710869">
            <w:pPr>
              <w:jc w:val="both"/>
              <w:rPr>
                <w:color w:val="000000" w:themeColor="text1"/>
                <w:sz w:val="24"/>
                <w:szCs w:val="24"/>
              </w:rPr>
            </w:pPr>
            <w:r>
              <w:rPr>
                <w:color w:val="000000" w:themeColor="text1"/>
                <w:sz w:val="24"/>
                <w:szCs w:val="24"/>
              </w:rPr>
              <w:t>…</w:t>
            </w:r>
          </w:p>
          <w:p w14:paraId="50581A10" w14:textId="77777777" w:rsidR="003D57F7" w:rsidRDefault="003D57F7" w:rsidP="006F6D96">
            <w:pPr>
              <w:jc w:val="both"/>
              <w:rPr>
                <w:color w:val="000000" w:themeColor="text1"/>
                <w:sz w:val="24"/>
                <w:szCs w:val="24"/>
              </w:rPr>
            </w:pPr>
            <w:r w:rsidRPr="00F17CE8">
              <w:rPr>
                <w:color w:val="000000" w:themeColor="text1"/>
                <w:sz w:val="24"/>
                <w:szCs w:val="24"/>
              </w:rPr>
              <w:t xml:space="preserve">1) нарушения лесопользователем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F17CE8">
              <w:rPr>
                <w:color w:val="000000" w:themeColor="text1"/>
                <w:sz w:val="24"/>
                <w:szCs w:val="24"/>
              </w:rPr>
              <w:t>;</w:t>
            </w:r>
          </w:p>
          <w:p w14:paraId="68F3C5AD" w14:textId="4C6B6D97"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AF377E7" w14:textId="77777777" w:rsidR="003D57F7" w:rsidRDefault="003D57F7" w:rsidP="006F6D96">
            <w:pPr>
              <w:spacing w:after="120"/>
              <w:ind w:firstLine="393"/>
              <w:jc w:val="both"/>
              <w:rPr>
                <w:color w:val="000000"/>
                <w:spacing w:val="2"/>
                <w:sz w:val="24"/>
                <w:szCs w:val="24"/>
                <w:shd w:val="clear" w:color="auto" w:fill="FFFFFF"/>
              </w:rPr>
            </w:pPr>
          </w:p>
        </w:tc>
      </w:tr>
      <w:tr w:rsidR="003D57F7" w14:paraId="25194E6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AD43274"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9A0393F" w14:textId="2040B207" w:rsidR="003D57F7" w:rsidRPr="00CE3136" w:rsidRDefault="003D57F7" w:rsidP="006F6D96">
            <w:pPr>
              <w:suppressAutoHyphens/>
              <w:contextualSpacing/>
              <w:rPr>
                <w:color w:val="000000" w:themeColor="text1"/>
                <w:sz w:val="24"/>
                <w:szCs w:val="24"/>
              </w:rPr>
            </w:pPr>
            <w:r w:rsidRPr="00CE3136">
              <w:rPr>
                <w:sz w:val="24"/>
                <w:szCs w:val="24"/>
                <w:lang w:val="kk-KZ"/>
              </w:rPr>
              <w:t>Новый подпункт статьи 62</w:t>
            </w:r>
          </w:p>
        </w:tc>
        <w:tc>
          <w:tcPr>
            <w:tcW w:w="4863" w:type="dxa"/>
            <w:tcBorders>
              <w:top w:val="single" w:sz="6" w:space="0" w:color="auto"/>
              <w:left w:val="single" w:sz="6" w:space="0" w:color="auto"/>
              <w:bottom w:val="single" w:sz="6" w:space="0" w:color="auto"/>
              <w:right w:val="single" w:sz="6" w:space="0" w:color="auto"/>
            </w:tcBorders>
          </w:tcPr>
          <w:p w14:paraId="79BE426E" w14:textId="18385F9D" w:rsidR="004118DC" w:rsidRDefault="004118DC" w:rsidP="006F6D96">
            <w:pPr>
              <w:jc w:val="both"/>
              <w:rPr>
                <w:rFonts w:eastAsia="Times New Roman"/>
                <w:color w:val="000000"/>
                <w:spacing w:val="2"/>
                <w:sz w:val="24"/>
                <w:szCs w:val="24"/>
              </w:rPr>
            </w:pPr>
            <w:r w:rsidRPr="004118DC">
              <w:rPr>
                <w:rFonts w:eastAsia="Times New Roman"/>
                <w:color w:val="000000"/>
                <w:spacing w:val="2"/>
                <w:sz w:val="24"/>
                <w:szCs w:val="24"/>
              </w:rPr>
              <w:t>Статья 62. Задачи охраны и защиты государственного лесного фонда</w:t>
            </w:r>
          </w:p>
          <w:p w14:paraId="45B8CCB9" w14:textId="0FB0A971" w:rsidR="004118DC" w:rsidRPr="004118DC" w:rsidRDefault="004118DC" w:rsidP="006F6D96">
            <w:pPr>
              <w:jc w:val="both"/>
              <w:rPr>
                <w:rFonts w:eastAsia="Times New Roman"/>
                <w:color w:val="000000"/>
                <w:spacing w:val="2"/>
                <w:sz w:val="24"/>
                <w:szCs w:val="24"/>
              </w:rPr>
            </w:pPr>
            <w:r>
              <w:rPr>
                <w:rFonts w:eastAsia="Times New Roman"/>
                <w:color w:val="000000"/>
                <w:spacing w:val="2"/>
                <w:sz w:val="24"/>
                <w:szCs w:val="24"/>
              </w:rPr>
              <w:t>…</w:t>
            </w:r>
          </w:p>
          <w:p w14:paraId="72C10D0F" w14:textId="608F6FBB" w:rsidR="003D57F7" w:rsidRPr="00CE3136" w:rsidRDefault="003D57F7" w:rsidP="006F6D96">
            <w:pPr>
              <w:jc w:val="both"/>
              <w:rPr>
                <w:color w:val="000000" w:themeColor="text1"/>
                <w:sz w:val="24"/>
                <w:szCs w:val="24"/>
              </w:rPr>
            </w:pPr>
            <w:r w:rsidRPr="00CE3136">
              <w:rPr>
                <w:rFonts w:eastAsia="Times New Roman"/>
                <w:b/>
                <w:color w:val="000000"/>
                <w:spacing w:val="2"/>
                <w:sz w:val="24"/>
                <w:szCs w:val="24"/>
              </w:rPr>
              <w:t>Отсутствуют</w:t>
            </w:r>
          </w:p>
        </w:tc>
        <w:tc>
          <w:tcPr>
            <w:tcW w:w="4962" w:type="dxa"/>
            <w:tcBorders>
              <w:top w:val="single" w:sz="6" w:space="0" w:color="auto"/>
              <w:left w:val="single" w:sz="6" w:space="0" w:color="auto"/>
              <w:bottom w:val="single" w:sz="6" w:space="0" w:color="auto"/>
              <w:right w:val="single" w:sz="6" w:space="0" w:color="auto"/>
            </w:tcBorders>
          </w:tcPr>
          <w:p w14:paraId="4E587C00" w14:textId="77777777" w:rsidR="004118DC" w:rsidRDefault="004118DC" w:rsidP="004118DC">
            <w:pPr>
              <w:jc w:val="both"/>
              <w:rPr>
                <w:rFonts w:eastAsia="Times New Roman"/>
                <w:color w:val="000000"/>
                <w:spacing w:val="2"/>
                <w:sz w:val="24"/>
                <w:szCs w:val="24"/>
              </w:rPr>
            </w:pPr>
            <w:r w:rsidRPr="004118DC">
              <w:rPr>
                <w:rFonts w:eastAsia="Times New Roman"/>
                <w:color w:val="000000"/>
                <w:spacing w:val="2"/>
                <w:sz w:val="24"/>
                <w:szCs w:val="24"/>
              </w:rPr>
              <w:t>Статья 62. Задачи охраны и защиты государственного лесного фонда</w:t>
            </w:r>
          </w:p>
          <w:p w14:paraId="229878A1" w14:textId="56C8DD50" w:rsidR="004118DC" w:rsidRPr="004118DC" w:rsidRDefault="004118DC" w:rsidP="006F6D96">
            <w:pPr>
              <w:jc w:val="both"/>
              <w:rPr>
                <w:rFonts w:eastAsia="Times New Roman"/>
                <w:color w:val="000000"/>
                <w:spacing w:val="2"/>
                <w:sz w:val="24"/>
                <w:szCs w:val="24"/>
              </w:rPr>
            </w:pPr>
            <w:r>
              <w:rPr>
                <w:rFonts w:eastAsia="Times New Roman"/>
                <w:color w:val="000000"/>
                <w:spacing w:val="2"/>
                <w:sz w:val="24"/>
                <w:szCs w:val="24"/>
              </w:rPr>
              <w:t>…</w:t>
            </w:r>
          </w:p>
          <w:p w14:paraId="731EFD38" w14:textId="584678E3" w:rsidR="003D57F7" w:rsidRPr="00CE3136" w:rsidRDefault="003D57F7" w:rsidP="006F6D96">
            <w:pPr>
              <w:jc w:val="both"/>
              <w:rPr>
                <w:b/>
                <w:color w:val="000000" w:themeColor="text1"/>
                <w:sz w:val="24"/>
                <w:szCs w:val="24"/>
              </w:rPr>
            </w:pPr>
            <w:r w:rsidRPr="00CE3136">
              <w:rPr>
                <w:b/>
                <w:sz w:val="24"/>
                <w:szCs w:val="24"/>
                <w:lang w:val="kk-KZ"/>
              </w:rPr>
              <w:t xml:space="preserve">10) </w:t>
            </w:r>
            <w:r w:rsidRPr="00CE3136">
              <w:rPr>
                <w:b/>
                <w:color w:val="000000"/>
                <w:spacing w:val="2"/>
                <w:sz w:val="24"/>
                <w:szCs w:val="24"/>
                <w:shd w:val="clear" w:color="auto" w:fill="FFFFFF"/>
              </w:rPr>
              <w:t>проведение мероприятий по адаптации к изменению климата и уменьшению уязвимости к изменению климата;</w:t>
            </w:r>
          </w:p>
        </w:tc>
        <w:tc>
          <w:tcPr>
            <w:tcW w:w="3264" w:type="dxa"/>
            <w:tcBorders>
              <w:top w:val="single" w:sz="6" w:space="0" w:color="auto"/>
              <w:left w:val="single" w:sz="6" w:space="0" w:color="auto"/>
              <w:bottom w:val="single" w:sz="6" w:space="0" w:color="auto"/>
              <w:right w:val="single" w:sz="6" w:space="0" w:color="auto"/>
            </w:tcBorders>
          </w:tcPr>
          <w:p w14:paraId="06E54874" w14:textId="4AC6B67C" w:rsidR="003D57F7" w:rsidRPr="00CE3136" w:rsidRDefault="003D57F7" w:rsidP="006F6D96">
            <w:pPr>
              <w:spacing w:after="120"/>
              <w:ind w:firstLine="393"/>
              <w:jc w:val="both"/>
              <w:rPr>
                <w:color w:val="000000"/>
                <w:spacing w:val="2"/>
                <w:sz w:val="24"/>
                <w:szCs w:val="24"/>
                <w:shd w:val="clear" w:color="auto" w:fill="FFFFFF"/>
              </w:rPr>
            </w:pPr>
          </w:p>
        </w:tc>
      </w:tr>
      <w:tr w:rsidR="003D57F7" w14:paraId="6B5980BD"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C18B4F5"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AE2F705" w14:textId="1C0FB8AE"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2 пункта 2 статьи 69</w:t>
            </w:r>
          </w:p>
        </w:tc>
        <w:tc>
          <w:tcPr>
            <w:tcW w:w="4863" w:type="dxa"/>
            <w:tcBorders>
              <w:top w:val="single" w:sz="6" w:space="0" w:color="auto"/>
              <w:left w:val="single" w:sz="6" w:space="0" w:color="auto"/>
              <w:bottom w:val="single" w:sz="6" w:space="0" w:color="auto"/>
              <w:right w:val="single" w:sz="6" w:space="0" w:color="auto"/>
            </w:tcBorders>
          </w:tcPr>
          <w:p w14:paraId="4F8A298D" w14:textId="3708C2B0" w:rsidR="001C1E48" w:rsidRDefault="001C1E48" w:rsidP="006F6D96">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6621B2E0" w14:textId="7E0C655B" w:rsidR="001C1E48" w:rsidRDefault="001C1E48" w:rsidP="006F6D96">
            <w:pPr>
              <w:jc w:val="both"/>
              <w:rPr>
                <w:color w:val="000000" w:themeColor="text1"/>
                <w:sz w:val="24"/>
                <w:szCs w:val="24"/>
              </w:rPr>
            </w:pPr>
            <w:r>
              <w:rPr>
                <w:color w:val="000000" w:themeColor="text1"/>
                <w:sz w:val="24"/>
                <w:szCs w:val="24"/>
              </w:rPr>
              <w:t>…</w:t>
            </w:r>
          </w:p>
          <w:p w14:paraId="102B3065" w14:textId="7348EBC7" w:rsidR="003D57F7" w:rsidRPr="00C939AE" w:rsidRDefault="003D57F7" w:rsidP="006F6D96">
            <w:pPr>
              <w:jc w:val="both"/>
              <w:rPr>
                <w:color w:val="000000" w:themeColor="text1"/>
                <w:sz w:val="24"/>
                <w:szCs w:val="24"/>
              </w:rPr>
            </w:pPr>
            <w:r w:rsidRPr="00F17CE8">
              <w:rPr>
                <w:color w:val="000000" w:themeColor="text1"/>
                <w:sz w:val="24"/>
                <w:szCs w:val="24"/>
              </w:rPr>
              <w:t xml:space="preserve">2) составлять протоколы об административных правонарушениях в области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F17CE8">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r w:rsidRPr="00F17CE8">
              <w:rPr>
                <w:color w:val="000000" w:themeColor="text1"/>
                <w:sz w:val="24"/>
                <w:szCs w:val="24"/>
              </w:rPr>
              <w:t xml:space="preserve"> в соответствии с Кодексом Республики Казахстан об административных правонарушениях;</w:t>
            </w:r>
          </w:p>
        </w:tc>
        <w:tc>
          <w:tcPr>
            <w:tcW w:w="4962" w:type="dxa"/>
            <w:tcBorders>
              <w:top w:val="single" w:sz="6" w:space="0" w:color="auto"/>
              <w:left w:val="single" w:sz="6" w:space="0" w:color="auto"/>
              <w:bottom w:val="single" w:sz="6" w:space="0" w:color="auto"/>
              <w:right w:val="single" w:sz="6" w:space="0" w:color="auto"/>
            </w:tcBorders>
          </w:tcPr>
          <w:p w14:paraId="3354DD64"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59BE06AA" w14:textId="77777777" w:rsidR="001C1E48" w:rsidRDefault="001C1E48" w:rsidP="001C1E48">
            <w:pPr>
              <w:jc w:val="both"/>
              <w:rPr>
                <w:color w:val="000000" w:themeColor="text1"/>
                <w:sz w:val="24"/>
                <w:szCs w:val="24"/>
              </w:rPr>
            </w:pPr>
            <w:r>
              <w:rPr>
                <w:color w:val="000000" w:themeColor="text1"/>
                <w:sz w:val="24"/>
                <w:szCs w:val="24"/>
              </w:rPr>
              <w:t>…</w:t>
            </w:r>
          </w:p>
          <w:p w14:paraId="2698BBDA" w14:textId="77777777" w:rsidR="003D57F7" w:rsidRDefault="003D57F7" w:rsidP="006F6D96">
            <w:pPr>
              <w:jc w:val="both"/>
              <w:rPr>
                <w:color w:val="000000" w:themeColor="text1"/>
                <w:sz w:val="24"/>
                <w:szCs w:val="24"/>
              </w:rPr>
            </w:pPr>
            <w:r w:rsidRPr="00F17CE8">
              <w:rPr>
                <w:color w:val="000000" w:themeColor="text1"/>
                <w:sz w:val="24"/>
                <w:szCs w:val="24"/>
              </w:rPr>
              <w:t xml:space="preserve">2)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F17CE8">
              <w:rPr>
                <w:color w:val="000000" w:themeColor="text1"/>
                <w:sz w:val="24"/>
                <w:szCs w:val="24"/>
              </w:rPr>
              <w:t xml:space="preserve"> в соответствии с Кодексом Республики Казахстан об административных правонарушениях;</w:t>
            </w:r>
          </w:p>
          <w:p w14:paraId="63EC414C" w14:textId="15638958"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991D9B2" w14:textId="77777777" w:rsidR="003D57F7" w:rsidRDefault="003D57F7" w:rsidP="006F6D96">
            <w:pPr>
              <w:spacing w:after="120"/>
              <w:ind w:firstLine="393"/>
              <w:jc w:val="both"/>
              <w:rPr>
                <w:color w:val="000000"/>
                <w:spacing w:val="2"/>
                <w:sz w:val="24"/>
                <w:szCs w:val="24"/>
                <w:shd w:val="clear" w:color="auto" w:fill="FFFFFF"/>
              </w:rPr>
            </w:pPr>
          </w:p>
        </w:tc>
      </w:tr>
      <w:tr w:rsidR="003D57F7" w14:paraId="3855D48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946E81F"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043E512" w14:textId="148A0712"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3 пункта 2 статьи 69</w:t>
            </w:r>
          </w:p>
        </w:tc>
        <w:tc>
          <w:tcPr>
            <w:tcW w:w="4863" w:type="dxa"/>
            <w:tcBorders>
              <w:top w:val="single" w:sz="6" w:space="0" w:color="auto"/>
              <w:left w:val="single" w:sz="6" w:space="0" w:color="auto"/>
              <w:bottom w:val="single" w:sz="6" w:space="0" w:color="auto"/>
              <w:right w:val="single" w:sz="6" w:space="0" w:color="auto"/>
            </w:tcBorders>
          </w:tcPr>
          <w:p w14:paraId="6A129095"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65418263" w14:textId="77777777" w:rsidR="001C1E48" w:rsidRDefault="001C1E48" w:rsidP="001C1E48">
            <w:pPr>
              <w:jc w:val="both"/>
              <w:rPr>
                <w:color w:val="000000" w:themeColor="text1"/>
                <w:sz w:val="24"/>
                <w:szCs w:val="24"/>
              </w:rPr>
            </w:pPr>
            <w:r>
              <w:rPr>
                <w:color w:val="000000" w:themeColor="text1"/>
                <w:sz w:val="24"/>
                <w:szCs w:val="24"/>
              </w:rPr>
              <w:t>…</w:t>
            </w:r>
          </w:p>
          <w:p w14:paraId="27B7CE63" w14:textId="0E3DEEFF" w:rsidR="003D57F7" w:rsidRPr="00C939AE" w:rsidRDefault="003D57F7" w:rsidP="006F6D96">
            <w:pPr>
              <w:jc w:val="both"/>
              <w:rPr>
                <w:color w:val="000000" w:themeColor="text1"/>
                <w:sz w:val="24"/>
                <w:szCs w:val="24"/>
              </w:rPr>
            </w:pPr>
            <w:r w:rsidRPr="00147B7C">
              <w:rPr>
                <w:color w:val="000000" w:themeColor="text1"/>
                <w:sz w:val="24"/>
                <w:szCs w:val="24"/>
              </w:rPr>
              <w:t xml:space="preserve">3) задерживать и доставлять в правоохранительные органы лиц, совершивших правонарушения в области лесного законодательства Республики Казахстан, </w:t>
            </w:r>
            <w:r w:rsidRPr="00D444FE">
              <w:rPr>
                <w:b/>
                <w:color w:val="000000" w:themeColor="text1"/>
                <w:sz w:val="24"/>
                <w:szCs w:val="24"/>
              </w:rPr>
              <w:t>законодательства Республики Казахстан в области</w:t>
            </w:r>
            <w:r w:rsidRPr="00147B7C">
              <w:rPr>
                <w:color w:val="000000" w:themeColor="text1"/>
                <w:sz w:val="24"/>
                <w:szCs w:val="24"/>
              </w:rPr>
              <w:t xml:space="preserve"> охраны, воспроизводства и использования животного мира и </w:t>
            </w:r>
            <w:r w:rsidRPr="00D444FE">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1D33FD23"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6E82F424" w14:textId="77777777" w:rsidR="001C1E48" w:rsidRDefault="001C1E48" w:rsidP="001C1E48">
            <w:pPr>
              <w:jc w:val="both"/>
              <w:rPr>
                <w:color w:val="000000" w:themeColor="text1"/>
                <w:sz w:val="24"/>
                <w:szCs w:val="24"/>
              </w:rPr>
            </w:pPr>
            <w:r>
              <w:rPr>
                <w:color w:val="000000" w:themeColor="text1"/>
                <w:sz w:val="24"/>
                <w:szCs w:val="24"/>
              </w:rPr>
              <w:t>…</w:t>
            </w:r>
          </w:p>
          <w:p w14:paraId="3641CD08" w14:textId="77777777" w:rsidR="003D57F7" w:rsidRDefault="003D57F7" w:rsidP="006F6D96">
            <w:pPr>
              <w:jc w:val="both"/>
              <w:rPr>
                <w:color w:val="000000" w:themeColor="text1"/>
                <w:sz w:val="24"/>
                <w:szCs w:val="24"/>
              </w:rPr>
            </w:pPr>
            <w:r w:rsidRPr="00147B7C">
              <w:rPr>
                <w:color w:val="000000" w:themeColor="text1"/>
                <w:sz w:val="24"/>
                <w:szCs w:val="24"/>
              </w:rPr>
              <w:t xml:space="preserve">3) задерживать и доставлять в правоохранительные органы лиц, совершивших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147B7C">
              <w:rPr>
                <w:color w:val="000000" w:themeColor="text1"/>
                <w:sz w:val="24"/>
                <w:szCs w:val="24"/>
              </w:rPr>
              <w:t>;</w:t>
            </w:r>
          </w:p>
          <w:p w14:paraId="5175868D" w14:textId="7167CD74"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24B7C037" w14:textId="77777777" w:rsidR="003D57F7" w:rsidRDefault="003D57F7" w:rsidP="006F6D96">
            <w:pPr>
              <w:spacing w:after="120"/>
              <w:ind w:firstLine="393"/>
              <w:jc w:val="both"/>
              <w:rPr>
                <w:color w:val="000000"/>
                <w:spacing w:val="2"/>
                <w:sz w:val="24"/>
                <w:szCs w:val="24"/>
                <w:shd w:val="clear" w:color="auto" w:fill="FFFFFF"/>
              </w:rPr>
            </w:pPr>
          </w:p>
        </w:tc>
      </w:tr>
      <w:tr w:rsidR="003D57F7" w14:paraId="497E59C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D5BB836"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2B6DCB6" w14:textId="03F591F8"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1 пункта 3 статьи 69</w:t>
            </w:r>
          </w:p>
        </w:tc>
        <w:tc>
          <w:tcPr>
            <w:tcW w:w="4863" w:type="dxa"/>
            <w:tcBorders>
              <w:top w:val="single" w:sz="6" w:space="0" w:color="auto"/>
              <w:left w:val="single" w:sz="6" w:space="0" w:color="auto"/>
              <w:bottom w:val="single" w:sz="6" w:space="0" w:color="auto"/>
              <w:right w:val="single" w:sz="6" w:space="0" w:color="auto"/>
            </w:tcBorders>
          </w:tcPr>
          <w:p w14:paraId="30DCED69"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268C9104" w14:textId="77777777" w:rsidR="001C1E48" w:rsidRDefault="001C1E48" w:rsidP="001C1E48">
            <w:pPr>
              <w:jc w:val="both"/>
              <w:rPr>
                <w:color w:val="000000" w:themeColor="text1"/>
                <w:sz w:val="24"/>
                <w:szCs w:val="24"/>
              </w:rPr>
            </w:pPr>
            <w:r>
              <w:rPr>
                <w:color w:val="000000" w:themeColor="text1"/>
                <w:sz w:val="24"/>
                <w:szCs w:val="24"/>
              </w:rPr>
              <w:t>…</w:t>
            </w:r>
          </w:p>
          <w:p w14:paraId="6C3E1DF0" w14:textId="7EED9B5A" w:rsidR="003D57F7" w:rsidRPr="00C939AE" w:rsidRDefault="003D57F7" w:rsidP="006F6D96">
            <w:pPr>
              <w:jc w:val="both"/>
              <w:rPr>
                <w:color w:val="000000" w:themeColor="text1"/>
                <w:sz w:val="24"/>
                <w:szCs w:val="24"/>
              </w:rPr>
            </w:pPr>
            <w:r w:rsidRPr="00147B7C">
              <w:rPr>
                <w:color w:val="000000" w:themeColor="text1"/>
                <w:sz w:val="24"/>
                <w:szCs w:val="24"/>
              </w:rPr>
              <w:t xml:space="preserve">1) предотвращать и пресекать правонарушения в области лесного законодательства Республики Казахстан, </w:t>
            </w:r>
            <w:r w:rsidRPr="00045A40">
              <w:rPr>
                <w:b/>
                <w:color w:val="000000" w:themeColor="text1"/>
                <w:sz w:val="24"/>
                <w:szCs w:val="24"/>
              </w:rPr>
              <w:t>законодательства Республики Казахстан в области</w:t>
            </w:r>
            <w:r w:rsidRPr="00147B7C">
              <w:rPr>
                <w:color w:val="000000" w:themeColor="text1"/>
                <w:sz w:val="24"/>
                <w:szCs w:val="24"/>
              </w:rPr>
              <w:t xml:space="preserve"> охраны, воспроизводства и использования животного мира и </w:t>
            </w:r>
            <w:r w:rsidRPr="00045A40">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79A3FEF2"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23788878" w14:textId="77777777" w:rsidR="001C1E48" w:rsidRDefault="001C1E48" w:rsidP="001C1E48">
            <w:pPr>
              <w:jc w:val="both"/>
              <w:rPr>
                <w:color w:val="000000" w:themeColor="text1"/>
                <w:sz w:val="24"/>
                <w:szCs w:val="24"/>
              </w:rPr>
            </w:pPr>
            <w:r>
              <w:rPr>
                <w:color w:val="000000" w:themeColor="text1"/>
                <w:sz w:val="24"/>
                <w:szCs w:val="24"/>
              </w:rPr>
              <w:t>…</w:t>
            </w:r>
          </w:p>
          <w:p w14:paraId="3DC95FAA" w14:textId="77777777" w:rsidR="003D57F7" w:rsidRDefault="003D57F7" w:rsidP="006F6D96">
            <w:pPr>
              <w:jc w:val="both"/>
              <w:rPr>
                <w:color w:val="000000" w:themeColor="text1"/>
                <w:sz w:val="24"/>
                <w:szCs w:val="24"/>
              </w:rPr>
            </w:pPr>
            <w:r w:rsidRPr="00147B7C">
              <w:rPr>
                <w:color w:val="000000" w:themeColor="text1"/>
                <w:sz w:val="24"/>
                <w:szCs w:val="24"/>
              </w:rPr>
              <w:t xml:space="preserve">1) предотвращать и пресекать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147B7C">
              <w:rPr>
                <w:color w:val="000000" w:themeColor="text1"/>
                <w:sz w:val="24"/>
                <w:szCs w:val="24"/>
              </w:rPr>
              <w:t>;</w:t>
            </w:r>
          </w:p>
          <w:p w14:paraId="260F68B7" w14:textId="3C44FDCC"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3830F6F1" w14:textId="77777777" w:rsidR="003D57F7" w:rsidRDefault="003D57F7" w:rsidP="006F6D96">
            <w:pPr>
              <w:spacing w:after="120"/>
              <w:ind w:firstLine="393"/>
              <w:jc w:val="both"/>
              <w:rPr>
                <w:color w:val="000000"/>
                <w:spacing w:val="2"/>
                <w:sz w:val="24"/>
                <w:szCs w:val="24"/>
                <w:shd w:val="clear" w:color="auto" w:fill="FFFFFF"/>
              </w:rPr>
            </w:pPr>
          </w:p>
        </w:tc>
      </w:tr>
      <w:tr w:rsidR="003D57F7" w14:paraId="3206B45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FC05655"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0BCF4A3" w14:textId="182ECB2B"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Подпункт 2 пункта 3 статьи 69</w:t>
            </w:r>
          </w:p>
        </w:tc>
        <w:tc>
          <w:tcPr>
            <w:tcW w:w="4863" w:type="dxa"/>
            <w:tcBorders>
              <w:top w:val="single" w:sz="6" w:space="0" w:color="auto"/>
              <w:left w:val="single" w:sz="6" w:space="0" w:color="auto"/>
              <w:bottom w:val="single" w:sz="6" w:space="0" w:color="auto"/>
              <w:right w:val="single" w:sz="6" w:space="0" w:color="auto"/>
            </w:tcBorders>
          </w:tcPr>
          <w:p w14:paraId="6218357D"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55C8EAB4" w14:textId="77777777" w:rsidR="001C1E48" w:rsidRDefault="001C1E48" w:rsidP="001C1E48">
            <w:pPr>
              <w:jc w:val="both"/>
              <w:rPr>
                <w:color w:val="000000" w:themeColor="text1"/>
                <w:sz w:val="24"/>
                <w:szCs w:val="24"/>
              </w:rPr>
            </w:pPr>
            <w:r>
              <w:rPr>
                <w:color w:val="000000" w:themeColor="text1"/>
                <w:sz w:val="24"/>
                <w:szCs w:val="24"/>
              </w:rPr>
              <w:t>…</w:t>
            </w:r>
          </w:p>
          <w:p w14:paraId="2C01F180" w14:textId="5634EDB0" w:rsidR="003D57F7" w:rsidRPr="00C939AE" w:rsidRDefault="003D57F7" w:rsidP="006F6D96">
            <w:pPr>
              <w:jc w:val="both"/>
              <w:rPr>
                <w:color w:val="000000" w:themeColor="text1"/>
                <w:sz w:val="24"/>
                <w:szCs w:val="24"/>
              </w:rPr>
            </w:pPr>
            <w:r w:rsidRPr="00862373">
              <w:rPr>
                <w:color w:val="000000" w:themeColor="text1"/>
                <w:sz w:val="24"/>
                <w:szCs w:val="24"/>
              </w:rPr>
              <w:t xml:space="preserve">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w:t>
            </w:r>
            <w:r w:rsidRPr="00045A40">
              <w:rPr>
                <w:b/>
                <w:color w:val="000000" w:themeColor="text1"/>
                <w:sz w:val="24"/>
                <w:szCs w:val="24"/>
              </w:rPr>
              <w:t>законодательства Республики Казахстан в области</w:t>
            </w:r>
            <w:r w:rsidRPr="00862373">
              <w:rPr>
                <w:color w:val="000000" w:themeColor="text1"/>
                <w:sz w:val="24"/>
                <w:szCs w:val="24"/>
              </w:rPr>
              <w:t xml:space="preserve"> охраны, воспроизводства и использования животного мира и </w:t>
            </w:r>
            <w:r w:rsidRPr="00045A40">
              <w:rPr>
                <w:b/>
                <w:color w:val="000000" w:themeColor="text1"/>
                <w:sz w:val="24"/>
                <w:szCs w:val="24"/>
              </w:rPr>
              <w:t>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17E0E39E" w14:textId="77777777" w:rsidR="001C1E48" w:rsidRDefault="001C1E48" w:rsidP="001C1E48">
            <w:pPr>
              <w:jc w:val="both"/>
              <w:rPr>
                <w:color w:val="000000" w:themeColor="text1"/>
                <w:sz w:val="24"/>
                <w:szCs w:val="24"/>
              </w:rPr>
            </w:pPr>
            <w:r w:rsidRPr="001C1E48">
              <w:rPr>
                <w:color w:val="000000" w:themeColor="text1"/>
                <w:sz w:val="24"/>
                <w:szCs w:val="24"/>
              </w:rPr>
              <w:t>Статья 69. Государственная лесная охрана Республики Казахстан</w:t>
            </w:r>
          </w:p>
          <w:p w14:paraId="2988F147" w14:textId="77777777" w:rsidR="001C1E48" w:rsidRDefault="001C1E48" w:rsidP="001C1E48">
            <w:pPr>
              <w:jc w:val="both"/>
              <w:rPr>
                <w:color w:val="000000" w:themeColor="text1"/>
                <w:sz w:val="24"/>
                <w:szCs w:val="24"/>
              </w:rPr>
            </w:pPr>
            <w:r>
              <w:rPr>
                <w:color w:val="000000" w:themeColor="text1"/>
                <w:sz w:val="24"/>
                <w:szCs w:val="24"/>
              </w:rPr>
              <w:t>…</w:t>
            </w:r>
          </w:p>
          <w:p w14:paraId="686315B7" w14:textId="77777777" w:rsidR="003D57F7" w:rsidRDefault="003D57F7" w:rsidP="006F6D96">
            <w:pPr>
              <w:jc w:val="both"/>
              <w:rPr>
                <w:color w:val="000000" w:themeColor="text1"/>
                <w:sz w:val="24"/>
                <w:szCs w:val="24"/>
              </w:rPr>
            </w:pPr>
            <w:r w:rsidRPr="00854069">
              <w:rPr>
                <w:color w:val="000000" w:themeColor="text1"/>
                <w:sz w:val="24"/>
                <w:szCs w:val="24"/>
              </w:rPr>
              <w:t xml:space="preserve">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w:t>
            </w:r>
            <w:r>
              <w:rPr>
                <w:b/>
                <w:color w:val="000000" w:themeColor="text1"/>
                <w:sz w:val="24"/>
                <w:szCs w:val="24"/>
              </w:rPr>
              <w:t>экологического законодательства Республики Казахстан</w:t>
            </w:r>
            <w:r w:rsidRPr="00854069">
              <w:rPr>
                <w:color w:val="000000" w:themeColor="text1"/>
                <w:sz w:val="24"/>
                <w:szCs w:val="24"/>
              </w:rPr>
              <w:t>;</w:t>
            </w:r>
          </w:p>
          <w:p w14:paraId="619A7EA2" w14:textId="63199B2E" w:rsidR="003D57F7" w:rsidRPr="00C939AE" w:rsidRDefault="003D57F7" w:rsidP="006F6D96">
            <w:pPr>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7EF90376" w14:textId="77777777" w:rsidR="003D57F7" w:rsidRDefault="003D57F7" w:rsidP="006F6D96">
            <w:pPr>
              <w:spacing w:after="120"/>
              <w:ind w:firstLine="393"/>
              <w:jc w:val="both"/>
              <w:rPr>
                <w:color w:val="000000"/>
                <w:spacing w:val="2"/>
                <w:sz w:val="24"/>
                <w:szCs w:val="24"/>
                <w:shd w:val="clear" w:color="auto" w:fill="FFFFFF"/>
              </w:rPr>
            </w:pPr>
          </w:p>
        </w:tc>
      </w:tr>
      <w:tr w:rsidR="003D57F7" w14:paraId="24A6A394"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3765BF5"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EB2C349" w14:textId="609E0B82"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Статья 81</w:t>
            </w:r>
          </w:p>
        </w:tc>
        <w:tc>
          <w:tcPr>
            <w:tcW w:w="4863" w:type="dxa"/>
            <w:tcBorders>
              <w:top w:val="single" w:sz="6" w:space="0" w:color="auto"/>
              <w:left w:val="single" w:sz="6" w:space="0" w:color="auto"/>
              <w:bottom w:val="single" w:sz="6" w:space="0" w:color="auto"/>
              <w:right w:val="single" w:sz="6" w:space="0" w:color="auto"/>
            </w:tcBorders>
          </w:tcPr>
          <w:p w14:paraId="488335CB" w14:textId="77777777" w:rsidR="002D4AE4" w:rsidRDefault="002D4AE4" w:rsidP="006F6D96">
            <w:pPr>
              <w:jc w:val="both"/>
              <w:rPr>
                <w:color w:val="000000" w:themeColor="text1"/>
                <w:sz w:val="24"/>
                <w:szCs w:val="24"/>
              </w:rPr>
            </w:pPr>
            <w:r w:rsidRPr="002D4AE4">
              <w:rPr>
                <w:color w:val="000000" w:themeColor="text1"/>
                <w:sz w:val="24"/>
                <w:szCs w:val="24"/>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14:paraId="3AFA95F8" w14:textId="23E2A290" w:rsidR="003D57F7" w:rsidRPr="00C939AE" w:rsidRDefault="003D57F7" w:rsidP="006F6D96">
            <w:pPr>
              <w:jc w:val="both"/>
              <w:rPr>
                <w:color w:val="000000" w:themeColor="text1"/>
                <w:sz w:val="24"/>
                <w:szCs w:val="24"/>
              </w:rPr>
            </w:pPr>
            <w:r w:rsidRPr="00862373">
              <w:rPr>
                <w:color w:val="000000" w:themeColor="text1"/>
                <w:sz w:val="24"/>
                <w:szCs w:val="24"/>
              </w:rPr>
              <w:t xml:space="preserve">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w:t>
            </w:r>
            <w:r w:rsidRPr="00045A40">
              <w:rPr>
                <w:b/>
                <w:color w:val="000000" w:themeColor="text1"/>
                <w:sz w:val="24"/>
                <w:szCs w:val="24"/>
              </w:rPr>
              <w:t>законодательством Республики Казахстан в области особо охраняемых природных территорий.</w:t>
            </w:r>
          </w:p>
        </w:tc>
        <w:tc>
          <w:tcPr>
            <w:tcW w:w="4962" w:type="dxa"/>
            <w:tcBorders>
              <w:top w:val="single" w:sz="6" w:space="0" w:color="auto"/>
              <w:left w:val="single" w:sz="6" w:space="0" w:color="auto"/>
              <w:bottom w:val="single" w:sz="6" w:space="0" w:color="auto"/>
              <w:right w:val="single" w:sz="6" w:space="0" w:color="auto"/>
            </w:tcBorders>
          </w:tcPr>
          <w:p w14:paraId="3F14EB76" w14:textId="77777777" w:rsidR="002D4AE4" w:rsidRDefault="002D4AE4" w:rsidP="006F6D96">
            <w:pPr>
              <w:jc w:val="both"/>
              <w:rPr>
                <w:color w:val="000000" w:themeColor="text1"/>
                <w:sz w:val="24"/>
                <w:szCs w:val="24"/>
              </w:rPr>
            </w:pPr>
            <w:r w:rsidRPr="002D4AE4">
              <w:rPr>
                <w:color w:val="000000" w:themeColor="text1"/>
                <w:sz w:val="24"/>
                <w:szCs w:val="24"/>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14:paraId="604E002C" w14:textId="096D3EF5" w:rsidR="003D57F7" w:rsidRDefault="003D57F7" w:rsidP="006F6D96">
            <w:pPr>
              <w:jc w:val="both"/>
              <w:rPr>
                <w:color w:val="000000" w:themeColor="text1"/>
                <w:sz w:val="24"/>
                <w:szCs w:val="24"/>
              </w:rPr>
            </w:pPr>
            <w:r w:rsidRPr="00862373">
              <w:rPr>
                <w:color w:val="000000" w:themeColor="text1"/>
                <w:sz w:val="24"/>
                <w:szCs w:val="24"/>
              </w:rPr>
              <w:t xml:space="preserve">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w:t>
            </w:r>
            <w:r>
              <w:rPr>
                <w:b/>
                <w:color w:val="000000" w:themeColor="text1"/>
                <w:sz w:val="24"/>
                <w:szCs w:val="24"/>
              </w:rPr>
              <w:t>экологическим законодательством Республики Казахстан</w:t>
            </w:r>
            <w:r w:rsidRPr="00862373">
              <w:rPr>
                <w:color w:val="000000" w:themeColor="text1"/>
                <w:sz w:val="24"/>
                <w:szCs w:val="24"/>
              </w:rPr>
              <w:t>.</w:t>
            </w:r>
          </w:p>
          <w:p w14:paraId="0B4B4EC5" w14:textId="77777777" w:rsidR="003D57F7" w:rsidRDefault="003D57F7" w:rsidP="006F6D96">
            <w:pPr>
              <w:jc w:val="both"/>
              <w:rPr>
                <w:b/>
                <w:color w:val="000000" w:themeColor="text1"/>
                <w:sz w:val="24"/>
                <w:szCs w:val="24"/>
              </w:rPr>
            </w:pPr>
          </w:p>
          <w:p w14:paraId="3A582BC0" w14:textId="2B698CCD" w:rsidR="003D57F7" w:rsidRPr="005201DA" w:rsidRDefault="003D57F7" w:rsidP="006F6D96">
            <w:pPr>
              <w:jc w:val="both"/>
              <w:rPr>
                <w:b/>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63934ABA" w14:textId="77777777" w:rsidR="003D57F7" w:rsidRDefault="003D57F7" w:rsidP="006F6D96">
            <w:pPr>
              <w:spacing w:after="120"/>
              <w:ind w:firstLine="393"/>
              <w:jc w:val="both"/>
              <w:rPr>
                <w:color w:val="000000"/>
                <w:spacing w:val="2"/>
                <w:sz w:val="24"/>
                <w:szCs w:val="24"/>
                <w:shd w:val="clear" w:color="auto" w:fill="FFFFFF"/>
              </w:rPr>
            </w:pPr>
          </w:p>
        </w:tc>
      </w:tr>
      <w:tr w:rsidR="003D57F7" w14:paraId="22F38A9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163467E"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8941C5A" w14:textId="40B27E30" w:rsidR="003D57F7" w:rsidRPr="00C547D6" w:rsidRDefault="003D57F7" w:rsidP="006F6D96">
            <w:pPr>
              <w:suppressAutoHyphens/>
              <w:contextualSpacing/>
              <w:rPr>
                <w:color w:val="000000" w:themeColor="text1"/>
                <w:sz w:val="24"/>
                <w:szCs w:val="24"/>
              </w:rPr>
            </w:pPr>
            <w:r w:rsidRPr="00C547D6">
              <w:rPr>
                <w:sz w:val="24"/>
                <w:szCs w:val="24"/>
              </w:rPr>
              <w:t>Пункт 1 статьи 101</w:t>
            </w:r>
          </w:p>
        </w:tc>
        <w:tc>
          <w:tcPr>
            <w:tcW w:w="4863" w:type="dxa"/>
            <w:tcBorders>
              <w:top w:val="single" w:sz="6" w:space="0" w:color="auto"/>
              <w:left w:val="single" w:sz="6" w:space="0" w:color="auto"/>
              <w:bottom w:val="single" w:sz="6" w:space="0" w:color="auto"/>
              <w:right w:val="single" w:sz="6" w:space="0" w:color="auto"/>
            </w:tcBorders>
          </w:tcPr>
          <w:p w14:paraId="1E6E638F" w14:textId="77777777" w:rsidR="00DD25F5" w:rsidRDefault="00DD25F5" w:rsidP="006F6D96">
            <w:pPr>
              <w:jc w:val="both"/>
              <w:rPr>
                <w:sz w:val="24"/>
                <w:szCs w:val="24"/>
              </w:rPr>
            </w:pPr>
            <w:r w:rsidRPr="00DD25F5">
              <w:rPr>
                <w:sz w:val="24"/>
                <w:szCs w:val="24"/>
              </w:rPr>
              <w:t>Статья 101. Пользование участками государственного лесного фонда для научно-исследовательских целей</w:t>
            </w:r>
          </w:p>
          <w:p w14:paraId="75107498" w14:textId="381BD2AF" w:rsidR="003D57F7" w:rsidRPr="00C547D6" w:rsidRDefault="003D57F7" w:rsidP="006F6D96">
            <w:pPr>
              <w:jc w:val="both"/>
              <w:rPr>
                <w:color w:val="000000" w:themeColor="text1"/>
                <w:sz w:val="24"/>
                <w:szCs w:val="24"/>
              </w:rPr>
            </w:pPr>
            <w:r w:rsidRPr="00C547D6">
              <w:rPr>
                <w:sz w:val="24"/>
                <w:szCs w:val="24"/>
              </w:rPr>
              <w:t>1. Для проведения научно-исследовательских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tc>
        <w:tc>
          <w:tcPr>
            <w:tcW w:w="4962" w:type="dxa"/>
            <w:tcBorders>
              <w:top w:val="single" w:sz="6" w:space="0" w:color="auto"/>
              <w:left w:val="single" w:sz="6" w:space="0" w:color="auto"/>
              <w:bottom w:val="single" w:sz="6" w:space="0" w:color="auto"/>
              <w:right w:val="single" w:sz="6" w:space="0" w:color="auto"/>
            </w:tcBorders>
          </w:tcPr>
          <w:p w14:paraId="2C1F8F4D" w14:textId="77777777" w:rsidR="00DD25F5" w:rsidRDefault="00DD25F5" w:rsidP="00DD25F5">
            <w:pPr>
              <w:jc w:val="both"/>
              <w:rPr>
                <w:sz w:val="24"/>
                <w:szCs w:val="24"/>
              </w:rPr>
            </w:pPr>
            <w:r w:rsidRPr="00DD25F5">
              <w:rPr>
                <w:sz w:val="24"/>
                <w:szCs w:val="24"/>
              </w:rPr>
              <w:t>Статья 101. Пользование участками государственного лесного фонда для научно-исследовательских целей</w:t>
            </w:r>
          </w:p>
          <w:p w14:paraId="1355EB80" w14:textId="015A34E4" w:rsidR="003D57F7" w:rsidRPr="00C547D6" w:rsidRDefault="003D57F7" w:rsidP="006F6D96">
            <w:pPr>
              <w:jc w:val="both"/>
              <w:rPr>
                <w:color w:val="000000" w:themeColor="text1"/>
                <w:sz w:val="24"/>
                <w:szCs w:val="24"/>
              </w:rPr>
            </w:pPr>
            <w:r w:rsidRPr="00C547D6">
              <w:rPr>
                <w:color w:val="000000"/>
                <w:spacing w:val="2"/>
                <w:sz w:val="24"/>
                <w:szCs w:val="24"/>
              </w:rPr>
              <w:t xml:space="preserve">1. Для проведения научно-исследовательских работ, </w:t>
            </w:r>
            <w:r w:rsidRPr="00C547D6">
              <w:rPr>
                <w:sz w:val="24"/>
                <w:szCs w:val="24"/>
              </w:rPr>
              <w:t>включая</w:t>
            </w:r>
            <w:r w:rsidRPr="00C547D6">
              <w:rPr>
                <w:b/>
                <w:color w:val="000000"/>
                <w:spacing w:val="2"/>
                <w:sz w:val="24"/>
                <w:szCs w:val="24"/>
              </w:rPr>
              <w:t xml:space="preserve"> исследования, связанные с воздействиями изменения климата и адаптации к изменению климата</w:t>
            </w:r>
            <w:r w:rsidRPr="00C547D6">
              <w:rPr>
                <w:b/>
                <w:sz w:val="24"/>
                <w:szCs w:val="24"/>
                <w:lang w:val="kk-KZ"/>
              </w:rPr>
              <w:t>,</w:t>
            </w:r>
            <w:r w:rsidRPr="00C547D6">
              <w:rPr>
                <w:color w:val="000000"/>
                <w:spacing w:val="2"/>
                <w:sz w:val="24"/>
                <w:szCs w:val="24"/>
              </w:rPr>
              <w:t xml:space="preserve">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tc>
        <w:tc>
          <w:tcPr>
            <w:tcW w:w="3264" w:type="dxa"/>
            <w:tcBorders>
              <w:top w:val="single" w:sz="6" w:space="0" w:color="auto"/>
              <w:left w:val="single" w:sz="6" w:space="0" w:color="auto"/>
              <w:bottom w:val="single" w:sz="6" w:space="0" w:color="auto"/>
              <w:right w:val="single" w:sz="6" w:space="0" w:color="auto"/>
            </w:tcBorders>
          </w:tcPr>
          <w:p w14:paraId="62383FC6" w14:textId="77777777" w:rsidR="003D57F7" w:rsidRPr="00C547D6" w:rsidRDefault="003D57F7" w:rsidP="006F6D96">
            <w:pPr>
              <w:spacing w:after="120"/>
              <w:ind w:firstLine="365"/>
              <w:jc w:val="both"/>
              <w:rPr>
                <w:color w:val="000000"/>
                <w:spacing w:val="2"/>
                <w:sz w:val="24"/>
                <w:szCs w:val="24"/>
                <w:shd w:val="clear" w:color="auto" w:fill="FFFFFF"/>
              </w:rPr>
            </w:pPr>
          </w:p>
        </w:tc>
      </w:tr>
      <w:tr w:rsidR="003D57F7" w:rsidRPr="001B49A3" w14:paraId="162F7333"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0700FE2E" w14:textId="77777777" w:rsidR="003D57F7" w:rsidRPr="001B49A3"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sidRPr="001B49A3">
              <w:rPr>
                <w:rFonts w:ascii="Times New Roman" w:hAnsi="Times New Roman"/>
                <w:b/>
                <w:bCs/>
                <w:color w:val="000000" w:themeColor="text1"/>
                <w:sz w:val="24"/>
                <w:szCs w:val="24"/>
                <w:lang w:eastAsia="ru-RU"/>
              </w:rPr>
              <w:t>Закон Республики Казахстан от 4 декабря 2015 года</w:t>
            </w:r>
            <w:r>
              <w:rPr>
                <w:rFonts w:ascii="Times New Roman" w:hAnsi="Times New Roman"/>
                <w:b/>
                <w:bCs/>
                <w:color w:val="000000" w:themeColor="text1"/>
                <w:sz w:val="24"/>
                <w:szCs w:val="24"/>
                <w:lang w:eastAsia="ru-RU"/>
              </w:rPr>
              <w:t xml:space="preserve"> «</w:t>
            </w:r>
            <w:r w:rsidRPr="001B49A3">
              <w:rPr>
                <w:rFonts w:ascii="Times New Roman" w:hAnsi="Times New Roman"/>
                <w:b/>
                <w:bCs/>
                <w:color w:val="000000" w:themeColor="text1"/>
                <w:sz w:val="24"/>
                <w:szCs w:val="24"/>
                <w:lang w:eastAsia="ru-RU"/>
              </w:rPr>
              <w:t>О государственных закупках</w:t>
            </w:r>
            <w:r>
              <w:rPr>
                <w:rFonts w:ascii="Times New Roman" w:hAnsi="Times New Roman"/>
                <w:b/>
                <w:bCs/>
                <w:color w:val="000000" w:themeColor="text1"/>
                <w:sz w:val="24"/>
                <w:szCs w:val="24"/>
                <w:lang w:eastAsia="ru-RU"/>
              </w:rPr>
              <w:t>»</w:t>
            </w:r>
          </w:p>
          <w:p w14:paraId="4C23D858" w14:textId="77777777" w:rsidR="003D57F7" w:rsidRPr="001B49A3"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tc>
      </w:tr>
      <w:tr w:rsidR="003D57F7" w:rsidRPr="007D500C" w14:paraId="4AA8B1D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35632D17"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8C5A2B9" w14:textId="77777777" w:rsidR="003D57F7" w:rsidRDefault="003D57F7" w:rsidP="006F6D96">
            <w:pPr>
              <w:suppressAutoHyphens/>
              <w:contextualSpacing/>
              <w:rPr>
                <w:color w:val="000000" w:themeColor="text1"/>
                <w:sz w:val="24"/>
                <w:szCs w:val="24"/>
              </w:rPr>
            </w:pPr>
            <w:r>
              <w:rPr>
                <w:color w:val="000000" w:themeColor="text1"/>
                <w:sz w:val="24"/>
                <w:szCs w:val="24"/>
              </w:rPr>
              <w:t>пункт 4 статьи 21</w:t>
            </w:r>
          </w:p>
        </w:tc>
        <w:tc>
          <w:tcPr>
            <w:tcW w:w="4863" w:type="dxa"/>
            <w:tcBorders>
              <w:top w:val="single" w:sz="6" w:space="0" w:color="auto"/>
              <w:left w:val="single" w:sz="6" w:space="0" w:color="auto"/>
              <w:bottom w:val="single" w:sz="6" w:space="0" w:color="auto"/>
              <w:right w:val="single" w:sz="6" w:space="0" w:color="auto"/>
            </w:tcBorders>
          </w:tcPr>
          <w:p w14:paraId="1100651B" w14:textId="77777777" w:rsidR="003D57F7" w:rsidRPr="00DD25F5" w:rsidRDefault="003D57F7" w:rsidP="00DD25F5">
            <w:pPr>
              <w:suppressAutoHyphens/>
              <w:contextualSpacing/>
              <w:jc w:val="both"/>
              <w:rPr>
                <w:color w:val="000000" w:themeColor="text1"/>
                <w:sz w:val="24"/>
                <w:szCs w:val="24"/>
              </w:rPr>
            </w:pPr>
            <w:r w:rsidRPr="00DD25F5">
              <w:rPr>
                <w:color w:val="000000" w:themeColor="text1"/>
                <w:sz w:val="24"/>
                <w:szCs w:val="24"/>
              </w:rPr>
              <w:t>Статья 21. Конкурсная документация</w:t>
            </w:r>
          </w:p>
          <w:p w14:paraId="573384BD" w14:textId="77777777" w:rsidR="003D57F7" w:rsidRDefault="003D57F7" w:rsidP="00DD25F5">
            <w:pPr>
              <w:suppressAutoHyphens/>
              <w:contextualSpacing/>
              <w:rPr>
                <w:color w:val="000000"/>
                <w:spacing w:val="2"/>
                <w:sz w:val="24"/>
                <w:szCs w:val="24"/>
                <w:shd w:val="clear" w:color="auto" w:fill="FFFFFF"/>
              </w:rPr>
            </w:pPr>
            <w:r>
              <w:rPr>
                <w:color w:val="000000"/>
                <w:spacing w:val="2"/>
                <w:sz w:val="24"/>
                <w:szCs w:val="24"/>
                <w:shd w:val="clear" w:color="auto" w:fill="FFFFFF"/>
              </w:rPr>
              <w:t>…</w:t>
            </w:r>
          </w:p>
          <w:p w14:paraId="64BCFAAE" w14:textId="77777777" w:rsidR="003D57F7" w:rsidRDefault="003D57F7" w:rsidP="00DD25F5">
            <w:pPr>
              <w:suppressAutoHyphens/>
              <w:contextualSpacing/>
              <w:jc w:val="both"/>
              <w:rPr>
                <w:color w:val="000000"/>
                <w:spacing w:val="2"/>
                <w:sz w:val="24"/>
                <w:szCs w:val="24"/>
                <w:shd w:val="clear" w:color="auto" w:fill="FFFFFF"/>
              </w:rPr>
            </w:pPr>
            <w:r w:rsidRPr="000977D9">
              <w:rPr>
                <w:color w:val="000000"/>
                <w:spacing w:val="2"/>
                <w:sz w:val="24"/>
                <w:szCs w:val="24"/>
                <w:shd w:val="clear" w:color="auto" w:fill="FFFFFF"/>
              </w:rPr>
              <w:t>4. Критерии, влияющие на конкурсное ценовое предложение и их расчет, определяются правилами осуществления государственных закупок.</w:t>
            </w:r>
          </w:p>
          <w:p w14:paraId="638446B3" w14:textId="77777777" w:rsidR="00417CF0" w:rsidRDefault="00417CF0" w:rsidP="00DD25F5">
            <w:pPr>
              <w:suppressAutoHyphens/>
              <w:contextualSpacing/>
              <w:jc w:val="both"/>
              <w:rPr>
                <w:b/>
                <w:color w:val="000000" w:themeColor="text1"/>
                <w:sz w:val="24"/>
                <w:szCs w:val="24"/>
              </w:rPr>
            </w:pPr>
            <w:r>
              <w:rPr>
                <w:b/>
                <w:color w:val="000000" w:themeColor="text1"/>
                <w:sz w:val="24"/>
                <w:szCs w:val="24"/>
              </w:rPr>
              <w:t>Отсутствует.</w:t>
            </w:r>
          </w:p>
          <w:p w14:paraId="6E782EE2" w14:textId="568188B3" w:rsidR="00417CF0" w:rsidRPr="000977D9" w:rsidRDefault="00417CF0" w:rsidP="00DD25F5">
            <w:pPr>
              <w:suppressAutoHyphens/>
              <w:contextualSpacing/>
              <w:jc w:val="both"/>
              <w:rPr>
                <w:b/>
                <w:color w:val="000000" w:themeColor="text1"/>
                <w:sz w:val="24"/>
                <w:szCs w:val="24"/>
              </w:rPr>
            </w:pPr>
            <w:r>
              <w:rPr>
                <w:b/>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21D6F0CC" w14:textId="77777777" w:rsidR="00DD25F5" w:rsidRPr="00DD25F5" w:rsidRDefault="00DD25F5" w:rsidP="00DD25F5">
            <w:pPr>
              <w:suppressAutoHyphens/>
              <w:contextualSpacing/>
              <w:jc w:val="both"/>
              <w:rPr>
                <w:color w:val="000000" w:themeColor="text1"/>
                <w:sz w:val="24"/>
                <w:szCs w:val="24"/>
              </w:rPr>
            </w:pPr>
            <w:r w:rsidRPr="00DD25F5">
              <w:rPr>
                <w:color w:val="000000" w:themeColor="text1"/>
                <w:sz w:val="24"/>
                <w:szCs w:val="24"/>
              </w:rPr>
              <w:t>Статья 21. Конкурсная документация</w:t>
            </w:r>
          </w:p>
          <w:p w14:paraId="3D37D443" w14:textId="0706BDD6" w:rsidR="00DD25F5" w:rsidRDefault="00DD25F5" w:rsidP="00DD25F5">
            <w:pPr>
              <w:suppressAutoHyphens/>
              <w:contextualSpacing/>
              <w:jc w:val="both"/>
              <w:rPr>
                <w:color w:val="000000" w:themeColor="text1"/>
                <w:sz w:val="24"/>
                <w:szCs w:val="24"/>
              </w:rPr>
            </w:pPr>
            <w:r>
              <w:rPr>
                <w:color w:val="000000" w:themeColor="text1"/>
                <w:sz w:val="24"/>
                <w:szCs w:val="24"/>
              </w:rPr>
              <w:t>…</w:t>
            </w:r>
          </w:p>
          <w:p w14:paraId="15DEECEC" w14:textId="77777777" w:rsidR="00DD25F5" w:rsidRDefault="00DD25F5" w:rsidP="00DD25F5">
            <w:pPr>
              <w:suppressAutoHyphens/>
              <w:contextualSpacing/>
              <w:jc w:val="both"/>
              <w:rPr>
                <w:color w:val="000000" w:themeColor="text1"/>
                <w:sz w:val="24"/>
                <w:szCs w:val="24"/>
              </w:rPr>
            </w:pPr>
            <w:r w:rsidRPr="000977D9">
              <w:rPr>
                <w:color w:val="000000"/>
                <w:spacing w:val="2"/>
                <w:sz w:val="24"/>
                <w:szCs w:val="24"/>
                <w:shd w:val="clear" w:color="auto" w:fill="FFFFFF"/>
              </w:rPr>
              <w:t>4. Критерии, влияющие на конкурсное ценовое предложение и их расчет, определяются правилами осуществления государственных закупок.</w:t>
            </w:r>
            <w:r>
              <w:rPr>
                <w:color w:val="000000" w:themeColor="text1"/>
                <w:sz w:val="24"/>
                <w:szCs w:val="24"/>
              </w:rPr>
              <w:t xml:space="preserve"> </w:t>
            </w:r>
          </w:p>
          <w:p w14:paraId="00F29343" w14:textId="2433E08B" w:rsidR="003D57F7" w:rsidRDefault="003D57F7" w:rsidP="00DD25F5">
            <w:pPr>
              <w:suppressAutoHyphens/>
              <w:contextualSpacing/>
              <w:jc w:val="both"/>
              <w:rPr>
                <w:b/>
                <w:color w:val="000000"/>
                <w:spacing w:val="2"/>
                <w:sz w:val="24"/>
                <w:szCs w:val="24"/>
                <w:shd w:val="clear" w:color="auto" w:fill="FFFFFF"/>
              </w:rPr>
            </w:pPr>
            <w:r w:rsidRPr="00417CF0">
              <w:rPr>
                <w:b/>
                <w:sz w:val="24"/>
                <w:szCs w:val="24"/>
              </w:rPr>
              <w:t>В целях уменьшения количества захораниваемых отходов и стимулирования их подготовки для повторного использования или переработки п</w:t>
            </w:r>
            <w:r w:rsidRPr="00417CF0">
              <w:rPr>
                <w:b/>
                <w:color w:val="000000" w:themeColor="text1"/>
                <w:sz w:val="24"/>
                <w:szCs w:val="24"/>
              </w:rPr>
              <w:t xml:space="preserve">равилами </w:t>
            </w:r>
            <w:r w:rsidRPr="00417CF0">
              <w:rPr>
                <w:b/>
                <w:color w:val="000000"/>
                <w:spacing w:val="2"/>
                <w:sz w:val="24"/>
                <w:szCs w:val="24"/>
                <w:shd w:val="clear" w:color="auto" w:fill="FFFFFF"/>
              </w:rPr>
              <w:t>осуществления государственных закупок также определяются критерии предоставления условных скидок до тридцати процентов при приобретении товаров, произведенных из или с применением  сырья, полученного из отходов  потребления, образованных на территории Республики Казахстан, а также энергии из возобновляемых источников казахстанского производства.</w:t>
            </w:r>
          </w:p>
          <w:p w14:paraId="575EF8EF" w14:textId="75F38E77" w:rsidR="00417CF0" w:rsidRPr="00417CF0" w:rsidRDefault="00417CF0" w:rsidP="00DD25F5">
            <w:pPr>
              <w:suppressAutoHyphens/>
              <w:contextualSpacing/>
              <w:jc w:val="both"/>
              <w:rPr>
                <w:b/>
                <w:color w:val="000000"/>
                <w:spacing w:val="2"/>
                <w:sz w:val="24"/>
                <w:szCs w:val="24"/>
                <w:shd w:val="clear" w:color="auto" w:fill="FFFFFF"/>
              </w:rPr>
            </w:pPr>
            <w:r>
              <w:rPr>
                <w:b/>
                <w:color w:val="000000"/>
                <w:spacing w:val="2"/>
                <w:sz w:val="24"/>
                <w:szCs w:val="24"/>
                <w:shd w:val="clear" w:color="auto" w:fill="FFFFFF"/>
              </w:rPr>
              <w:t>…</w:t>
            </w:r>
          </w:p>
          <w:p w14:paraId="3673FC88" w14:textId="60BF5DDA" w:rsidR="003D57F7" w:rsidRPr="00D271E7" w:rsidRDefault="003D57F7" w:rsidP="006F6D96">
            <w:pPr>
              <w:suppressAutoHyphens/>
              <w:contextualSpacing/>
              <w:jc w:val="both"/>
              <w:rPr>
                <w:color w:val="000000"/>
                <w:spacing w:val="2"/>
                <w:sz w:val="24"/>
                <w:szCs w:val="24"/>
                <w:shd w:val="clear" w:color="auto" w:fill="FFFFFF"/>
              </w:rPr>
            </w:pPr>
          </w:p>
        </w:tc>
        <w:tc>
          <w:tcPr>
            <w:tcW w:w="3264" w:type="dxa"/>
            <w:tcBorders>
              <w:top w:val="single" w:sz="6" w:space="0" w:color="auto"/>
              <w:left w:val="single" w:sz="6" w:space="0" w:color="auto"/>
              <w:bottom w:val="single" w:sz="6" w:space="0" w:color="auto"/>
              <w:right w:val="single" w:sz="6" w:space="0" w:color="auto"/>
            </w:tcBorders>
          </w:tcPr>
          <w:p w14:paraId="1AABC4C6" w14:textId="77777777" w:rsidR="003D57F7" w:rsidRPr="007D500C" w:rsidRDefault="003D57F7" w:rsidP="006F6D96">
            <w:pPr>
              <w:suppressAutoHyphens/>
              <w:contextualSpacing/>
              <w:rPr>
                <w:color w:val="000000" w:themeColor="text1"/>
                <w:sz w:val="24"/>
                <w:szCs w:val="24"/>
              </w:rPr>
            </w:pPr>
          </w:p>
        </w:tc>
      </w:tr>
      <w:tr w:rsidR="003D57F7" w:rsidRPr="007D500C" w14:paraId="18EBAAC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4BAD9F2"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F480124" w14:textId="77777777" w:rsidR="003D57F7" w:rsidRDefault="003D57F7" w:rsidP="006F6D96">
            <w:pPr>
              <w:suppressAutoHyphens/>
              <w:contextualSpacing/>
              <w:rPr>
                <w:color w:val="000000" w:themeColor="text1"/>
                <w:sz w:val="24"/>
                <w:szCs w:val="24"/>
              </w:rPr>
            </w:pPr>
            <w:r>
              <w:rPr>
                <w:color w:val="000000" w:themeColor="text1"/>
                <w:sz w:val="24"/>
                <w:szCs w:val="24"/>
              </w:rPr>
              <w:t>пункт 4-1 статьи 21</w:t>
            </w:r>
          </w:p>
        </w:tc>
        <w:tc>
          <w:tcPr>
            <w:tcW w:w="4863" w:type="dxa"/>
            <w:tcBorders>
              <w:top w:val="single" w:sz="6" w:space="0" w:color="auto"/>
              <w:left w:val="single" w:sz="6" w:space="0" w:color="auto"/>
              <w:bottom w:val="single" w:sz="6" w:space="0" w:color="auto"/>
              <w:right w:val="single" w:sz="6" w:space="0" w:color="auto"/>
            </w:tcBorders>
          </w:tcPr>
          <w:p w14:paraId="020E6FC1" w14:textId="77777777" w:rsidR="00DD25F5" w:rsidRDefault="003D57F7" w:rsidP="00DD25F5">
            <w:pPr>
              <w:suppressAutoHyphens/>
              <w:contextualSpacing/>
              <w:jc w:val="both"/>
              <w:rPr>
                <w:color w:val="000000" w:themeColor="text1"/>
                <w:sz w:val="24"/>
                <w:szCs w:val="24"/>
              </w:rPr>
            </w:pPr>
            <w:r w:rsidRPr="00DD25F5">
              <w:rPr>
                <w:color w:val="000000" w:themeColor="text1"/>
                <w:sz w:val="24"/>
                <w:szCs w:val="24"/>
              </w:rPr>
              <w:t>Статья 21. Конкурсная документация</w:t>
            </w:r>
          </w:p>
          <w:p w14:paraId="4B590E6A" w14:textId="060B7EDC" w:rsidR="003D57F7" w:rsidRPr="00DD25F5" w:rsidRDefault="003D57F7" w:rsidP="00DD25F5">
            <w:pPr>
              <w:suppressAutoHyphens/>
              <w:contextualSpacing/>
              <w:jc w:val="both"/>
              <w:rPr>
                <w:color w:val="000000" w:themeColor="text1"/>
                <w:sz w:val="24"/>
                <w:szCs w:val="24"/>
              </w:rPr>
            </w:pPr>
            <w:r>
              <w:rPr>
                <w:color w:val="000000"/>
                <w:spacing w:val="2"/>
                <w:sz w:val="24"/>
                <w:szCs w:val="24"/>
                <w:shd w:val="clear" w:color="auto" w:fill="FFFFFF"/>
              </w:rPr>
              <w:t>…</w:t>
            </w:r>
          </w:p>
          <w:p w14:paraId="328AE84D" w14:textId="77777777" w:rsidR="003D57F7" w:rsidRPr="00DD25F5" w:rsidRDefault="003D57F7" w:rsidP="00DD25F5">
            <w:pPr>
              <w:suppressAutoHyphens/>
              <w:contextualSpacing/>
              <w:jc w:val="both"/>
              <w:rPr>
                <w:b/>
                <w:color w:val="000000" w:themeColor="text1"/>
                <w:sz w:val="24"/>
                <w:szCs w:val="24"/>
              </w:rPr>
            </w:pPr>
            <w:r w:rsidRPr="00DD25F5">
              <w:rPr>
                <w:b/>
                <w:color w:val="000000"/>
                <w:spacing w:val="2"/>
                <w:sz w:val="24"/>
                <w:szCs w:val="24"/>
                <w:shd w:val="clear" w:color="auto" w:fill="FFFFFF"/>
              </w:rPr>
              <w:t xml:space="preserve">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вторичного сырья, полученного из отходов на территории Республики Казахстан, имеющий подтверждающий документ согласно </w:t>
            </w:r>
            <w:hyperlink r:id="rId21" w:anchor="z133" w:history="1">
              <w:r w:rsidRPr="00DD25F5">
                <w:rPr>
                  <w:b/>
                  <w:color w:val="000000"/>
                  <w:sz w:val="24"/>
                  <w:szCs w:val="24"/>
                </w:rPr>
                <w:t>пункту 4</w:t>
              </w:r>
            </w:hyperlink>
            <w:r w:rsidRPr="00DD25F5">
              <w:rPr>
                <w:b/>
                <w:color w:val="000000"/>
                <w:spacing w:val="2"/>
                <w:sz w:val="24"/>
                <w:szCs w:val="24"/>
                <w:shd w:val="clear" w:color="auto" w:fill="FFFFFF"/>
              </w:rPr>
              <w:t xml:space="preserve"> настоящей статьи.</w:t>
            </w:r>
          </w:p>
        </w:tc>
        <w:tc>
          <w:tcPr>
            <w:tcW w:w="4962" w:type="dxa"/>
            <w:tcBorders>
              <w:top w:val="single" w:sz="6" w:space="0" w:color="auto"/>
              <w:left w:val="single" w:sz="6" w:space="0" w:color="auto"/>
              <w:bottom w:val="single" w:sz="6" w:space="0" w:color="auto"/>
              <w:right w:val="single" w:sz="6" w:space="0" w:color="auto"/>
            </w:tcBorders>
          </w:tcPr>
          <w:p w14:paraId="2817A400" w14:textId="77777777" w:rsidR="00DD25F5" w:rsidRDefault="00DD25F5" w:rsidP="00DD25F5">
            <w:pPr>
              <w:suppressAutoHyphens/>
              <w:contextualSpacing/>
              <w:jc w:val="both"/>
              <w:rPr>
                <w:color w:val="000000" w:themeColor="text1"/>
                <w:sz w:val="24"/>
                <w:szCs w:val="24"/>
              </w:rPr>
            </w:pPr>
            <w:r w:rsidRPr="00DD25F5">
              <w:rPr>
                <w:color w:val="000000" w:themeColor="text1"/>
                <w:sz w:val="24"/>
                <w:szCs w:val="24"/>
              </w:rPr>
              <w:t>Статья 21. Конкурсная документация</w:t>
            </w:r>
          </w:p>
          <w:p w14:paraId="7ED40D85" w14:textId="53A30AF0" w:rsidR="00DD25F5" w:rsidRDefault="00DD25F5" w:rsidP="00DD25F5">
            <w:pPr>
              <w:suppressAutoHyphens/>
              <w:contextualSpacing/>
              <w:jc w:val="both"/>
              <w:rPr>
                <w:color w:val="000000" w:themeColor="text1"/>
                <w:sz w:val="24"/>
                <w:szCs w:val="24"/>
              </w:rPr>
            </w:pPr>
            <w:r>
              <w:rPr>
                <w:color w:val="000000"/>
                <w:spacing w:val="2"/>
                <w:sz w:val="24"/>
                <w:szCs w:val="24"/>
                <w:shd w:val="clear" w:color="auto" w:fill="FFFFFF"/>
              </w:rPr>
              <w:t>…</w:t>
            </w:r>
          </w:p>
          <w:p w14:paraId="15FEAC1D" w14:textId="39882CFA" w:rsidR="003D57F7" w:rsidRPr="00DD25F5" w:rsidRDefault="00DD25F5" w:rsidP="00DD25F5">
            <w:pPr>
              <w:suppressAutoHyphens/>
              <w:contextualSpacing/>
              <w:jc w:val="both"/>
              <w:rPr>
                <w:b/>
                <w:color w:val="000000" w:themeColor="text1"/>
                <w:sz w:val="24"/>
                <w:szCs w:val="24"/>
              </w:rPr>
            </w:pPr>
            <w:r>
              <w:rPr>
                <w:b/>
                <w:color w:val="000000" w:themeColor="text1"/>
                <w:sz w:val="24"/>
                <w:szCs w:val="24"/>
              </w:rPr>
              <w:t>И</w:t>
            </w:r>
            <w:r w:rsidR="003D57F7" w:rsidRPr="00DD25F5">
              <w:rPr>
                <w:b/>
                <w:color w:val="000000" w:themeColor="text1"/>
                <w:sz w:val="24"/>
                <w:szCs w:val="24"/>
              </w:rPr>
              <w:t>сключить</w:t>
            </w:r>
          </w:p>
        </w:tc>
        <w:tc>
          <w:tcPr>
            <w:tcW w:w="3264" w:type="dxa"/>
            <w:tcBorders>
              <w:top w:val="single" w:sz="6" w:space="0" w:color="auto"/>
              <w:left w:val="single" w:sz="6" w:space="0" w:color="auto"/>
              <w:bottom w:val="single" w:sz="6" w:space="0" w:color="auto"/>
              <w:right w:val="single" w:sz="6" w:space="0" w:color="auto"/>
            </w:tcBorders>
          </w:tcPr>
          <w:p w14:paraId="661D9BB7" w14:textId="77777777" w:rsidR="003D57F7" w:rsidRPr="007D500C" w:rsidRDefault="003D57F7" w:rsidP="006F6D96">
            <w:pPr>
              <w:suppressAutoHyphens/>
              <w:contextualSpacing/>
              <w:rPr>
                <w:color w:val="000000" w:themeColor="text1"/>
                <w:sz w:val="24"/>
                <w:szCs w:val="24"/>
              </w:rPr>
            </w:pPr>
          </w:p>
        </w:tc>
      </w:tr>
      <w:tr w:rsidR="003D57F7" w:rsidRPr="007D500C" w14:paraId="2CADD02D"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2402577A" w14:textId="77777777" w:rsidR="003D57F7"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p>
          <w:p w14:paraId="08E2A0FD" w14:textId="77777777" w:rsidR="003D57F7" w:rsidRDefault="009F53E0" w:rsidP="006F6D96">
            <w:pPr>
              <w:pStyle w:val="a0"/>
              <w:suppressAutoHyphens/>
              <w:spacing w:after="0" w:line="240" w:lineRule="auto"/>
              <w:ind w:left="0"/>
              <w:jc w:val="center"/>
              <w:rPr>
                <w:rFonts w:ascii="Times New Roman" w:hAnsi="Times New Roman"/>
                <w:b/>
                <w:bCs/>
                <w:color w:val="000000" w:themeColor="text1"/>
                <w:sz w:val="24"/>
                <w:szCs w:val="24"/>
                <w:lang w:eastAsia="ru-RU"/>
              </w:rPr>
            </w:pPr>
            <w:hyperlink r:id="rId22" w:anchor="z0" w:history="1">
              <w:r w:rsidR="003D57F7" w:rsidRPr="008001B9">
                <w:rPr>
                  <w:rFonts w:ascii="Times New Roman" w:hAnsi="Times New Roman"/>
                  <w:b/>
                  <w:bCs/>
                  <w:color w:val="000000" w:themeColor="text1"/>
                  <w:sz w:val="24"/>
                  <w:szCs w:val="24"/>
                  <w:lang w:eastAsia="ru-RU"/>
                </w:rPr>
                <w:t>Закон</w:t>
              </w:r>
            </w:hyperlink>
            <w:r w:rsidR="003D57F7">
              <w:rPr>
                <w:rFonts w:ascii="Times New Roman" w:hAnsi="Times New Roman"/>
                <w:b/>
                <w:bCs/>
                <w:color w:val="000000" w:themeColor="text1"/>
                <w:sz w:val="24"/>
                <w:szCs w:val="24"/>
                <w:lang w:eastAsia="ru-RU"/>
              </w:rPr>
              <w:t xml:space="preserve"> </w:t>
            </w:r>
            <w:r w:rsidR="003D57F7" w:rsidRPr="008001B9">
              <w:rPr>
                <w:rFonts w:ascii="Times New Roman" w:hAnsi="Times New Roman"/>
                <w:b/>
                <w:bCs/>
                <w:color w:val="000000" w:themeColor="text1"/>
                <w:sz w:val="24"/>
                <w:szCs w:val="24"/>
                <w:lang w:eastAsia="ru-RU"/>
              </w:rPr>
              <w:t>Республики Казахстан от 16 мая 2014 года «О разрешениях и уведомлениях»</w:t>
            </w:r>
          </w:p>
          <w:p w14:paraId="7946D031" w14:textId="77777777" w:rsidR="003D57F7" w:rsidRPr="007D500C" w:rsidRDefault="003D57F7" w:rsidP="006F6D96">
            <w:pPr>
              <w:pStyle w:val="a0"/>
              <w:suppressAutoHyphens/>
              <w:spacing w:after="0" w:line="240" w:lineRule="auto"/>
              <w:ind w:left="0"/>
              <w:jc w:val="center"/>
              <w:rPr>
                <w:color w:val="000000" w:themeColor="text1"/>
                <w:sz w:val="24"/>
                <w:szCs w:val="24"/>
              </w:rPr>
            </w:pPr>
          </w:p>
        </w:tc>
      </w:tr>
      <w:tr w:rsidR="003D57F7" w:rsidRPr="00686F34" w14:paraId="145BE2B8"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67"/>
        </w:trPr>
        <w:tc>
          <w:tcPr>
            <w:tcW w:w="664" w:type="dxa"/>
            <w:tcBorders>
              <w:top w:val="single" w:sz="6" w:space="0" w:color="auto"/>
              <w:left w:val="single" w:sz="6" w:space="0" w:color="auto"/>
              <w:bottom w:val="single" w:sz="6" w:space="0" w:color="auto"/>
              <w:right w:val="single" w:sz="6" w:space="0" w:color="auto"/>
            </w:tcBorders>
          </w:tcPr>
          <w:p w14:paraId="7D048E41"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32D257B7" w14:textId="66A95298" w:rsidR="003D57F7" w:rsidRPr="00F47AA1" w:rsidRDefault="003D57F7" w:rsidP="006F6D96">
            <w:pPr>
              <w:suppressAutoHyphens/>
              <w:contextualSpacing/>
              <w:rPr>
                <w:color w:val="000000" w:themeColor="text1"/>
                <w:sz w:val="24"/>
                <w:szCs w:val="24"/>
              </w:rPr>
            </w:pPr>
            <w:r w:rsidRPr="00F47AA1">
              <w:rPr>
                <w:color w:val="000000" w:themeColor="text1"/>
                <w:sz w:val="24"/>
                <w:szCs w:val="24"/>
              </w:rPr>
              <w:t>Приложение 1 к Закону</w:t>
            </w:r>
          </w:p>
        </w:tc>
        <w:tc>
          <w:tcPr>
            <w:tcW w:w="4863"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Y="221"/>
              <w:tblOverlap w:val="neve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7"/>
              <w:gridCol w:w="1701"/>
              <w:gridCol w:w="1701"/>
              <w:gridCol w:w="993"/>
            </w:tblGrid>
            <w:tr w:rsidR="003D57F7" w:rsidRPr="00F47AA1" w14:paraId="636DCC68" w14:textId="77777777" w:rsidTr="008A7D00">
              <w:tc>
                <w:tcPr>
                  <w:tcW w:w="357" w:type="dxa"/>
                  <w:shd w:val="clear" w:color="auto" w:fill="auto"/>
                  <w:tcMar>
                    <w:top w:w="45" w:type="dxa"/>
                    <w:left w:w="75" w:type="dxa"/>
                    <w:bottom w:w="45" w:type="dxa"/>
                    <w:right w:w="75" w:type="dxa"/>
                  </w:tcMar>
                  <w:hideMark/>
                </w:tcPr>
                <w:p w14:paraId="404E9173" w14:textId="69098B4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84</w:t>
                  </w:r>
                  <w:r w:rsidRPr="00F47AA1">
                    <w:rPr>
                      <w:rFonts w:eastAsia="Times New Roman"/>
                      <w:color w:val="000000"/>
                      <w:spacing w:val="2"/>
                      <w:sz w:val="20"/>
                      <w:szCs w:val="20"/>
                    </w:rPr>
                    <w:br/>
                    <w:t> </w:t>
                  </w:r>
                </w:p>
              </w:tc>
              <w:tc>
                <w:tcPr>
                  <w:tcW w:w="1701" w:type="dxa"/>
                  <w:shd w:val="clear" w:color="auto" w:fill="auto"/>
                  <w:tcMar>
                    <w:top w:w="45" w:type="dxa"/>
                    <w:left w:w="75" w:type="dxa"/>
                    <w:bottom w:w="45" w:type="dxa"/>
                    <w:right w:w="75" w:type="dxa"/>
                  </w:tcMar>
                  <w:hideMark/>
                </w:tcPr>
                <w:p w14:paraId="212ECDEF"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Лицензия на выполнение работ и оказание услуг в области охраны окружающей среды</w:t>
                  </w:r>
                </w:p>
              </w:tc>
              <w:tc>
                <w:tcPr>
                  <w:tcW w:w="1701" w:type="dxa"/>
                  <w:shd w:val="clear" w:color="auto" w:fill="auto"/>
                  <w:tcMar>
                    <w:top w:w="45" w:type="dxa"/>
                    <w:left w:w="75" w:type="dxa"/>
                    <w:bottom w:w="45" w:type="dxa"/>
                    <w:right w:w="75" w:type="dxa"/>
                  </w:tcMar>
                  <w:hideMark/>
                </w:tcPr>
                <w:p w14:paraId="3EA4766B" w14:textId="1B0663A2"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 xml:space="preserve">1. Природоохранное проектирование, нормирование для I категории </w:t>
                  </w:r>
                  <w:r w:rsidRPr="00F47AA1">
                    <w:rPr>
                      <w:rFonts w:eastAsia="Times New Roman"/>
                      <w:b/>
                      <w:color w:val="000000"/>
                      <w:spacing w:val="2"/>
                      <w:sz w:val="20"/>
                      <w:szCs w:val="20"/>
                    </w:rPr>
                    <w:t>хозяйственной и иной деятельности</w:t>
                  </w:r>
                  <w:r w:rsidRPr="00F47AA1">
                    <w:rPr>
                      <w:rFonts w:eastAsia="Times New Roman"/>
                      <w:color w:val="000000"/>
                      <w:spacing w:val="2"/>
                      <w:sz w:val="20"/>
                      <w:szCs w:val="20"/>
                    </w:rPr>
                    <w:t>. </w:t>
                  </w:r>
                  <w:r w:rsidRPr="00F47AA1">
                    <w:rPr>
                      <w:rFonts w:eastAsia="Times New Roman"/>
                      <w:color w:val="000000"/>
                      <w:spacing w:val="2"/>
                      <w:sz w:val="20"/>
                      <w:szCs w:val="20"/>
                    </w:rPr>
                    <w:br/>
                    <w:t xml:space="preserve">2. Экологический аудит </w:t>
                  </w:r>
                  <w:r w:rsidRPr="00F47AA1">
                    <w:rPr>
                      <w:rFonts w:eastAsia="Times New Roman"/>
                      <w:b/>
                      <w:color w:val="000000"/>
                      <w:spacing w:val="2"/>
                      <w:sz w:val="20"/>
                      <w:szCs w:val="20"/>
                    </w:rPr>
                    <w:t>для</w:t>
                  </w:r>
                  <w:r w:rsidRPr="00F47AA1">
                    <w:rPr>
                      <w:rFonts w:eastAsia="Times New Roman"/>
                      <w:color w:val="000000"/>
                      <w:spacing w:val="2"/>
                      <w:sz w:val="20"/>
                      <w:szCs w:val="20"/>
                    </w:rPr>
                    <w:t xml:space="preserve"> I категории </w:t>
                  </w:r>
                  <w:r w:rsidRPr="00F47AA1">
                    <w:rPr>
                      <w:rFonts w:eastAsia="Times New Roman"/>
                      <w:b/>
                      <w:color w:val="000000"/>
                      <w:spacing w:val="2"/>
                      <w:sz w:val="20"/>
                      <w:szCs w:val="20"/>
                    </w:rPr>
                    <w:t>хозяйственной и иной деятельности</w:t>
                  </w:r>
                  <w:r w:rsidRPr="00F47AA1">
                    <w:rPr>
                      <w:rFonts w:eastAsia="Times New Roman"/>
                      <w:color w:val="000000"/>
                      <w:spacing w:val="2"/>
                      <w:sz w:val="20"/>
                      <w:szCs w:val="20"/>
                    </w:rPr>
                    <w:t> </w:t>
                  </w:r>
                </w:p>
              </w:tc>
              <w:tc>
                <w:tcPr>
                  <w:tcW w:w="993" w:type="dxa"/>
                  <w:shd w:val="clear" w:color="auto" w:fill="auto"/>
                  <w:tcMar>
                    <w:top w:w="45" w:type="dxa"/>
                    <w:left w:w="75" w:type="dxa"/>
                    <w:bottom w:w="45" w:type="dxa"/>
                    <w:right w:w="75" w:type="dxa"/>
                  </w:tcMar>
                  <w:hideMark/>
                </w:tcPr>
                <w:p w14:paraId="465FC74E"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Неотчуждаемая;</w:t>
                  </w:r>
                  <w:r w:rsidRPr="00F47AA1">
                    <w:rPr>
                      <w:rFonts w:eastAsia="Times New Roman"/>
                      <w:color w:val="000000"/>
                      <w:spacing w:val="2"/>
                      <w:sz w:val="20"/>
                      <w:szCs w:val="20"/>
                    </w:rPr>
                    <w:br/>
                    <w:t>класс 1</w:t>
                  </w:r>
                </w:p>
              </w:tc>
            </w:tr>
          </w:tbl>
          <w:p w14:paraId="4A7BC3F3" w14:textId="77777777" w:rsidR="003D57F7" w:rsidRPr="00F47AA1" w:rsidRDefault="003D57F7" w:rsidP="006F6D96">
            <w:pPr>
              <w:suppressAutoHyphens/>
              <w:contextualSpacing/>
              <w:rPr>
                <w:b/>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Y="221"/>
              <w:tblOverlap w:val="neve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7"/>
              <w:gridCol w:w="1701"/>
              <w:gridCol w:w="1701"/>
              <w:gridCol w:w="993"/>
            </w:tblGrid>
            <w:tr w:rsidR="003D57F7" w:rsidRPr="00F47AA1" w14:paraId="41E784F3" w14:textId="77777777" w:rsidTr="007A2463">
              <w:tc>
                <w:tcPr>
                  <w:tcW w:w="357" w:type="dxa"/>
                  <w:shd w:val="clear" w:color="auto" w:fill="auto"/>
                  <w:tcMar>
                    <w:top w:w="45" w:type="dxa"/>
                    <w:left w:w="75" w:type="dxa"/>
                    <w:bottom w:w="45" w:type="dxa"/>
                    <w:right w:w="75" w:type="dxa"/>
                  </w:tcMar>
                  <w:hideMark/>
                </w:tcPr>
                <w:p w14:paraId="132C0837"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84</w:t>
                  </w:r>
                  <w:r w:rsidRPr="00F47AA1">
                    <w:rPr>
                      <w:rFonts w:eastAsia="Times New Roman"/>
                      <w:color w:val="000000"/>
                      <w:spacing w:val="2"/>
                      <w:sz w:val="20"/>
                      <w:szCs w:val="20"/>
                    </w:rPr>
                    <w:br/>
                    <w:t> </w:t>
                  </w:r>
                </w:p>
              </w:tc>
              <w:tc>
                <w:tcPr>
                  <w:tcW w:w="1701" w:type="dxa"/>
                  <w:shd w:val="clear" w:color="auto" w:fill="auto"/>
                  <w:tcMar>
                    <w:top w:w="45" w:type="dxa"/>
                    <w:left w:w="75" w:type="dxa"/>
                    <w:bottom w:w="45" w:type="dxa"/>
                    <w:right w:w="75" w:type="dxa"/>
                  </w:tcMar>
                  <w:hideMark/>
                </w:tcPr>
                <w:p w14:paraId="1B43E60C"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Лицензия на выполнение работ и оказание услуг в области охраны окружающей среды</w:t>
                  </w:r>
                </w:p>
              </w:tc>
              <w:tc>
                <w:tcPr>
                  <w:tcW w:w="1701" w:type="dxa"/>
                  <w:shd w:val="clear" w:color="auto" w:fill="auto"/>
                  <w:tcMar>
                    <w:top w:w="45" w:type="dxa"/>
                    <w:left w:w="75" w:type="dxa"/>
                    <w:bottom w:w="45" w:type="dxa"/>
                    <w:right w:w="75" w:type="dxa"/>
                  </w:tcMar>
                  <w:hideMark/>
                </w:tcPr>
                <w:p w14:paraId="636B2E95"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 xml:space="preserve">1. Природоохранное проектирование, нормирование для </w:t>
                  </w:r>
                  <w:r w:rsidRPr="00F47AA1">
                    <w:rPr>
                      <w:rFonts w:eastAsia="Times New Roman"/>
                      <w:b/>
                      <w:color w:val="000000"/>
                      <w:spacing w:val="2"/>
                      <w:sz w:val="20"/>
                      <w:szCs w:val="20"/>
                    </w:rPr>
                    <w:t>объектов</w:t>
                  </w:r>
                  <w:r w:rsidRPr="00F47AA1">
                    <w:rPr>
                      <w:rFonts w:eastAsia="Times New Roman"/>
                      <w:color w:val="000000"/>
                      <w:spacing w:val="2"/>
                      <w:sz w:val="20"/>
                      <w:szCs w:val="20"/>
                    </w:rPr>
                    <w:t xml:space="preserve"> I категории. </w:t>
                  </w:r>
                  <w:r w:rsidRPr="00F47AA1">
                    <w:rPr>
                      <w:rFonts w:eastAsia="Times New Roman"/>
                      <w:color w:val="000000"/>
                      <w:spacing w:val="2"/>
                      <w:sz w:val="20"/>
                      <w:szCs w:val="20"/>
                    </w:rPr>
                    <w:br/>
                    <w:t xml:space="preserve">2. Экологический аудит </w:t>
                  </w:r>
                  <w:r w:rsidRPr="00F47AA1">
                    <w:rPr>
                      <w:rFonts w:eastAsia="Times New Roman"/>
                      <w:b/>
                      <w:color w:val="000000"/>
                      <w:spacing w:val="2"/>
                      <w:sz w:val="20"/>
                      <w:szCs w:val="20"/>
                    </w:rPr>
                    <w:t>объектов</w:t>
                  </w:r>
                  <w:r w:rsidRPr="00F47AA1">
                    <w:rPr>
                      <w:rFonts w:eastAsia="Times New Roman"/>
                      <w:color w:val="000000"/>
                      <w:spacing w:val="2"/>
                      <w:sz w:val="20"/>
                      <w:szCs w:val="20"/>
                    </w:rPr>
                    <w:t xml:space="preserve"> I категории.</w:t>
                  </w:r>
                </w:p>
                <w:p w14:paraId="16DD1974" w14:textId="54BDEDA4" w:rsidR="003D57F7" w:rsidRPr="00F47AA1" w:rsidRDefault="003D57F7" w:rsidP="006F6D96">
                  <w:pPr>
                    <w:textAlignment w:val="baseline"/>
                    <w:rPr>
                      <w:rFonts w:eastAsia="Times New Roman"/>
                      <w:color w:val="000000"/>
                      <w:spacing w:val="2"/>
                      <w:sz w:val="20"/>
                      <w:szCs w:val="20"/>
                    </w:rPr>
                  </w:pPr>
                  <w:r w:rsidRPr="00F47AA1">
                    <w:rPr>
                      <w:rFonts w:eastAsia="Times New Roman"/>
                      <w:b/>
                      <w:color w:val="000000"/>
                      <w:spacing w:val="2"/>
                      <w:sz w:val="20"/>
                      <w:szCs w:val="20"/>
                    </w:rPr>
                    <w:t>3.</w:t>
                  </w:r>
                  <w:r w:rsidRPr="00F47AA1">
                    <w:rPr>
                      <w:rFonts w:eastAsia="Times New Roman"/>
                      <w:color w:val="000000"/>
                      <w:spacing w:val="2"/>
                      <w:sz w:val="20"/>
                      <w:szCs w:val="20"/>
                    </w:rPr>
                    <w:t xml:space="preserve"> </w:t>
                  </w:r>
                  <w:r w:rsidRPr="00F47AA1">
                    <w:rPr>
                      <w:rFonts w:eastAsia="Times New Roman"/>
                      <w:b/>
                      <w:color w:val="000000"/>
                      <w:spacing w:val="2"/>
                      <w:sz w:val="20"/>
                      <w:szCs w:val="20"/>
                    </w:rPr>
                    <w:t>Производственный экологический мониторинг и контроль</w:t>
                  </w:r>
                </w:p>
              </w:tc>
              <w:tc>
                <w:tcPr>
                  <w:tcW w:w="993" w:type="dxa"/>
                  <w:shd w:val="clear" w:color="auto" w:fill="auto"/>
                  <w:tcMar>
                    <w:top w:w="45" w:type="dxa"/>
                    <w:left w:w="75" w:type="dxa"/>
                    <w:bottom w:w="45" w:type="dxa"/>
                    <w:right w:w="75" w:type="dxa"/>
                  </w:tcMar>
                  <w:hideMark/>
                </w:tcPr>
                <w:p w14:paraId="3B26285E" w14:textId="77777777" w:rsidR="003D57F7" w:rsidRPr="00F47AA1" w:rsidRDefault="003D57F7" w:rsidP="006F6D96">
                  <w:pPr>
                    <w:textAlignment w:val="baseline"/>
                    <w:rPr>
                      <w:rFonts w:eastAsia="Times New Roman"/>
                      <w:color w:val="000000"/>
                      <w:spacing w:val="2"/>
                      <w:sz w:val="20"/>
                      <w:szCs w:val="20"/>
                    </w:rPr>
                  </w:pPr>
                  <w:r w:rsidRPr="00F47AA1">
                    <w:rPr>
                      <w:rFonts w:eastAsia="Times New Roman"/>
                      <w:color w:val="000000"/>
                      <w:spacing w:val="2"/>
                      <w:sz w:val="20"/>
                      <w:szCs w:val="20"/>
                    </w:rPr>
                    <w:t>Неотчуждаемая;</w:t>
                  </w:r>
                  <w:r w:rsidRPr="00F47AA1">
                    <w:rPr>
                      <w:rFonts w:eastAsia="Times New Roman"/>
                      <w:color w:val="000000"/>
                      <w:spacing w:val="2"/>
                      <w:sz w:val="20"/>
                      <w:szCs w:val="20"/>
                    </w:rPr>
                    <w:br/>
                    <w:t>класс 1</w:t>
                  </w:r>
                </w:p>
              </w:tc>
            </w:tr>
          </w:tbl>
          <w:p w14:paraId="09190B29" w14:textId="77777777" w:rsidR="003D57F7" w:rsidRPr="00F47AA1" w:rsidRDefault="003D57F7" w:rsidP="006F6D96">
            <w:pPr>
              <w:suppressAutoHyphens/>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20CDDB1E" w14:textId="77777777" w:rsidR="003D57F7" w:rsidRPr="00F47AA1" w:rsidRDefault="003D57F7" w:rsidP="006F6D96">
            <w:pPr>
              <w:suppressAutoHyphens/>
              <w:ind w:firstLine="507"/>
              <w:contextualSpacing/>
              <w:jc w:val="both"/>
              <w:rPr>
                <w:rFonts w:eastAsia="Times New Roman"/>
                <w:sz w:val="24"/>
                <w:szCs w:val="24"/>
              </w:rPr>
            </w:pPr>
          </w:p>
        </w:tc>
      </w:tr>
      <w:tr w:rsidR="003D57F7" w:rsidRPr="00686F34" w14:paraId="368BECEE"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318293D"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70F2C94C" w14:textId="77777777" w:rsidR="003D57F7" w:rsidRDefault="003D57F7" w:rsidP="006F6D96">
            <w:pPr>
              <w:suppressAutoHyphens/>
              <w:contextualSpacing/>
              <w:rPr>
                <w:color w:val="000000" w:themeColor="text1"/>
                <w:sz w:val="24"/>
                <w:szCs w:val="24"/>
              </w:rPr>
            </w:pPr>
            <w:r>
              <w:rPr>
                <w:color w:val="000000" w:themeColor="text1"/>
                <w:sz w:val="24"/>
                <w:szCs w:val="24"/>
              </w:rPr>
              <w:t>Приложение 1 к Закону</w:t>
            </w:r>
          </w:p>
        </w:tc>
        <w:tc>
          <w:tcPr>
            <w:tcW w:w="4863" w:type="dxa"/>
            <w:tcBorders>
              <w:top w:val="single" w:sz="6" w:space="0" w:color="auto"/>
              <w:left w:val="single" w:sz="6" w:space="0" w:color="auto"/>
              <w:bottom w:val="single" w:sz="6" w:space="0" w:color="auto"/>
              <w:right w:val="single" w:sz="6" w:space="0" w:color="auto"/>
            </w:tcBorders>
          </w:tcPr>
          <w:p w14:paraId="2D215508" w14:textId="45E4287E" w:rsidR="003D57F7" w:rsidRPr="00DD2759" w:rsidRDefault="003D57F7" w:rsidP="006F6D96">
            <w:pPr>
              <w:suppressAutoHyphens/>
              <w:contextualSpacing/>
              <w:rPr>
                <w:b/>
                <w:color w:val="000000" w:themeColor="text1"/>
                <w:sz w:val="24"/>
                <w:szCs w:val="24"/>
              </w:rPr>
            </w:pPr>
            <w:r>
              <w:rPr>
                <w:b/>
                <w:color w:val="000000" w:themeColor="text1"/>
                <w:sz w:val="24"/>
                <w:szCs w:val="24"/>
              </w:rPr>
              <w:t>О</w:t>
            </w:r>
            <w:r w:rsidRPr="00DD2759">
              <w:rPr>
                <w:b/>
                <w:color w:val="000000" w:themeColor="text1"/>
                <w:sz w:val="24"/>
                <w:szCs w:val="24"/>
              </w:rPr>
              <w:t>тсутствует</w:t>
            </w:r>
          </w:p>
        </w:tc>
        <w:tc>
          <w:tcPr>
            <w:tcW w:w="4962" w:type="dxa"/>
            <w:tcBorders>
              <w:top w:val="single" w:sz="6" w:space="0" w:color="auto"/>
              <w:left w:val="single" w:sz="6" w:space="0" w:color="auto"/>
              <w:bottom w:val="single" w:sz="6" w:space="0" w:color="auto"/>
              <w:right w:val="single" w:sz="6" w:space="0" w:color="auto"/>
            </w:tcBorders>
          </w:tcPr>
          <w:p w14:paraId="72C7E773" w14:textId="77777777" w:rsidR="003D57F7" w:rsidRPr="00532F2F" w:rsidRDefault="003D57F7" w:rsidP="006F6D96">
            <w:pPr>
              <w:suppressAutoHyphens/>
              <w:contextualSpacing/>
              <w:jc w:val="both"/>
              <w:rPr>
                <w:color w:val="000000" w:themeColor="text1"/>
                <w:sz w:val="24"/>
                <w:szCs w:val="24"/>
              </w:rPr>
            </w:pPr>
            <w:r w:rsidRPr="00532F2F">
              <w:rPr>
                <w:color w:val="000000" w:themeColor="text1"/>
                <w:sz w:val="24"/>
                <w:szCs w:val="24"/>
              </w:rPr>
              <w:t>Приложение 1 дополнить строк</w:t>
            </w:r>
            <w:r>
              <w:rPr>
                <w:color w:val="000000" w:themeColor="text1"/>
                <w:sz w:val="24"/>
                <w:szCs w:val="24"/>
              </w:rPr>
              <w:t>ами</w:t>
            </w:r>
            <w:r w:rsidRPr="00532F2F">
              <w:rPr>
                <w:color w:val="000000" w:themeColor="text1"/>
                <w:sz w:val="24"/>
                <w:szCs w:val="24"/>
              </w:rPr>
              <w:t xml:space="preserve"> 84-1</w:t>
            </w:r>
            <w:r>
              <w:rPr>
                <w:color w:val="000000" w:themeColor="text1"/>
                <w:sz w:val="24"/>
                <w:szCs w:val="24"/>
              </w:rPr>
              <w:t xml:space="preserve"> и 84-2</w:t>
            </w:r>
            <w:r w:rsidRPr="00532F2F">
              <w:rPr>
                <w:color w:val="000000" w:themeColor="text1"/>
                <w:sz w:val="24"/>
                <w:szCs w:val="24"/>
              </w:rPr>
              <w:t xml:space="preserve"> следующего содержания:</w:t>
            </w:r>
          </w:p>
          <w:tbl>
            <w:tblPr>
              <w:tblpPr w:leftFromText="180" w:rightFromText="180" w:vertAnchor="page" w:horzAnchor="margin" w:tblpY="916"/>
              <w:tblOverlap w:val="neve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7"/>
              <w:gridCol w:w="1701"/>
              <w:gridCol w:w="1701"/>
              <w:gridCol w:w="993"/>
            </w:tblGrid>
            <w:tr w:rsidR="003D57F7" w:rsidRPr="00DD414F" w14:paraId="66CF4EA8" w14:textId="77777777" w:rsidTr="008A7D00">
              <w:tc>
                <w:tcPr>
                  <w:tcW w:w="357" w:type="dxa"/>
                  <w:shd w:val="clear" w:color="auto" w:fill="auto"/>
                  <w:tcMar>
                    <w:top w:w="45" w:type="dxa"/>
                    <w:left w:w="75" w:type="dxa"/>
                    <w:bottom w:w="45" w:type="dxa"/>
                    <w:right w:w="75" w:type="dxa"/>
                  </w:tcMar>
                  <w:hideMark/>
                </w:tcPr>
                <w:p w14:paraId="7A0714EB" w14:textId="77777777" w:rsidR="003D57F7" w:rsidRPr="00DD414F" w:rsidRDefault="003D57F7" w:rsidP="006F6D96">
                  <w:pPr>
                    <w:textAlignment w:val="baseline"/>
                    <w:rPr>
                      <w:rFonts w:eastAsia="Times New Roman"/>
                      <w:color w:val="000000"/>
                      <w:spacing w:val="2"/>
                      <w:sz w:val="20"/>
                      <w:szCs w:val="20"/>
                    </w:rPr>
                  </w:pPr>
                  <w:r w:rsidRPr="00DD414F">
                    <w:rPr>
                      <w:rFonts w:eastAsia="Times New Roman"/>
                      <w:color w:val="000000"/>
                      <w:spacing w:val="2"/>
                      <w:sz w:val="20"/>
                      <w:szCs w:val="20"/>
                    </w:rPr>
                    <w:t>8</w:t>
                  </w:r>
                  <w:r>
                    <w:rPr>
                      <w:rFonts w:eastAsia="Times New Roman"/>
                      <w:color w:val="000000"/>
                      <w:spacing w:val="2"/>
                      <w:sz w:val="20"/>
                      <w:szCs w:val="20"/>
                    </w:rPr>
                    <w:t>4-1</w:t>
                  </w:r>
                  <w:r w:rsidRPr="00DD414F">
                    <w:rPr>
                      <w:rFonts w:eastAsia="Times New Roman"/>
                      <w:color w:val="000000"/>
                      <w:spacing w:val="2"/>
                      <w:sz w:val="20"/>
                      <w:szCs w:val="20"/>
                    </w:rPr>
                    <w:t>.</w:t>
                  </w:r>
                  <w:r w:rsidRPr="00DD414F">
                    <w:rPr>
                      <w:rFonts w:eastAsia="Times New Roman"/>
                      <w:color w:val="000000"/>
                      <w:spacing w:val="2"/>
                      <w:sz w:val="20"/>
                      <w:szCs w:val="20"/>
                    </w:rPr>
                    <w:br/>
                    <w:t> </w:t>
                  </w:r>
                </w:p>
              </w:tc>
              <w:tc>
                <w:tcPr>
                  <w:tcW w:w="1701" w:type="dxa"/>
                  <w:shd w:val="clear" w:color="auto" w:fill="auto"/>
                  <w:tcMar>
                    <w:top w:w="45" w:type="dxa"/>
                    <w:left w:w="75" w:type="dxa"/>
                    <w:bottom w:w="45" w:type="dxa"/>
                    <w:right w:w="75" w:type="dxa"/>
                  </w:tcMar>
                  <w:hideMark/>
                </w:tcPr>
                <w:p w14:paraId="7CBA7C2B" w14:textId="77777777" w:rsidR="003D57F7" w:rsidRDefault="003D57F7" w:rsidP="006F6D96">
                  <w:pPr>
                    <w:textAlignment w:val="baseline"/>
                    <w:rPr>
                      <w:rFonts w:eastAsia="Times New Roman"/>
                      <w:color w:val="000000"/>
                      <w:spacing w:val="2"/>
                      <w:sz w:val="20"/>
                      <w:szCs w:val="20"/>
                    </w:rPr>
                  </w:pPr>
                  <w:r>
                    <w:rPr>
                      <w:rFonts w:eastAsia="Times New Roman"/>
                      <w:color w:val="000000"/>
                      <w:spacing w:val="2"/>
                      <w:sz w:val="20"/>
                      <w:szCs w:val="20"/>
                    </w:rPr>
                    <w:t>Лицензия на</w:t>
                  </w:r>
                  <w:r w:rsidRPr="00DD414F">
                    <w:rPr>
                      <w:rFonts w:eastAsia="Times New Roman"/>
                      <w:color w:val="000000"/>
                      <w:spacing w:val="2"/>
                      <w:sz w:val="20"/>
                      <w:szCs w:val="20"/>
                    </w:rPr>
                    <w:t xml:space="preserve"> вывоз </w:t>
                  </w:r>
                  <w:r>
                    <w:rPr>
                      <w:rFonts w:eastAsia="Times New Roman"/>
                      <w:color w:val="000000"/>
                      <w:spacing w:val="2"/>
                      <w:sz w:val="20"/>
                      <w:szCs w:val="20"/>
                    </w:rPr>
                    <w:t>озоноразрушающих веществ и содержащей их продукции</w:t>
                  </w:r>
                  <w:r w:rsidRPr="00DD414F">
                    <w:rPr>
                      <w:rFonts w:eastAsia="Times New Roman"/>
                      <w:color w:val="000000"/>
                      <w:spacing w:val="2"/>
                      <w:sz w:val="20"/>
                      <w:szCs w:val="20"/>
                    </w:rPr>
                    <w:t xml:space="preserve"> с территории Республики Казахстан</w:t>
                  </w:r>
                </w:p>
                <w:p w14:paraId="193A871E" w14:textId="77777777" w:rsidR="003D57F7" w:rsidRPr="00DD414F" w:rsidRDefault="003D57F7" w:rsidP="006F6D96">
                  <w:pPr>
                    <w:textAlignment w:val="baseline"/>
                    <w:rPr>
                      <w:rFonts w:eastAsia="Times New Roman"/>
                      <w:color w:val="000000"/>
                      <w:spacing w:val="2"/>
                      <w:sz w:val="20"/>
                      <w:szCs w:val="20"/>
                    </w:rPr>
                  </w:pPr>
                  <w:r w:rsidRPr="00DD414F">
                    <w:rPr>
                      <w:rFonts w:eastAsia="Times New Roman"/>
                      <w:color w:val="000000"/>
                      <w:spacing w:val="2"/>
                      <w:sz w:val="20"/>
                      <w:szCs w:val="20"/>
                    </w:rPr>
                    <w:t>на территорию стран, входящих в</w:t>
                  </w:r>
                  <w:r>
                    <w:rPr>
                      <w:rFonts w:eastAsia="Times New Roman"/>
                      <w:color w:val="000000"/>
                      <w:spacing w:val="2"/>
                      <w:sz w:val="20"/>
                      <w:szCs w:val="20"/>
                    </w:rPr>
                    <w:t xml:space="preserve"> </w:t>
                  </w:r>
                  <w:r w:rsidRPr="00DD414F">
                    <w:rPr>
                      <w:rFonts w:eastAsia="Times New Roman"/>
                      <w:color w:val="000000"/>
                      <w:spacing w:val="2"/>
                      <w:sz w:val="20"/>
                      <w:szCs w:val="20"/>
                    </w:rPr>
                    <w:t>Евразийский экономический союз</w:t>
                  </w:r>
                  <w:r>
                    <w:rPr>
                      <w:rFonts w:eastAsia="Times New Roman"/>
                      <w:color w:val="000000"/>
                      <w:spacing w:val="2"/>
                      <w:sz w:val="20"/>
                      <w:szCs w:val="20"/>
                    </w:rPr>
                    <w:t>.</w:t>
                  </w:r>
                </w:p>
              </w:tc>
              <w:tc>
                <w:tcPr>
                  <w:tcW w:w="1701" w:type="dxa"/>
                  <w:shd w:val="clear" w:color="auto" w:fill="auto"/>
                  <w:tcMar>
                    <w:top w:w="45" w:type="dxa"/>
                    <w:left w:w="75" w:type="dxa"/>
                    <w:bottom w:w="45" w:type="dxa"/>
                    <w:right w:w="75" w:type="dxa"/>
                  </w:tcMar>
                  <w:hideMark/>
                </w:tcPr>
                <w:p w14:paraId="755E495C" w14:textId="77777777" w:rsidR="003D57F7" w:rsidRDefault="003D57F7" w:rsidP="006F6D96">
                  <w:pPr>
                    <w:textAlignment w:val="baseline"/>
                    <w:rPr>
                      <w:rFonts w:eastAsia="Times New Roman"/>
                      <w:color w:val="000000"/>
                      <w:spacing w:val="2"/>
                      <w:sz w:val="20"/>
                      <w:szCs w:val="20"/>
                    </w:rPr>
                  </w:pPr>
                  <w:r>
                    <w:rPr>
                      <w:rFonts w:eastAsia="Times New Roman"/>
                      <w:color w:val="000000"/>
                      <w:spacing w:val="2"/>
                      <w:sz w:val="20"/>
                      <w:szCs w:val="20"/>
                    </w:rPr>
                    <w:t>Лицензия на</w:t>
                  </w:r>
                  <w:r w:rsidRPr="00DD414F">
                    <w:rPr>
                      <w:rFonts w:eastAsia="Times New Roman"/>
                      <w:color w:val="000000"/>
                      <w:spacing w:val="2"/>
                      <w:sz w:val="20"/>
                      <w:szCs w:val="20"/>
                    </w:rPr>
                    <w:t xml:space="preserve"> вывоз </w:t>
                  </w:r>
                  <w:r>
                    <w:rPr>
                      <w:rFonts w:eastAsia="Times New Roman"/>
                      <w:color w:val="000000"/>
                      <w:spacing w:val="2"/>
                      <w:sz w:val="20"/>
                      <w:szCs w:val="20"/>
                    </w:rPr>
                    <w:t>озоноразрушающих веществ и содержащей их продукции</w:t>
                  </w:r>
                  <w:r w:rsidRPr="00DD414F">
                    <w:rPr>
                      <w:rFonts w:eastAsia="Times New Roman"/>
                      <w:color w:val="000000"/>
                      <w:spacing w:val="2"/>
                      <w:sz w:val="20"/>
                      <w:szCs w:val="20"/>
                    </w:rPr>
                    <w:t xml:space="preserve"> с территории Республики Казахстан</w:t>
                  </w:r>
                </w:p>
                <w:p w14:paraId="3D3148DB" w14:textId="77777777" w:rsidR="003D57F7" w:rsidRPr="00DD414F" w:rsidRDefault="003D57F7" w:rsidP="006F6D96">
                  <w:pPr>
                    <w:textAlignment w:val="baseline"/>
                    <w:rPr>
                      <w:rFonts w:eastAsia="Times New Roman"/>
                      <w:color w:val="000000"/>
                      <w:spacing w:val="2"/>
                      <w:sz w:val="20"/>
                      <w:szCs w:val="20"/>
                    </w:rPr>
                  </w:pPr>
                  <w:r w:rsidRPr="00DD414F">
                    <w:rPr>
                      <w:rFonts w:eastAsia="Times New Roman"/>
                      <w:color w:val="000000"/>
                      <w:spacing w:val="2"/>
                      <w:sz w:val="20"/>
                      <w:szCs w:val="20"/>
                    </w:rPr>
                    <w:t>на территорию стран, входящих в</w:t>
                  </w:r>
                  <w:r>
                    <w:rPr>
                      <w:rFonts w:eastAsia="Times New Roman"/>
                      <w:color w:val="000000"/>
                      <w:spacing w:val="2"/>
                      <w:sz w:val="20"/>
                      <w:szCs w:val="20"/>
                    </w:rPr>
                    <w:t xml:space="preserve"> </w:t>
                  </w:r>
                  <w:r w:rsidRPr="00DD414F">
                    <w:rPr>
                      <w:rFonts w:eastAsia="Times New Roman"/>
                      <w:color w:val="000000"/>
                      <w:spacing w:val="2"/>
                      <w:sz w:val="20"/>
                      <w:szCs w:val="20"/>
                    </w:rPr>
                    <w:t>Евразийский экономический союз</w:t>
                  </w:r>
                  <w:r>
                    <w:rPr>
                      <w:rFonts w:eastAsia="Times New Roman"/>
                      <w:color w:val="000000"/>
                      <w:spacing w:val="2"/>
                      <w:sz w:val="20"/>
                      <w:szCs w:val="20"/>
                    </w:rPr>
                    <w:t>.</w:t>
                  </w:r>
                </w:p>
              </w:tc>
              <w:tc>
                <w:tcPr>
                  <w:tcW w:w="993" w:type="dxa"/>
                  <w:shd w:val="clear" w:color="auto" w:fill="auto"/>
                  <w:tcMar>
                    <w:top w:w="45" w:type="dxa"/>
                    <w:left w:w="75" w:type="dxa"/>
                    <w:bottom w:w="45" w:type="dxa"/>
                    <w:right w:w="75" w:type="dxa"/>
                  </w:tcMar>
                  <w:hideMark/>
                </w:tcPr>
                <w:p w14:paraId="26C4CBE8" w14:textId="77777777" w:rsidR="003D57F7" w:rsidRPr="00DD414F" w:rsidRDefault="003D57F7" w:rsidP="006F6D96">
                  <w:pPr>
                    <w:textAlignment w:val="baseline"/>
                    <w:rPr>
                      <w:rFonts w:eastAsia="Times New Roman"/>
                      <w:color w:val="000000"/>
                      <w:spacing w:val="2"/>
                      <w:sz w:val="20"/>
                      <w:szCs w:val="20"/>
                    </w:rPr>
                  </w:pPr>
                  <w:r w:rsidRPr="00D923FA">
                    <w:rPr>
                      <w:rFonts w:eastAsia="Times New Roman"/>
                      <w:color w:val="000000"/>
                      <w:spacing w:val="2"/>
                      <w:sz w:val="20"/>
                      <w:szCs w:val="20"/>
                    </w:rPr>
                    <w:t>Неотчуждаемая;</w:t>
                  </w:r>
                  <w:r w:rsidRPr="00D923FA">
                    <w:rPr>
                      <w:rFonts w:eastAsia="Times New Roman"/>
                      <w:color w:val="000000"/>
                      <w:spacing w:val="2"/>
                      <w:sz w:val="20"/>
                      <w:szCs w:val="20"/>
                    </w:rPr>
                    <w:br/>
                    <w:t>класс 1</w:t>
                  </w:r>
                </w:p>
              </w:tc>
            </w:tr>
            <w:tr w:rsidR="003D57F7" w:rsidRPr="00DD414F" w14:paraId="68B17DC2" w14:textId="77777777" w:rsidTr="008A7D00">
              <w:tc>
                <w:tcPr>
                  <w:tcW w:w="357" w:type="dxa"/>
                  <w:shd w:val="clear" w:color="auto" w:fill="auto"/>
                  <w:tcMar>
                    <w:top w:w="45" w:type="dxa"/>
                    <w:left w:w="75" w:type="dxa"/>
                    <w:bottom w:w="45" w:type="dxa"/>
                    <w:right w:w="75" w:type="dxa"/>
                  </w:tcMar>
                </w:tcPr>
                <w:p w14:paraId="3A0978E5" w14:textId="5AC3D5D5" w:rsidR="003D57F7" w:rsidRPr="00DD414F" w:rsidRDefault="003D57F7" w:rsidP="006F6D96">
                  <w:pPr>
                    <w:textAlignment w:val="baseline"/>
                    <w:rPr>
                      <w:rFonts w:eastAsia="Times New Roman"/>
                      <w:color w:val="000000"/>
                      <w:spacing w:val="2"/>
                      <w:sz w:val="20"/>
                      <w:szCs w:val="20"/>
                    </w:rPr>
                  </w:pPr>
                  <w:r w:rsidRPr="00DD414F">
                    <w:rPr>
                      <w:rFonts w:eastAsia="Times New Roman"/>
                      <w:color w:val="000000"/>
                      <w:spacing w:val="2"/>
                      <w:sz w:val="20"/>
                      <w:szCs w:val="20"/>
                    </w:rPr>
                    <w:t>8</w:t>
                  </w:r>
                  <w:r>
                    <w:rPr>
                      <w:rFonts w:eastAsia="Times New Roman"/>
                      <w:color w:val="000000"/>
                      <w:spacing w:val="2"/>
                      <w:sz w:val="20"/>
                      <w:szCs w:val="20"/>
                    </w:rPr>
                    <w:t>4-2</w:t>
                  </w:r>
                  <w:r w:rsidRPr="00DD414F">
                    <w:rPr>
                      <w:rFonts w:eastAsia="Times New Roman"/>
                      <w:color w:val="000000"/>
                      <w:spacing w:val="2"/>
                      <w:sz w:val="20"/>
                      <w:szCs w:val="20"/>
                    </w:rPr>
                    <w:t>.</w:t>
                  </w:r>
                  <w:r w:rsidRPr="00DD414F">
                    <w:rPr>
                      <w:rFonts w:eastAsia="Times New Roman"/>
                      <w:color w:val="000000"/>
                      <w:spacing w:val="2"/>
                      <w:sz w:val="20"/>
                      <w:szCs w:val="20"/>
                    </w:rPr>
                    <w:br/>
                    <w:t> </w:t>
                  </w:r>
                </w:p>
              </w:tc>
              <w:tc>
                <w:tcPr>
                  <w:tcW w:w="1701" w:type="dxa"/>
                  <w:shd w:val="clear" w:color="auto" w:fill="auto"/>
                  <w:tcMar>
                    <w:top w:w="45" w:type="dxa"/>
                    <w:left w:w="75" w:type="dxa"/>
                    <w:bottom w:w="45" w:type="dxa"/>
                    <w:right w:w="75" w:type="dxa"/>
                  </w:tcMar>
                </w:tcPr>
                <w:p w14:paraId="186FB852" w14:textId="77777777" w:rsidR="003D57F7" w:rsidRDefault="003D57F7" w:rsidP="006F6D96">
                  <w:pPr>
                    <w:textAlignment w:val="baseline"/>
                    <w:rPr>
                      <w:rFonts w:eastAsia="Times New Roman"/>
                      <w:color w:val="000000"/>
                      <w:spacing w:val="2"/>
                      <w:sz w:val="20"/>
                      <w:szCs w:val="20"/>
                    </w:rPr>
                  </w:pPr>
                  <w:r>
                    <w:rPr>
                      <w:rFonts w:eastAsia="Times New Roman"/>
                      <w:color w:val="000000"/>
                      <w:spacing w:val="2"/>
                      <w:sz w:val="20"/>
                      <w:szCs w:val="20"/>
                    </w:rPr>
                    <w:t>Лицензия на</w:t>
                  </w:r>
                  <w:r w:rsidRPr="00DD414F">
                    <w:rPr>
                      <w:rFonts w:eastAsia="Times New Roman"/>
                      <w:color w:val="000000"/>
                      <w:spacing w:val="2"/>
                      <w:sz w:val="20"/>
                      <w:szCs w:val="20"/>
                    </w:rPr>
                    <w:t xml:space="preserve"> ввоз </w:t>
                  </w:r>
                  <w:r>
                    <w:rPr>
                      <w:rFonts w:eastAsia="Times New Roman"/>
                      <w:color w:val="000000"/>
                      <w:spacing w:val="2"/>
                      <w:sz w:val="20"/>
                      <w:szCs w:val="20"/>
                    </w:rPr>
                    <w:t>озоноразрушающих веществ и содержащей их продукции</w:t>
                  </w:r>
                  <w:r w:rsidRPr="00DD414F">
                    <w:rPr>
                      <w:rFonts w:eastAsia="Times New Roman"/>
                      <w:color w:val="000000"/>
                      <w:spacing w:val="2"/>
                      <w:sz w:val="20"/>
                      <w:szCs w:val="20"/>
                    </w:rPr>
                    <w:t xml:space="preserve"> с территории стран, входящих в</w:t>
                  </w:r>
                  <w:r>
                    <w:rPr>
                      <w:rFonts w:eastAsia="Times New Roman"/>
                      <w:color w:val="000000"/>
                      <w:spacing w:val="2"/>
                      <w:sz w:val="20"/>
                      <w:szCs w:val="20"/>
                    </w:rPr>
                    <w:t xml:space="preserve"> </w:t>
                  </w:r>
                  <w:r w:rsidRPr="00DD414F">
                    <w:rPr>
                      <w:rFonts w:eastAsia="Times New Roman"/>
                      <w:color w:val="000000"/>
                      <w:spacing w:val="2"/>
                      <w:sz w:val="20"/>
                      <w:szCs w:val="20"/>
                    </w:rPr>
                    <w:t>Евразийский экономический союз на территорию Республики Казахстан</w:t>
                  </w:r>
                  <w:r>
                    <w:rPr>
                      <w:rFonts w:eastAsia="Times New Roman"/>
                      <w:color w:val="000000"/>
                      <w:spacing w:val="2"/>
                      <w:sz w:val="20"/>
                      <w:szCs w:val="20"/>
                    </w:rPr>
                    <w:t>.</w:t>
                  </w:r>
                </w:p>
              </w:tc>
              <w:tc>
                <w:tcPr>
                  <w:tcW w:w="1701" w:type="dxa"/>
                  <w:shd w:val="clear" w:color="auto" w:fill="auto"/>
                  <w:tcMar>
                    <w:top w:w="45" w:type="dxa"/>
                    <w:left w:w="75" w:type="dxa"/>
                    <w:bottom w:w="45" w:type="dxa"/>
                    <w:right w:w="75" w:type="dxa"/>
                  </w:tcMar>
                </w:tcPr>
                <w:p w14:paraId="10FECE13" w14:textId="77777777" w:rsidR="003D57F7" w:rsidRDefault="003D57F7" w:rsidP="006F6D96">
                  <w:pPr>
                    <w:textAlignment w:val="baseline"/>
                    <w:rPr>
                      <w:rFonts w:eastAsia="Times New Roman"/>
                      <w:color w:val="000000"/>
                      <w:spacing w:val="2"/>
                      <w:sz w:val="20"/>
                      <w:szCs w:val="20"/>
                    </w:rPr>
                  </w:pPr>
                  <w:r>
                    <w:rPr>
                      <w:rFonts w:eastAsia="Times New Roman"/>
                      <w:color w:val="000000"/>
                      <w:spacing w:val="2"/>
                      <w:sz w:val="20"/>
                      <w:szCs w:val="20"/>
                    </w:rPr>
                    <w:t>Лицензия на</w:t>
                  </w:r>
                  <w:r w:rsidRPr="00DD414F">
                    <w:rPr>
                      <w:rFonts w:eastAsia="Times New Roman"/>
                      <w:color w:val="000000"/>
                      <w:spacing w:val="2"/>
                      <w:sz w:val="20"/>
                      <w:szCs w:val="20"/>
                    </w:rPr>
                    <w:t xml:space="preserve"> ввоз </w:t>
                  </w:r>
                  <w:r>
                    <w:rPr>
                      <w:rFonts w:eastAsia="Times New Roman"/>
                      <w:color w:val="000000"/>
                      <w:spacing w:val="2"/>
                      <w:sz w:val="20"/>
                      <w:szCs w:val="20"/>
                    </w:rPr>
                    <w:t>озоноразрушающих веществ и содержащей их продукции</w:t>
                  </w:r>
                  <w:r w:rsidRPr="00DD414F">
                    <w:rPr>
                      <w:rFonts w:eastAsia="Times New Roman"/>
                      <w:color w:val="000000"/>
                      <w:spacing w:val="2"/>
                      <w:sz w:val="20"/>
                      <w:szCs w:val="20"/>
                    </w:rPr>
                    <w:t xml:space="preserve"> с территории стран, входящих в</w:t>
                  </w:r>
                  <w:r>
                    <w:rPr>
                      <w:rFonts w:eastAsia="Times New Roman"/>
                      <w:color w:val="000000"/>
                      <w:spacing w:val="2"/>
                      <w:sz w:val="20"/>
                      <w:szCs w:val="20"/>
                    </w:rPr>
                    <w:t xml:space="preserve"> </w:t>
                  </w:r>
                  <w:r w:rsidRPr="00DD414F">
                    <w:rPr>
                      <w:rFonts w:eastAsia="Times New Roman"/>
                      <w:color w:val="000000"/>
                      <w:spacing w:val="2"/>
                      <w:sz w:val="20"/>
                      <w:szCs w:val="20"/>
                    </w:rPr>
                    <w:t>Евразийский экономический союз на территорию Республики Казахстан</w:t>
                  </w:r>
                  <w:r>
                    <w:rPr>
                      <w:rFonts w:eastAsia="Times New Roman"/>
                      <w:color w:val="000000"/>
                      <w:spacing w:val="2"/>
                      <w:sz w:val="20"/>
                      <w:szCs w:val="20"/>
                    </w:rPr>
                    <w:t>.</w:t>
                  </w:r>
                </w:p>
              </w:tc>
              <w:tc>
                <w:tcPr>
                  <w:tcW w:w="993" w:type="dxa"/>
                  <w:shd w:val="clear" w:color="auto" w:fill="auto"/>
                  <w:tcMar>
                    <w:top w:w="45" w:type="dxa"/>
                    <w:left w:w="75" w:type="dxa"/>
                    <w:bottom w:w="45" w:type="dxa"/>
                    <w:right w:w="75" w:type="dxa"/>
                  </w:tcMar>
                </w:tcPr>
                <w:p w14:paraId="1A346FCB" w14:textId="77777777" w:rsidR="003D57F7" w:rsidRPr="00D923FA" w:rsidRDefault="003D57F7" w:rsidP="006F6D96">
                  <w:pPr>
                    <w:textAlignment w:val="baseline"/>
                    <w:rPr>
                      <w:rFonts w:eastAsia="Times New Roman"/>
                      <w:color w:val="000000"/>
                      <w:spacing w:val="2"/>
                      <w:sz w:val="20"/>
                      <w:szCs w:val="20"/>
                    </w:rPr>
                  </w:pPr>
                  <w:r w:rsidRPr="00D923FA">
                    <w:rPr>
                      <w:rFonts w:eastAsia="Times New Roman"/>
                      <w:color w:val="000000"/>
                      <w:spacing w:val="2"/>
                      <w:sz w:val="20"/>
                      <w:szCs w:val="20"/>
                    </w:rPr>
                    <w:t>Неотчуждаемая;</w:t>
                  </w:r>
                  <w:r w:rsidRPr="00D923FA">
                    <w:rPr>
                      <w:rFonts w:eastAsia="Times New Roman"/>
                      <w:color w:val="000000"/>
                      <w:spacing w:val="2"/>
                      <w:sz w:val="20"/>
                      <w:szCs w:val="20"/>
                    </w:rPr>
                    <w:br/>
                    <w:t>класс 1</w:t>
                  </w:r>
                </w:p>
              </w:tc>
            </w:tr>
          </w:tbl>
          <w:p w14:paraId="7C327276" w14:textId="77777777" w:rsidR="003D57F7" w:rsidRPr="00D165A4" w:rsidRDefault="003D57F7" w:rsidP="006F6D96">
            <w:pPr>
              <w:suppressAutoHyphens/>
              <w:contextualSpacing/>
              <w:jc w:val="both"/>
              <w:rPr>
                <w:color w:val="000000" w:themeColor="text1"/>
                <w:sz w:val="24"/>
                <w:szCs w:val="24"/>
              </w:rPr>
            </w:pPr>
          </w:p>
        </w:tc>
        <w:tc>
          <w:tcPr>
            <w:tcW w:w="3264" w:type="dxa"/>
            <w:tcBorders>
              <w:top w:val="single" w:sz="6" w:space="0" w:color="auto"/>
              <w:left w:val="single" w:sz="6" w:space="0" w:color="auto"/>
              <w:bottom w:val="single" w:sz="6" w:space="0" w:color="auto"/>
              <w:right w:val="single" w:sz="6" w:space="0" w:color="auto"/>
            </w:tcBorders>
          </w:tcPr>
          <w:p w14:paraId="4FC43E04" w14:textId="77777777" w:rsidR="003D57F7" w:rsidRPr="00686F34" w:rsidRDefault="003D57F7" w:rsidP="006F6D96">
            <w:pPr>
              <w:suppressAutoHyphens/>
              <w:ind w:firstLine="507"/>
              <w:contextualSpacing/>
              <w:jc w:val="both"/>
              <w:rPr>
                <w:rFonts w:eastAsia="Times New Roman"/>
                <w:sz w:val="24"/>
                <w:szCs w:val="24"/>
              </w:rPr>
            </w:pPr>
          </w:p>
        </w:tc>
      </w:tr>
      <w:tr w:rsidR="003D57F7" w:rsidRPr="00686F34" w14:paraId="48AC9ED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7D152D4"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46340EB" w14:textId="1EE26C6D" w:rsidR="003D57F7" w:rsidRPr="009D3551" w:rsidRDefault="003D57F7" w:rsidP="006F6D96">
            <w:pPr>
              <w:suppressAutoHyphens/>
              <w:contextualSpacing/>
              <w:rPr>
                <w:color w:val="000000" w:themeColor="text1"/>
                <w:sz w:val="24"/>
                <w:szCs w:val="24"/>
              </w:rPr>
            </w:pPr>
            <w:r w:rsidRPr="009D3551">
              <w:rPr>
                <w:color w:val="000000" w:themeColor="text1"/>
                <w:sz w:val="24"/>
                <w:szCs w:val="24"/>
              </w:rPr>
              <w:t>Приложение 3 к Закону</w:t>
            </w:r>
          </w:p>
        </w:tc>
        <w:tc>
          <w:tcPr>
            <w:tcW w:w="4863" w:type="dxa"/>
            <w:tcBorders>
              <w:top w:val="single" w:sz="6" w:space="0" w:color="auto"/>
              <w:left w:val="single" w:sz="6" w:space="0" w:color="auto"/>
              <w:bottom w:val="single" w:sz="6" w:space="0" w:color="auto"/>
              <w:right w:val="single" w:sz="6" w:space="0" w:color="auto"/>
            </w:tcBorders>
          </w:tcPr>
          <w:p w14:paraId="7EBE5028" w14:textId="78E39807" w:rsidR="003D57F7" w:rsidRPr="009D3551" w:rsidRDefault="003D57F7" w:rsidP="006F6D96">
            <w:pPr>
              <w:suppressAutoHyphens/>
              <w:contextualSpacing/>
              <w:rPr>
                <w:b/>
                <w:color w:val="000000" w:themeColor="text1"/>
                <w:sz w:val="24"/>
                <w:szCs w:val="24"/>
              </w:rPr>
            </w:pPr>
            <w:r w:rsidRPr="009D3551">
              <w:rPr>
                <w:b/>
                <w:color w:val="000000" w:themeColor="text1"/>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66161819" w14:textId="03A1ED5A" w:rsidR="003D57F7" w:rsidRPr="009D3551" w:rsidRDefault="003D57F7" w:rsidP="006F6D96">
            <w:pPr>
              <w:suppressAutoHyphens/>
              <w:contextualSpacing/>
              <w:jc w:val="both"/>
              <w:rPr>
                <w:b/>
                <w:color w:val="000000" w:themeColor="text1"/>
                <w:sz w:val="24"/>
                <w:szCs w:val="24"/>
              </w:rPr>
            </w:pPr>
            <w:r w:rsidRPr="009D3551">
              <w:rPr>
                <w:b/>
                <w:sz w:val="24"/>
                <w:szCs w:val="24"/>
              </w:rPr>
              <w:t>58. Уведомление о начале или прекращении деятельности по метеорологическому мониторингу.</w:t>
            </w:r>
          </w:p>
        </w:tc>
        <w:tc>
          <w:tcPr>
            <w:tcW w:w="3264" w:type="dxa"/>
            <w:tcBorders>
              <w:top w:val="single" w:sz="6" w:space="0" w:color="auto"/>
              <w:left w:val="single" w:sz="6" w:space="0" w:color="auto"/>
              <w:bottom w:val="single" w:sz="6" w:space="0" w:color="auto"/>
              <w:right w:val="single" w:sz="6" w:space="0" w:color="auto"/>
            </w:tcBorders>
          </w:tcPr>
          <w:p w14:paraId="78A763CD" w14:textId="77777777" w:rsidR="003D57F7" w:rsidRPr="00C9699A" w:rsidRDefault="003D57F7" w:rsidP="006F6D96">
            <w:pPr>
              <w:suppressAutoHyphens/>
              <w:ind w:firstLine="507"/>
              <w:contextualSpacing/>
              <w:jc w:val="both"/>
              <w:rPr>
                <w:rFonts w:eastAsia="Times New Roman"/>
                <w:sz w:val="24"/>
                <w:szCs w:val="24"/>
                <w:highlight w:val="yellow"/>
              </w:rPr>
            </w:pPr>
          </w:p>
        </w:tc>
      </w:tr>
      <w:tr w:rsidR="003D57F7" w:rsidRPr="007D500C" w14:paraId="7A15B3DF" w14:textId="77777777" w:rsidTr="00225F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635A67CD" w14:textId="77777777" w:rsidR="003D57F7" w:rsidRPr="008102C9"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sidRPr="008102C9">
              <w:rPr>
                <w:rFonts w:ascii="Times New Roman" w:hAnsi="Times New Roman"/>
                <w:b/>
                <w:bCs/>
                <w:color w:val="000000" w:themeColor="text1"/>
                <w:sz w:val="24"/>
                <w:szCs w:val="24"/>
                <w:lang w:eastAsia="ru-RU"/>
              </w:rPr>
              <w:t>Закон Республики Казахстан от 23 января 2001 года</w:t>
            </w:r>
          </w:p>
          <w:p w14:paraId="1E4D009C" w14:textId="77777777" w:rsidR="003D57F7" w:rsidRPr="008102C9" w:rsidRDefault="003D57F7" w:rsidP="006F6D96">
            <w:pPr>
              <w:pStyle w:val="a0"/>
              <w:suppressAutoHyphens/>
              <w:spacing w:after="0" w:line="240" w:lineRule="auto"/>
              <w:ind w:left="0"/>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w:t>
            </w:r>
            <w:r w:rsidRPr="008102C9">
              <w:rPr>
                <w:rFonts w:ascii="Times New Roman" w:hAnsi="Times New Roman"/>
                <w:b/>
                <w:bCs/>
                <w:color w:val="000000" w:themeColor="text1"/>
                <w:sz w:val="24"/>
                <w:szCs w:val="24"/>
                <w:lang w:eastAsia="ru-RU"/>
              </w:rPr>
              <w:t>О местном государственном управлении и самоуправлении в Республике Казахстан</w:t>
            </w:r>
            <w:r>
              <w:rPr>
                <w:rFonts w:ascii="Times New Roman" w:hAnsi="Times New Roman"/>
                <w:b/>
                <w:bCs/>
                <w:color w:val="000000" w:themeColor="text1"/>
                <w:sz w:val="24"/>
                <w:szCs w:val="24"/>
                <w:lang w:eastAsia="ru-RU"/>
              </w:rPr>
              <w:t>»</w:t>
            </w:r>
          </w:p>
          <w:p w14:paraId="0B1D320C" w14:textId="77777777" w:rsidR="003D57F7" w:rsidRPr="007D500C" w:rsidRDefault="003D57F7" w:rsidP="006F6D96">
            <w:pPr>
              <w:pStyle w:val="a0"/>
              <w:suppressAutoHyphens/>
              <w:spacing w:after="0" w:line="240" w:lineRule="auto"/>
              <w:ind w:left="0"/>
              <w:jc w:val="center"/>
              <w:rPr>
                <w:color w:val="000000" w:themeColor="text1"/>
                <w:sz w:val="24"/>
                <w:szCs w:val="24"/>
              </w:rPr>
            </w:pPr>
          </w:p>
        </w:tc>
      </w:tr>
      <w:tr w:rsidR="003D57F7" w:rsidRPr="007D500C" w14:paraId="303222D5"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DA27716"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CBF513F" w14:textId="77777777" w:rsidR="003D57F7" w:rsidRDefault="003D57F7" w:rsidP="006F6D96">
            <w:pPr>
              <w:suppressAutoHyphens/>
              <w:contextualSpacing/>
              <w:rPr>
                <w:color w:val="000000" w:themeColor="text1"/>
                <w:sz w:val="24"/>
                <w:szCs w:val="24"/>
              </w:rPr>
            </w:pPr>
            <w:r>
              <w:rPr>
                <w:color w:val="000000" w:themeColor="text1"/>
                <w:sz w:val="24"/>
                <w:szCs w:val="24"/>
              </w:rPr>
              <w:t>пункт 1 статьи 27</w:t>
            </w:r>
          </w:p>
        </w:tc>
        <w:tc>
          <w:tcPr>
            <w:tcW w:w="4863" w:type="dxa"/>
            <w:tcBorders>
              <w:top w:val="single" w:sz="6" w:space="0" w:color="auto"/>
              <w:left w:val="single" w:sz="6" w:space="0" w:color="auto"/>
              <w:bottom w:val="single" w:sz="6" w:space="0" w:color="auto"/>
              <w:right w:val="single" w:sz="6" w:space="0" w:color="auto"/>
            </w:tcBorders>
          </w:tcPr>
          <w:p w14:paraId="629CB7F3" w14:textId="77777777" w:rsidR="003D57F7" w:rsidRPr="00DD25F5" w:rsidRDefault="003D57F7" w:rsidP="00DD25F5">
            <w:pPr>
              <w:suppressAutoHyphens/>
              <w:contextualSpacing/>
              <w:jc w:val="both"/>
              <w:rPr>
                <w:color w:val="000000" w:themeColor="text1"/>
                <w:sz w:val="24"/>
                <w:szCs w:val="24"/>
              </w:rPr>
            </w:pPr>
            <w:r w:rsidRPr="00DD25F5">
              <w:rPr>
                <w:color w:val="000000" w:themeColor="text1"/>
                <w:sz w:val="24"/>
                <w:szCs w:val="24"/>
              </w:rPr>
              <w:t>Статья 27. Компетенция акимата области, города республиканского значения, столицы</w:t>
            </w:r>
          </w:p>
          <w:p w14:paraId="3149CBDB" w14:textId="77777777" w:rsidR="003D57F7" w:rsidRPr="00212244" w:rsidRDefault="003D57F7" w:rsidP="00DD25F5">
            <w:pPr>
              <w:suppressAutoHyphens/>
              <w:contextualSpacing/>
              <w:jc w:val="both"/>
              <w:rPr>
                <w:color w:val="000000" w:themeColor="text1"/>
                <w:sz w:val="24"/>
                <w:szCs w:val="24"/>
              </w:rPr>
            </w:pPr>
            <w:r w:rsidRPr="00212244">
              <w:rPr>
                <w:color w:val="000000" w:themeColor="text1"/>
                <w:sz w:val="24"/>
                <w:szCs w:val="24"/>
              </w:rPr>
              <w:t>1. Акимат области, города республиканского значения, столицы в соответствии с законодательством Республики Казахстан:</w:t>
            </w:r>
          </w:p>
          <w:p w14:paraId="771E5D95" w14:textId="77777777" w:rsidR="003D57F7" w:rsidRDefault="003D57F7" w:rsidP="009764E6">
            <w:pPr>
              <w:suppressAutoHyphens/>
              <w:contextualSpacing/>
              <w:jc w:val="both"/>
              <w:rPr>
                <w:color w:val="000000" w:themeColor="text1"/>
                <w:sz w:val="24"/>
                <w:szCs w:val="24"/>
              </w:rPr>
            </w:pPr>
            <w:r w:rsidRPr="00212244">
              <w:rPr>
                <w:color w:val="000000" w:themeColor="text1"/>
                <w:sz w:val="24"/>
                <w:szCs w:val="24"/>
              </w:rPr>
              <w:t>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14:paraId="62F912D7" w14:textId="77777777" w:rsidR="003D57F7" w:rsidRPr="00212244" w:rsidRDefault="003D57F7" w:rsidP="009764E6">
            <w:pPr>
              <w:suppressAutoHyphens/>
              <w:contextualSpacing/>
              <w:rPr>
                <w:color w:val="000000" w:themeColor="text1"/>
                <w:sz w:val="24"/>
                <w:szCs w:val="24"/>
              </w:rPr>
            </w:pPr>
            <w:r>
              <w:rPr>
                <w:color w:val="000000" w:themeColor="text1"/>
                <w:sz w:val="24"/>
                <w:szCs w:val="24"/>
              </w:rPr>
              <w:t>…</w:t>
            </w:r>
          </w:p>
          <w:p w14:paraId="0854A9BC" w14:textId="0C4F2EF1" w:rsidR="003D57F7" w:rsidRPr="009764E6" w:rsidRDefault="009764E6" w:rsidP="006F6D96">
            <w:pPr>
              <w:suppressAutoHyphens/>
              <w:contextualSpacing/>
              <w:jc w:val="both"/>
              <w:rPr>
                <w:b/>
                <w:color w:val="000000" w:themeColor="text1"/>
                <w:sz w:val="24"/>
                <w:szCs w:val="24"/>
              </w:rPr>
            </w:pPr>
            <w:r>
              <w:rPr>
                <w:b/>
                <w:color w:val="000000" w:themeColor="text1"/>
                <w:sz w:val="24"/>
                <w:szCs w:val="24"/>
              </w:rPr>
              <w:t>Отсутствует</w:t>
            </w:r>
          </w:p>
        </w:tc>
        <w:tc>
          <w:tcPr>
            <w:tcW w:w="4962" w:type="dxa"/>
            <w:tcBorders>
              <w:top w:val="single" w:sz="6" w:space="0" w:color="auto"/>
              <w:left w:val="single" w:sz="6" w:space="0" w:color="auto"/>
              <w:bottom w:val="single" w:sz="6" w:space="0" w:color="auto"/>
              <w:right w:val="single" w:sz="6" w:space="0" w:color="auto"/>
            </w:tcBorders>
          </w:tcPr>
          <w:p w14:paraId="2B3E8E46" w14:textId="1C9D783D" w:rsidR="00DD25F5" w:rsidRDefault="00DD25F5" w:rsidP="00DD25F5">
            <w:pPr>
              <w:suppressAutoHyphens/>
              <w:contextualSpacing/>
              <w:jc w:val="both"/>
              <w:rPr>
                <w:color w:val="000000" w:themeColor="text1"/>
                <w:sz w:val="24"/>
                <w:szCs w:val="24"/>
              </w:rPr>
            </w:pPr>
            <w:r w:rsidRPr="00DD25F5">
              <w:rPr>
                <w:color w:val="000000" w:themeColor="text1"/>
                <w:sz w:val="24"/>
                <w:szCs w:val="24"/>
              </w:rPr>
              <w:t>Статья 27. Компетенция акимата области, города республиканского значения, столицы</w:t>
            </w:r>
          </w:p>
          <w:p w14:paraId="0CDA0FE4" w14:textId="77777777" w:rsidR="009764E6" w:rsidRPr="00212244" w:rsidRDefault="009764E6" w:rsidP="009764E6">
            <w:pPr>
              <w:suppressAutoHyphens/>
              <w:contextualSpacing/>
              <w:jc w:val="both"/>
              <w:rPr>
                <w:color w:val="000000" w:themeColor="text1"/>
                <w:sz w:val="24"/>
                <w:szCs w:val="24"/>
              </w:rPr>
            </w:pPr>
            <w:r w:rsidRPr="00212244">
              <w:rPr>
                <w:color w:val="000000" w:themeColor="text1"/>
                <w:sz w:val="24"/>
                <w:szCs w:val="24"/>
              </w:rPr>
              <w:t>1. Акимат области, города республиканского значения, столицы в соответствии с законодательством Республики Казахстан:</w:t>
            </w:r>
          </w:p>
          <w:p w14:paraId="68603EA5" w14:textId="77777777" w:rsidR="009764E6" w:rsidRDefault="009764E6" w:rsidP="009764E6">
            <w:pPr>
              <w:suppressAutoHyphens/>
              <w:contextualSpacing/>
              <w:jc w:val="both"/>
              <w:rPr>
                <w:color w:val="000000" w:themeColor="text1"/>
                <w:sz w:val="24"/>
                <w:szCs w:val="24"/>
              </w:rPr>
            </w:pPr>
            <w:r w:rsidRPr="00212244">
              <w:rPr>
                <w:color w:val="000000" w:themeColor="text1"/>
                <w:sz w:val="24"/>
                <w:szCs w:val="24"/>
              </w:rPr>
              <w:t>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14:paraId="5F16E849" w14:textId="6A13E469" w:rsidR="009764E6" w:rsidRDefault="009764E6" w:rsidP="009764E6">
            <w:pPr>
              <w:suppressAutoHyphens/>
              <w:contextualSpacing/>
              <w:jc w:val="both"/>
              <w:rPr>
                <w:color w:val="000000" w:themeColor="text1"/>
                <w:sz w:val="24"/>
                <w:szCs w:val="24"/>
              </w:rPr>
            </w:pPr>
            <w:r>
              <w:rPr>
                <w:color w:val="000000" w:themeColor="text1"/>
                <w:sz w:val="24"/>
                <w:szCs w:val="24"/>
              </w:rPr>
              <w:t>…</w:t>
            </w:r>
          </w:p>
          <w:p w14:paraId="2D8EC3C4" w14:textId="64BDC40C" w:rsidR="003D57F7" w:rsidRPr="009764E6" w:rsidRDefault="003D57F7" w:rsidP="009764E6">
            <w:pPr>
              <w:suppressAutoHyphens/>
              <w:contextualSpacing/>
              <w:jc w:val="both"/>
              <w:rPr>
                <w:rFonts w:eastAsia="Times New Roman"/>
                <w:b/>
                <w:sz w:val="24"/>
                <w:szCs w:val="24"/>
              </w:rPr>
            </w:pPr>
            <w:r w:rsidRPr="009764E6">
              <w:rPr>
                <w:b/>
                <w:color w:val="000000" w:themeColor="text1"/>
                <w:sz w:val="24"/>
                <w:szCs w:val="24"/>
              </w:rPr>
              <w:t xml:space="preserve">9-1) </w:t>
            </w:r>
            <w:r w:rsidRPr="009764E6">
              <w:rPr>
                <w:rFonts w:eastAsia="Times New Roman"/>
                <w:b/>
                <w:sz w:val="24"/>
                <w:szCs w:val="24"/>
              </w:rPr>
              <w:t>разрабатывает региональные программы по охране окружающей среды на пятилетний период с учетом принципов, целей и задач, определенных Стратегическим планом по охране окружающей среды, утвержденным Правительством Республики Казахстан;</w:t>
            </w:r>
          </w:p>
          <w:p w14:paraId="58F8FCA2" w14:textId="77777777" w:rsidR="003D57F7" w:rsidRPr="00D165A4" w:rsidRDefault="003D57F7" w:rsidP="009764E6">
            <w:pPr>
              <w:suppressAutoHyphens/>
              <w:contextualSpacing/>
              <w:jc w:val="both"/>
              <w:rPr>
                <w:color w:val="000000" w:themeColor="text1"/>
                <w:sz w:val="24"/>
                <w:szCs w:val="24"/>
              </w:rPr>
            </w:pPr>
            <w:r w:rsidRPr="009764E6">
              <w:rPr>
                <w:rFonts w:eastAsia="Times New Roman"/>
                <w:b/>
                <w:sz w:val="24"/>
                <w:szCs w:val="24"/>
              </w:rPr>
              <w:t xml:space="preserve">9-2) разрабатывает целевые показатели качества </w:t>
            </w:r>
            <w:r w:rsidRPr="009764E6">
              <w:rPr>
                <w:b/>
                <w:sz w:val="24"/>
                <w:szCs w:val="24"/>
              </w:rPr>
              <w:t xml:space="preserve">окружающей среды </w:t>
            </w:r>
            <w:r w:rsidRPr="009764E6">
              <w:rPr>
                <w:rFonts w:eastAsia="Times New Roman"/>
                <w:b/>
                <w:sz w:val="24"/>
                <w:szCs w:val="24"/>
              </w:rPr>
              <w:t>на каждый пятилетний период;</w:t>
            </w:r>
            <w:r w:rsidRPr="009764E6">
              <w:rPr>
                <w:b/>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300C929" w14:textId="77777777" w:rsidR="003D57F7" w:rsidRPr="007D500C" w:rsidRDefault="003D57F7" w:rsidP="006F6D96">
            <w:pPr>
              <w:suppressAutoHyphens/>
              <w:contextualSpacing/>
              <w:rPr>
                <w:color w:val="000000" w:themeColor="text1"/>
                <w:sz w:val="24"/>
                <w:szCs w:val="24"/>
              </w:rPr>
            </w:pPr>
          </w:p>
        </w:tc>
      </w:tr>
      <w:tr w:rsidR="003D57F7" w:rsidRPr="007D500C" w14:paraId="1EE13C9A"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1237331D" w14:textId="77777777" w:rsidR="003D57F7" w:rsidRDefault="003D57F7" w:rsidP="006F6D96">
            <w:pPr>
              <w:suppressAutoHyphens/>
              <w:contextualSpacing/>
              <w:jc w:val="center"/>
              <w:rPr>
                <w:b/>
                <w:color w:val="000000" w:themeColor="text1"/>
                <w:sz w:val="24"/>
                <w:szCs w:val="24"/>
              </w:rPr>
            </w:pPr>
            <w:r w:rsidRPr="009D5F7A">
              <w:rPr>
                <w:b/>
                <w:color w:val="000000" w:themeColor="text1"/>
                <w:sz w:val="24"/>
                <w:szCs w:val="24"/>
              </w:rPr>
              <w:t>Закон</w:t>
            </w:r>
            <w:r>
              <w:rPr>
                <w:b/>
                <w:color w:val="000000" w:themeColor="text1"/>
                <w:sz w:val="24"/>
                <w:szCs w:val="24"/>
              </w:rPr>
              <w:t xml:space="preserve"> Республики Казахстан</w:t>
            </w:r>
            <w:r w:rsidRPr="009D5F7A">
              <w:rPr>
                <w:b/>
                <w:color w:val="000000" w:themeColor="text1"/>
                <w:sz w:val="24"/>
                <w:szCs w:val="24"/>
              </w:rPr>
              <w:t xml:space="preserve"> от 9 июля 2004 года «Об охране, воспроизводстве и использовании животного мира»</w:t>
            </w:r>
          </w:p>
          <w:p w14:paraId="3E10A045" w14:textId="761B5921" w:rsidR="003D57F7" w:rsidRPr="007D500C" w:rsidRDefault="003D57F7" w:rsidP="006F6D96">
            <w:pPr>
              <w:suppressAutoHyphens/>
              <w:contextualSpacing/>
              <w:jc w:val="center"/>
              <w:rPr>
                <w:color w:val="000000" w:themeColor="text1"/>
                <w:sz w:val="24"/>
                <w:szCs w:val="24"/>
              </w:rPr>
            </w:pPr>
          </w:p>
        </w:tc>
      </w:tr>
      <w:tr w:rsidR="003D57F7" w:rsidRPr="007D500C" w14:paraId="7CC167E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5F21050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0CB5A47" w14:textId="33C4F5FC" w:rsidR="003D57F7" w:rsidRDefault="003D57F7" w:rsidP="006F6D96">
            <w:pPr>
              <w:suppressAutoHyphens/>
              <w:contextualSpacing/>
              <w:rPr>
                <w:color w:val="000000" w:themeColor="text1"/>
                <w:sz w:val="24"/>
                <w:szCs w:val="24"/>
              </w:rPr>
            </w:pPr>
            <w:r w:rsidRPr="00183586">
              <w:rPr>
                <w:color w:val="000000" w:themeColor="text1"/>
                <w:sz w:val="24"/>
                <w:szCs w:val="24"/>
              </w:rPr>
              <w:t>Пункт 1 статьи 15</w:t>
            </w:r>
          </w:p>
        </w:tc>
        <w:tc>
          <w:tcPr>
            <w:tcW w:w="4863" w:type="dxa"/>
            <w:tcBorders>
              <w:top w:val="single" w:sz="6" w:space="0" w:color="auto"/>
              <w:left w:val="single" w:sz="6" w:space="0" w:color="auto"/>
              <w:bottom w:val="single" w:sz="6" w:space="0" w:color="auto"/>
              <w:right w:val="single" w:sz="6" w:space="0" w:color="auto"/>
            </w:tcBorders>
          </w:tcPr>
          <w:p w14:paraId="19EF91FA" w14:textId="54D6DE6B" w:rsidR="004F73E5" w:rsidRDefault="004F73E5" w:rsidP="004F73E5">
            <w:pPr>
              <w:suppressAutoHyphens/>
              <w:contextualSpacing/>
              <w:jc w:val="both"/>
              <w:rPr>
                <w:color w:val="000000" w:themeColor="text1"/>
                <w:sz w:val="24"/>
                <w:szCs w:val="24"/>
              </w:rPr>
            </w:pPr>
            <w:r w:rsidRPr="004F73E5">
              <w:rPr>
                <w:color w:val="000000" w:themeColor="text1"/>
                <w:sz w:val="24"/>
                <w:szCs w:val="24"/>
              </w:rPr>
              <w:t>Статья 15. Охрана редких и находящихся под угрозой исчезновения видов животных</w:t>
            </w:r>
          </w:p>
          <w:p w14:paraId="6453231E" w14:textId="6D09542F" w:rsidR="003D57F7" w:rsidRPr="00212244" w:rsidRDefault="003D57F7" w:rsidP="004F73E5">
            <w:pPr>
              <w:suppressAutoHyphens/>
              <w:contextualSpacing/>
              <w:jc w:val="both"/>
              <w:rPr>
                <w:b/>
                <w:color w:val="000000" w:themeColor="text1"/>
                <w:sz w:val="24"/>
                <w:szCs w:val="24"/>
              </w:rPr>
            </w:pPr>
            <w:r w:rsidRPr="009D5F7A">
              <w:rPr>
                <w:color w:val="000000" w:themeColor="text1"/>
                <w:sz w:val="24"/>
                <w:szCs w:val="24"/>
              </w:rPr>
              <w:t xml:space="preserve">1. Редкие и находящиеся под угрозой исчезновения виды животных заносятся в Красную книгу Республики Казахстан </w:t>
            </w:r>
            <w:r w:rsidRPr="00045A40">
              <w:rPr>
                <w:b/>
                <w:color w:val="000000" w:themeColor="text1"/>
                <w:sz w:val="24"/>
                <w:szCs w:val="24"/>
              </w:rPr>
              <w:t>в соответствии с Законом Республики Казахстан «Об особо охраняемых природных территориях».</w:t>
            </w:r>
          </w:p>
        </w:tc>
        <w:tc>
          <w:tcPr>
            <w:tcW w:w="4962" w:type="dxa"/>
            <w:tcBorders>
              <w:top w:val="single" w:sz="6" w:space="0" w:color="auto"/>
              <w:left w:val="single" w:sz="6" w:space="0" w:color="auto"/>
              <w:bottom w:val="single" w:sz="6" w:space="0" w:color="auto"/>
              <w:right w:val="single" w:sz="6" w:space="0" w:color="auto"/>
            </w:tcBorders>
          </w:tcPr>
          <w:p w14:paraId="4C57FE9D" w14:textId="6940EB4D" w:rsidR="004F73E5" w:rsidRDefault="004F73E5" w:rsidP="004F73E5">
            <w:pPr>
              <w:suppressAutoHyphens/>
              <w:contextualSpacing/>
              <w:jc w:val="both"/>
              <w:rPr>
                <w:color w:val="000000" w:themeColor="text1"/>
                <w:sz w:val="24"/>
                <w:szCs w:val="24"/>
              </w:rPr>
            </w:pPr>
            <w:r w:rsidRPr="004F73E5">
              <w:rPr>
                <w:color w:val="000000" w:themeColor="text1"/>
                <w:sz w:val="24"/>
                <w:szCs w:val="24"/>
              </w:rPr>
              <w:t>Статья 15. Охрана редких и находящихся под угрозой исчезновения видов животных</w:t>
            </w:r>
          </w:p>
          <w:p w14:paraId="6477211E" w14:textId="0B86C59E" w:rsidR="003D57F7" w:rsidRDefault="003D57F7" w:rsidP="004F73E5">
            <w:pPr>
              <w:suppressAutoHyphens/>
              <w:contextualSpacing/>
              <w:jc w:val="both"/>
              <w:rPr>
                <w:color w:val="000000" w:themeColor="text1"/>
                <w:sz w:val="24"/>
                <w:szCs w:val="24"/>
              </w:rPr>
            </w:pPr>
            <w:r w:rsidRPr="009D5F7A">
              <w:rPr>
                <w:color w:val="000000" w:themeColor="text1"/>
                <w:sz w:val="24"/>
                <w:szCs w:val="24"/>
              </w:rPr>
              <w:t xml:space="preserve">1. Редкие и находящиеся под угрозой исчезновения виды животных заносятся в Красную книгу Республики Казахстан в соответствии с </w:t>
            </w:r>
            <w:r w:rsidRPr="009D5F7A">
              <w:rPr>
                <w:b/>
                <w:color w:val="000000" w:themeColor="text1"/>
                <w:sz w:val="24"/>
                <w:szCs w:val="24"/>
              </w:rPr>
              <w:t xml:space="preserve">Экологическим </w:t>
            </w:r>
            <w:r>
              <w:rPr>
                <w:b/>
                <w:color w:val="000000" w:themeColor="text1"/>
                <w:sz w:val="24"/>
                <w:szCs w:val="24"/>
              </w:rPr>
              <w:t>к</w:t>
            </w:r>
            <w:r w:rsidRPr="009D5F7A">
              <w:rPr>
                <w:b/>
                <w:color w:val="000000" w:themeColor="text1"/>
                <w:sz w:val="24"/>
                <w:szCs w:val="24"/>
              </w:rPr>
              <w:t>одексом</w:t>
            </w:r>
            <w:r>
              <w:rPr>
                <w:b/>
                <w:color w:val="000000" w:themeColor="text1"/>
                <w:sz w:val="24"/>
                <w:szCs w:val="24"/>
              </w:rPr>
              <w:t xml:space="preserve"> Республики Казахстан</w:t>
            </w:r>
            <w:r w:rsidRPr="009D5F7A">
              <w:rPr>
                <w:b/>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493E7954" w14:textId="77777777" w:rsidR="003D57F7" w:rsidRPr="007D500C" w:rsidRDefault="003D57F7" w:rsidP="006F6D96">
            <w:pPr>
              <w:suppressAutoHyphens/>
              <w:contextualSpacing/>
              <w:rPr>
                <w:color w:val="000000" w:themeColor="text1"/>
                <w:sz w:val="24"/>
                <w:szCs w:val="24"/>
              </w:rPr>
            </w:pPr>
          </w:p>
        </w:tc>
      </w:tr>
      <w:tr w:rsidR="003D57F7" w:rsidRPr="007D500C" w14:paraId="38CF111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7DD4891F"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5D9D64FE" w14:textId="42132039" w:rsidR="003D57F7" w:rsidRDefault="003D57F7" w:rsidP="006F6D96">
            <w:pPr>
              <w:suppressAutoHyphens/>
              <w:contextualSpacing/>
              <w:rPr>
                <w:color w:val="000000" w:themeColor="text1"/>
                <w:sz w:val="24"/>
                <w:szCs w:val="24"/>
              </w:rPr>
            </w:pPr>
            <w:r w:rsidRPr="00183586">
              <w:rPr>
                <w:color w:val="000000" w:themeColor="text1"/>
                <w:sz w:val="24"/>
                <w:szCs w:val="24"/>
              </w:rPr>
              <w:t>Пункт 1 статьи 39</w:t>
            </w:r>
          </w:p>
        </w:tc>
        <w:tc>
          <w:tcPr>
            <w:tcW w:w="4863" w:type="dxa"/>
            <w:tcBorders>
              <w:top w:val="single" w:sz="6" w:space="0" w:color="auto"/>
              <w:left w:val="single" w:sz="6" w:space="0" w:color="auto"/>
              <w:bottom w:val="single" w:sz="6" w:space="0" w:color="auto"/>
              <w:right w:val="single" w:sz="6" w:space="0" w:color="auto"/>
            </w:tcBorders>
          </w:tcPr>
          <w:p w14:paraId="5C47F649" w14:textId="3EFA7C31" w:rsidR="00AF348D" w:rsidRDefault="00AF348D" w:rsidP="004F73E5">
            <w:pPr>
              <w:suppressAutoHyphens/>
              <w:contextualSpacing/>
              <w:jc w:val="both"/>
              <w:rPr>
                <w:color w:val="000000" w:themeColor="text1"/>
                <w:sz w:val="24"/>
                <w:szCs w:val="24"/>
              </w:rPr>
            </w:pPr>
            <w:r w:rsidRPr="00AF348D">
              <w:rPr>
                <w:color w:val="000000" w:themeColor="text1"/>
                <w:sz w:val="24"/>
                <w:szCs w:val="24"/>
              </w:rPr>
              <w:t>Статья 39. Рыбохозяйственные водоемы и (или) участки</w:t>
            </w:r>
          </w:p>
          <w:p w14:paraId="72C80CB6" w14:textId="3CC492FE" w:rsidR="003D57F7" w:rsidRPr="009D5F7A" w:rsidRDefault="003D57F7" w:rsidP="004F73E5">
            <w:pPr>
              <w:suppressAutoHyphens/>
              <w:contextualSpacing/>
              <w:jc w:val="both"/>
              <w:rPr>
                <w:color w:val="000000" w:themeColor="text1"/>
                <w:sz w:val="24"/>
                <w:szCs w:val="24"/>
              </w:rPr>
            </w:pPr>
            <w:r w:rsidRPr="009D5F7A">
              <w:rPr>
                <w:color w:val="000000" w:themeColor="text1"/>
                <w:sz w:val="24"/>
                <w:szCs w:val="24"/>
              </w:rPr>
              <w:t>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p w14:paraId="5C51E769" w14:textId="77777777" w:rsidR="003D57F7" w:rsidRDefault="003D57F7" w:rsidP="004F73E5">
            <w:pPr>
              <w:suppressAutoHyphens/>
              <w:contextualSpacing/>
              <w:jc w:val="both"/>
              <w:rPr>
                <w:b/>
                <w:color w:val="000000" w:themeColor="text1"/>
                <w:sz w:val="24"/>
                <w:szCs w:val="24"/>
              </w:rPr>
            </w:pPr>
            <w:r w:rsidRPr="009D5F7A">
              <w:rPr>
                <w:color w:val="000000" w:themeColor="text1"/>
                <w:sz w:val="24"/>
                <w:szCs w:val="24"/>
              </w:rPr>
              <w:t xml:space="preserve">Рыболовство на водоемах, входящих в состав особо охраняемых природных территорий со статусом юридического лица, регулируется </w:t>
            </w:r>
            <w:r w:rsidRPr="00045A40">
              <w:rPr>
                <w:b/>
                <w:color w:val="000000" w:themeColor="text1"/>
                <w:sz w:val="24"/>
                <w:szCs w:val="24"/>
              </w:rPr>
              <w:t>Законом Республики Казахстан «Об особо охраняемых природных территориях».</w:t>
            </w:r>
          </w:p>
          <w:p w14:paraId="7A38527D" w14:textId="198761ED" w:rsidR="00AF348D" w:rsidRPr="00AF348D" w:rsidRDefault="00AF348D" w:rsidP="004F73E5">
            <w:pPr>
              <w:suppressAutoHyphens/>
              <w:contextualSpacing/>
              <w:jc w:val="both"/>
              <w:rPr>
                <w:color w:val="000000" w:themeColor="text1"/>
                <w:sz w:val="24"/>
                <w:szCs w:val="24"/>
              </w:rPr>
            </w:pPr>
            <w:r w:rsidRPr="00AF348D">
              <w:rPr>
                <w:color w:val="000000" w:themeColor="text1"/>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16253E92" w14:textId="77777777" w:rsidR="00AF348D" w:rsidRDefault="00AF348D" w:rsidP="00AF348D">
            <w:pPr>
              <w:suppressAutoHyphens/>
              <w:contextualSpacing/>
              <w:jc w:val="both"/>
              <w:rPr>
                <w:color w:val="000000" w:themeColor="text1"/>
                <w:sz w:val="24"/>
                <w:szCs w:val="24"/>
              </w:rPr>
            </w:pPr>
            <w:r w:rsidRPr="00AF348D">
              <w:rPr>
                <w:color w:val="000000" w:themeColor="text1"/>
                <w:sz w:val="24"/>
                <w:szCs w:val="24"/>
              </w:rPr>
              <w:t>Статья 39. Рыбохозяйственные водоемы и (или) участки</w:t>
            </w:r>
          </w:p>
          <w:p w14:paraId="34AA90F4" w14:textId="77777777" w:rsidR="003D57F7" w:rsidRPr="009D5F7A" w:rsidRDefault="003D57F7" w:rsidP="004F73E5">
            <w:pPr>
              <w:suppressAutoHyphens/>
              <w:contextualSpacing/>
              <w:jc w:val="both"/>
              <w:rPr>
                <w:color w:val="000000" w:themeColor="text1"/>
                <w:sz w:val="24"/>
                <w:szCs w:val="24"/>
              </w:rPr>
            </w:pPr>
            <w:r w:rsidRPr="009D5F7A">
              <w:rPr>
                <w:color w:val="000000" w:themeColor="text1"/>
                <w:sz w:val="24"/>
                <w:szCs w:val="24"/>
              </w:rPr>
              <w:t>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p w14:paraId="3BC8F5D8" w14:textId="77777777" w:rsidR="003D57F7" w:rsidRDefault="003D57F7" w:rsidP="004F73E5">
            <w:pPr>
              <w:suppressAutoHyphens/>
              <w:contextualSpacing/>
              <w:jc w:val="both"/>
              <w:rPr>
                <w:b/>
                <w:color w:val="000000" w:themeColor="text1"/>
                <w:sz w:val="24"/>
                <w:szCs w:val="24"/>
              </w:rPr>
            </w:pPr>
            <w:r w:rsidRPr="009D5F7A">
              <w:rPr>
                <w:color w:val="000000" w:themeColor="text1"/>
                <w:sz w:val="24"/>
                <w:szCs w:val="24"/>
              </w:rPr>
              <w:t xml:space="preserve">Рыболовство на водоемах, входящих в состав особо охраняемых природных территорий со статусом юридического лица, регулируется </w:t>
            </w:r>
            <w:r w:rsidRPr="009D5F7A">
              <w:rPr>
                <w:b/>
                <w:color w:val="000000" w:themeColor="text1"/>
                <w:sz w:val="24"/>
                <w:szCs w:val="24"/>
              </w:rPr>
              <w:t xml:space="preserve">Экологическим </w:t>
            </w:r>
            <w:r>
              <w:rPr>
                <w:b/>
                <w:color w:val="000000" w:themeColor="text1"/>
                <w:sz w:val="24"/>
                <w:szCs w:val="24"/>
              </w:rPr>
              <w:t>к</w:t>
            </w:r>
            <w:r w:rsidRPr="009D5F7A">
              <w:rPr>
                <w:b/>
                <w:color w:val="000000" w:themeColor="text1"/>
                <w:sz w:val="24"/>
                <w:szCs w:val="24"/>
              </w:rPr>
              <w:t>одексом</w:t>
            </w:r>
            <w:r>
              <w:rPr>
                <w:b/>
                <w:color w:val="000000" w:themeColor="text1"/>
                <w:sz w:val="24"/>
                <w:szCs w:val="24"/>
              </w:rPr>
              <w:t xml:space="preserve"> Республики Казахстан</w:t>
            </w:r>
            <w:r w:rsidRPr="009D5F7A">
              <w:rPr>
                <w:b/>
                <w:color w:val="000000" w:themeColor="text1"/>
                <w:sz w:val="24"/>
                <w:szCs w:val="24"/>
              </w:rPr>
              <w:t>.</w:t>
            </w:r>
          </w:p>
          <w:p w14:paraId="5DC18D07" w14:textId="173B92F0" w:rsidR="00AF348D" w:rsidRDefault="00AF348D" w:rsidP="004F73E5">
            <w:pPr>
              <w:suppressAutoHyphens/>
              <w:contextualSpacing/>
              <w:jc w:val="both"/>
              <w:rPr>
                <w:color w:val="000000" w:themeColor="text1"/>
                <w:sz w:val="24"/>
                <w:szCs w:val="24"/>
              </w:rPr>
            </w:pPr>
            <w:r>
              <w:rPr>
                <w:color w:val="000000" w:themeColor="text1"/>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54C3D0D" w14:textId="77777777" w:rsidR="003D57F7" w:rsidRPr="007D500C" w:rsidRDefault="003D57F7" w:rsidP="006F6D96">
            <w:pPr>
              <w:suppressAutoHyphens/>
              <w:contextualSpacing/>
              <w:rPr>
                <w:color w:val="000000" w:themeColor="text1"/>
                <w:sz w:val="24"/>
                <w:szCs w:val="24"/>
              </w:rPr>
            </w:pPr>
          </w:p>
        </w:tc>
      </w:tr>
      <w:tr w:rsidR="003D57F7" w:rsidRPr="007D500C" w14:paraId="31133237"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13A5A486" w14:textId="77777777" w:rsidR="003D57F7" w:rsidRDefault="003D57F7" w:rsidP="006F6D96">
            <w:pPr>
              <w:suppressAutoHyphens/>
              <w:contextualSpacing/>
              <w:jc w:val="center"/>
              <w:rPr>
                <w:b/>
                <w:color w:val="000000" w:themeColor="text1"/>
                <w:sz w:val="24"/>
                <w:szCs w:val="24"/>
              </w:rPr>
            </w:pPr>
            <w:r w:rsidRPr="00C577F6">
              <w:rPr>
                <w:b/>
                <w:color w:val="000000" w:themeColor="text1"/>
                <w:sz w:val="24"/>
                <w:szCs w:val="24"/>
              </w:rPr>
              <w:t>Закон Республики Казахстан от 12 марта 2002 года «О пчеловодстве»</w:t>
            </w:r>
          </w:p>
          <w:p w14:paraId="2D8A6360" w14:textId="6AB09734" w:rsidR="003D57F7" w:rsidRPr="007D500C" w:rsidRDefault="003D57F7" w:rsidP="006F6D96">
            <w:pPr>
              <w:suppressAutoHyphens/>
              <w:contextualSpacing/>
              <w:jc w:val="center"/>
              <w:rPr>
                <w:color w:val="000000" w:themeColor="text1"/>
                <w:sz w:val="24"/>
                <w:szCs w:val="24"/>
              </w:rPr>
            </w:pPr>
          </w:p>
        </w:tc>
      </w:tr>
      <w:tr w:rsidR="003D57F7" w:rsidRPr="007D500C" w14:paraId="6ECB1787"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52BC208"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ABF61F5" w14:textId="23184DA4" w:rsidR="003D57F7" w:rsidRPr="00183586" w:rsidRDefault="003D57F7" w:rsidP="006F6D96">
            <w:pPr>
              <w:suppressAutoHyphens/>
              <w:contextualSpacing/>
              <w:rPr>
                <w:color w:val="000000" w:themeColor="text1"/>
                <w:sz w:val="24"/>
                <w:szCs w:val="24"/>
              </w:rPr>
            </w:pPr>
            <w:r w:rsidRPr="00183586">
              <w:rPr>
                <w:color w:val="000000" w:themeColor="text1"/>
                <w:sz w:val="24"/>
                <w:szCs w:val="24"/>
                <w:lang w:val="kk-KZ"/>
              </w:rPr>
              <w:t xml:space="preserve">Пункт </w:t>
            </w:r>
            <w:r w:rsidRPr="00183586">
              <w:rPr>
                <w:color w:val="000000" w:themeColor="text1"/>
                <w:sz w:val="24"/>
                <w:szCs w:val="24"/>
              </w:rPr>
              <w:t>3 статьи 4</w:t>
            </w:r>
          </w:p>
        </w:tc>
        <w:tc>
          <w:tcPr>
            <w:tcW w:w="4863" w:type="dxa"/>
            <w:tcBorders>
              <w:top w:val="single" w:sz="6" w:space="0" w:color="auto"/>
              <w:left w:val="single" w:sz="6" w:space="0" w:color="auto"/>
              <w:bottom w:val="single" w:sz="6" w:space="0" w:color="auto"/>
              <w:right w:val="single" w:sz="6" w:space="0" w:color="auto"/>
            </w:tcBorders>
          </w:tcPr>
          <w:p w14:paraId="5DF8F4D9" w14:textId="542D52F8" w:rsidR="00330A02" w:rsidRDefault="00330A02" w:rsidP="00330A02">
            <w:pPr>
              <w:suppressAutoHyphens/>
              <w:contextualSpacing/>
              <w:jc w:val="both"/>
              <w:rPr>
                <w:color w:val="000000" w:themeColor="text1"/>
                <w:sz w:val="24"/>
                <w:szCs w:val="24"/>
              </w:rPr>
            </w:pPr>
            <w:r w:rsidRPr="00330A02">
              <w:rPr>
                <w:color w:val="000000" w:themeColor="text1"/>
                <w:sz w:val="24"/>
                <w:szCs w:val="24"/>
              </w:rPr>
              <w:t>Статья 4. Порядок предоставления земельных участков для размещения пасек</w:t>
            </w:r>
          </w:p>
          <w:p w14:paraId="69D4E0AA" w14:textId="79E975E0" w:rsidR="00330A02" w:rsidRDefault="00330A02" w:rsidP="00330A02">
            <w:pPr>
              <w:suppressAutoHyphens/>
              <w:contextualSpacing/>
              <w:jc w:val="both"/>
              <w:rPr>
                <w:color w:val="000000" w:themeColor="text1"/>
                <w:sz w:val="24"/>
                <w:szCs w:val="24"/>
              </w:rPr>
            </w:pPr>
            <w:r>
              <w:rPr>
                <w:color w:val="000000" w:themeColor="text1"/>
                <w:sz w:val="24"/>
                <w:szCs w:val="24"/>
              </w:rPr>
              <w:t>…</w:t>
            </w:r>
          </w:p>
          <w:p w14:paraId="3B1DBE8F" w14:textId="178B81A2" w:rsidR="003D57F7" w:rsidRPr="009D5F7A" w:rsidRDefault="003D57F7" w:rsidP="00330A02">
            <w:pPr>
              <w:suppressAutoHyphens/>
              <w:contextualSpacing/>
              <w:jc w:val="both"/>
              <w:rPr>
                <w:color w:val="000000" w:themeColor="text1"/>
                <w:sz w:val="24"/>
                <w:szCs w:val="24"/>
              </w:rPr>
            </w:pPr>
            <w:r w:rsidRPr="00C577F6">
              <w:rPr>
                <w:color w:val="000000" w:themeColor="text1"/>
                <w:sz w:val="24"/>
                <w:szCs w:val="24"/>
              </w:rPr>
              <w:t xml:space="preserve">3. Размещение пасек на землях особо охраняемых природных территорий осуществляется </w:t>
            </w:r>
            <w:r w:rsidRPr="00045A40">
              <w:rPr>
                <w:b/>
                <w:color w:val="000000" w:themeColor="text1"/>
                <w:sz w:val="24"/>
                <w:szCs w:val="24"/>
              </w:rPr>
              <w:t>в соответствии с законодательством Республики Казахстан об особо охраняемых природных территориях.</w:t>
            </w:r>
          </w:p>
        </w:tc>
        <w:tc>
          <w:tcPr>
            <w:tcW w:w="4962" w:type="dxa"/>
            <w:tcBorders>
              <w:top w:val="single" w:sz="6" w:space="0" w:color="auto"/>
              <w:left w:val="single" w:sz="6" w:space="0" w:color="auto"/>
              <w:bottom w:val="single" w:sz="6" w:space="0" w:color="auto"/>
              <w:right w:val="single" w:sz="6" w:space="0" w:color="auto"/>
            </w:tcBorders>
          </w:tcPr>
          <w:p w14:paraId="3C7DF439" w14:textId="0C5BFB34" w:rsidR="00330A02" w:rsidRDefault="00330A02" w:rsidP="00330A02">
            <w:pPr>
              <w:suppressAutoHyphens/>
              <w:contextualSpacing/>
              <w:jc w:val="both"/>
              <w:rPr>
                <w:color w:val="000000" w:themeColor="text1"/>
                <w:sz w:val="24"/>
                <w:szCs w:val="24"/>
              </w:rPr>
            </w:pPr>
            <w:r w:rsidRPr="00330A02">
              <w:rPr>
                <w:color w:val="000000" w:themeColor="text1"/>
                <w:sz w:val="24"/>
                <w:szCs w:val="24"/>
              </w:rPr>
              <w:t>Статья 4. Порядок предоставления земельных участков для размещения пасек</w:t>
            </w:r>
          </w:p>
          <w:p w14:paraId="3FC0B1DD" w14:textId="0DE92B6B" w:rsidR="00330A02" w:rsidRDefault="00330A02" w:rsidP="00330A02">
            <w:pPr>
              <w:suppressAutoHyphens/>
              <w:contextualSpacing/>
              <w:jc w:val="both"/>
              <w:rPr>
                <w:color w:val="000000" w:themeColor="text1"/>
                <w:sz w:val="24"/>
                <w:szCs w:val="24"/>
              </w:rPr>
            </w:pPr>
            <w:r>
              <w:rPr>
                <w:color w:val="000000" w:themeColor="text1"/>
                <w:sz w:val="24"/>
                <w:szCs w:val="24"/>
              </w:rPr>
              <w:t>…</w:t>
            </w:r>
          </w:p>
          <w:p w14:paraId="7F244385" w14:textId="2C25AD81" w:rsidR="003D57F7" w:rsidRPr="009D5F7A" w:rsidRDefault="003D57F7" w:rsidP="00330A02">
            <w:pPr>
              <w:suppressAutoHyphens/>
              <w:contextualSpacing/>
              <w:jc w:val="both"/>
              <w:rPr>
                <w:color w:val="000000" w:themeColor="text1"/>
                <w:sz w:val="24"/>
                <w:szCs w:val="24"/>
              </w:rPr>
            </w:pPr>
            <w:r w:rsidRPr="00C577F6">
              <w:rPr>
                <w:color w:val="000000" w:themeColor="text1"/>
                <w:sz w:val="24"/>
                <w:szCs w:val="24"/>
              </w:rPr>
              <w:t xml:space="preserve">3. Размещение пасек на землях особо охраняемых природных территорий осуществляется в соответствии с </w:t>
            </w:r>
            <w:r w:rsidRPr="00C577F6">
              <w:rPr>
                <w:b/>
                <w:color w:val="000000" w:themeColor="text1"/>
                <w:sz w:val="24"/>
                <w:szCs w:val="24"/>
              </w:rPr>
              <w:t>экологическим 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2D3F41C6" w14:textId="77777777" w:rsidR="003D57F7" w:rsidRPr="007D500C" w:rsidRDefault="003D57F7" w:rsidP="006F6D96">
            <w:pPr>
              <w:suppressAutoHyphens/>
              <w:contextualSpacing/>
              <w:rPr>
                <w:color w:val="000000" w:themeColor="text1"/>
                <w:sz w:val="24"/>
                <w:szCs w:val="24"/>
              </w:rPr>
            </w:pPr>
          </w:p>
        </w:tc>
      </w:tr>
      <w:tr w:rsidR="003D57F7" w:rsidRPr="007D500C" w14:paraId="7AE96BAC"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66A4FE03" w14:textId="77777777" w:rsidR="003D57F7" w:rsidRDefault="003D57F7" w:rsidP="006F6D96">
            <w:pPr>
              <w:suppressAutoHyphens/>
              <w:contextualSpacing/>
              <w:jc w:val="center"/>
              <w:rPr>
                <w:b/>
                <w:color w:val="000000" w:themeColor="text1"/>
                <w:sz w:val="24"/>
                <w:szCs w:val="24"/>
              </w:rPr>
            </w:pPr>
            <w:r w:rsidRPr="00090392">
              <w:rPr>
                <w:b/>
                <w:color w:val="000000" w:themeColor="text1"/>
                <w:sz w:val="24"/>
                <w:szCs w:val="24"/>
              </w:rPr>
              <w:t>Закон Республики Казахстан от 20 февраля 2017 года «О пастбищах»</w:t>
            </w:r>
          </w:p>
          <w:p w14:paraId="0CDC4FAE" w14:textId="54A55B1B" w:rsidR="003D57F7" w:rsidRPr="007D500C" w:rsidRDefault="003D57F7" w:rsidP="006F6D96">
            <w:pPr>
              <w:suppressAutoHyphens/>
              <w:contextualSpacing/>
              <w:jc w:val="center"/>
              <w:rPr>
                <w:color w:val="000000" w:themeColor="text1"/>
                <w:sz w:val="24"/>
                <w:szCs w:val="24"/>
              </w:rPr>
            </w:pPr>
          </w:p>
        </w:tc>
      </w:tr>
      <w:tr w:rsidR="003D57F7" w:rsidRPr="007D500C" w14:paraId="7AE1AFC0"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1FD39733"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135C4451" w14:textId="611B98A5" w:rsidR="003D57F7" w:rsidRPr="00183586" w:rsidRDefault="003D57F7" w:rsidP="006F6D96">
            <w:pPr>
              <w:suppressAutoHyphens/>
              <w:contextualSpacing/>
              <w:rPr>
                <w:color w:val="000000" w:themeColor="text1"/>
                <w:sz w:val="24"/>
                <w:szCs w:val="24"/>
              </w:rPr>
            </w:pPr>
            <w:r w:rsidRPr="00183586">
              <w:rPr>
                <w:color w:val="000000" w:themeColor="text1"/>
                <w:sz w:val="24"/>
                <w:szCs w:val="24"/>
              </w:rPr>
              <w:t>Статья 3</w:t>
            </w:r>
          </w:p>
        </w:tc>
        <w:tc>
          <w:tcPr>
            <w:tcW w:w="4863" w:type="dxa"/>
            <w:tcBorders>
              <w:top w:val="single" w:sz="6" w:space="0" w:color="auto"/>
              <w:left w:val="single" w:sz="6" w:space="0" w:color="auto"/>
              <w:bottom w:val="single" w:sz="6" w:space="0" w:color="auto"/>
              <w:right w:val="single" w:sz="6" w:space="0" w:color="auto"/>
            </w:tcBorders>
          </w:tcPr>
          <w:p w14:paraId="4C7290C9" w14:textId="1E9190AA" w:rsidR="007F0BC9" w:rsidRDefault="007F0BC9" w:rsidP="007F0BC9">
            <w:pPr>
              <w:suppressAutoHyphens/>
              <w:contextualSpacing/>
              <w:jc w:val="both"/>
              <w:rPr>
                <w:color w:val="000000" w:themeColor="text1"/>
                <w:sz w:val="24"/>
                <w:szCs w:val="24"/>
              </w:rPr>
            </w:pPr>
            <w:r w:rsidRPr="007F0BC9">
              <w:rPr>
                <w:color w:val="000000" w:themeColor="text1"/>
                <w:sz w:val="24"/>
                <w:szCs w:val="24"/>
              </w:rPr>
              <w:t>Статья 3. Правовой режим пастбищ</w:t>
            </w:r>
          </w:p>
          <w:p w14:paraId="7205D7EB" w14:textId="46552B7F" w:rsidR="003D57F7" w:rsidRDefault="003D57F7" w:rsidP="007F0BC9">
            <w:pPr>
              <w:suppressAutoHyphens/>
              <w:contextualSpacing/>
              <w:jc w:val="both"/>
              <w:rPr>
                <w:b/>
                <w:color w:val="000000" w:themeColor="text1"/>
                <w:sz w:val="24"/>
                <w:szCs w:val="24"/>
              </w:rPr>
            </w:pPr>
            <w:r w:rsidRPr="00800EAF">
              <w:rPr>
                <w:color w:val="000000" w:themeColor="text1"/>
                <w:sz w:val="24"/>
                <w:szCs w:val="24"/>
              </w:rPr>
              <w:t xml:space="preserve">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 лесным, водным законодательством Республики Казахстан, </w:t>
            </w:r>
            <w:r w:rsidRPr="00045A40">
              <w:rPr>
                <w:b/>
                <w:color w:val="000000" w:themeColor="text1"/>
                <w:sz w:val="24"/>
                <w:szCs w:val="24"/>
              </w:rPr>
              <w:t>законодательством Республики Казахстан в области особо охраняемых природных территорий.</w:t>
            </w:r>
          </w:p>
          <w:p w14:paraId="55B58129" w14:textId="294FB600" w:rsidR="003D57F7" w:rsidRPr="009D5F7A" w:rsidRDefault="003D57F7" w:rsidP="006F6D96">
            <w:pPr>
              <w:suppressAutoHyphens/>
              <w:ind w:firstLine="284"/>
              <w:contextualSpacing/>
              <w:jc w:val="both"/>
              <w:rPr>
                <w:color w:val="000000" w:themeColor="text1"/>
                <w:sz w:val="24"/>
                <w:szCs w:val="24"/>
              </w:rPr>
            </w:pPr>
          </w:p>
        </w:tc>
        <w:tc>
          <w:tcPr>
            <w:tcW w:w="4962" w:type="dxa"/>
            <w:tcBorders>
              <w:top w:val="single" w:sz="6" w:space="0" w:color="auto"/>
              <w:left w:val="single" w:sz="6" w:space="0" w:color="auto"/>
              <w:bottom w:val="single" w:sz="6" w:space="0" w:color="auto"/>
              <w:right w:val="single" w:sz="6" w:space="0" w:color="auto"/>
            </w:tcBorders>
          </w:tcPr>
          <w:p w14:paraId="15BA031B" w14:textId="77777777" w:rsidR="007F0BC9" w:rsidRDefault="007F0BC9" w:rsidP="007F0BC9">
            <w:pPr>
              <w:suppressAutoHyphens/>
              <w:contextualSpacing/>
              <w:jc w:val="both"/>
              <w:rPr>
                <w:color w:val="000000" w:themeColor="text1"/>
                <w:sz w:val="24"/>
                <w:szCs w:val="24"/>
              </w:rPr>
            </w:pPr>
            <w:r w:rsidRPr="007F0BC9">
              <w:rPr>
                <w:color w:val="000000" w:themeColor="text1"/>
                <w:sz w:val="24"/>
                <w:szCs w:val="24"/>
              </w:rPr>
              <w:t>Статья 3. Правовой режим пастбищ</w:t>
            </w:r>
          </w:p>
          <w:p w14:paraId="2F28E267" w14:textId="0163AD70" w:rsidR="003D57F7" w:rsidRPr="009D5F7A" w:rsidRDefault="003D57F7" w:rsidP="007F0BC9">
            <w:pPr>
              <w:suppressAutoHyphens/>
              <w:contextualSpacing/>
              <w:jc w:val="both"/>
              <w:rPr>
                <w:color w:val="000000" w:themeColor="text1"/>
                <w:sz w:val="24"/>
                <w:szCs w:val="24"/>
              </w:rPr>
            </w:pPr>
            <w:r w:rsidRPr="00800EAF">
              <w:rPr>
                <w:color w:val="000000" w:themeColor="text1"/>
                <w:sz w:val="24"/>
                <w:szCs w:val="24"/>
              </w:rPr>
              <w:t>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 лесным, водным</w:t>
            </w:r>
            <w:r>
              <w:rPr>
                <w:color w:val="000000" w:themeColor="text1"/>
                <w:sz w:val="24"/>
                <w:szCs w:val="24"/>
              </w:rPr>
              <w:t xml:space="preserve">, </w:t>
            </w:r>
            <w:r w:rsidRPr="00800EAF">
              <w:rPr>
                <w:b/>
                <w:color w:val="000000" w:themeColor="text1"/>
                <w:sz w:val="24"/>
                <w:szCs w:val="24"/>
              </w:rPr>
              <w:t>экологическим</w:t>
            </w:r>
            <w:r w:rsidRPr="00800EAF">
              <w:rPr>
                <w:color w:val="000000" w:themeColor="text1"/>
                <w:sz w:val="24"/>
                <w:szCs w:val="24"/>
              </w:rPr>
              <w:t xml:space="preserve"> </w:t>
            </w:r>
            <w:r w:rsidRPr="00045A40">
              <w:rPr>
                <w:b/>
                <w:color w:val="000000" w:themeColor="text1"/>
                <w:sz w:val="24"/>
                <w:szCs w:val="24"/>
              </w:rPr>
              <w:t>законодательством Республики Казахстан.</w:t>
            </w:r>
          </w:p>
        </w:tc>
        <w:tc>
          <w:tcPr>
            <w:tcW w:w="3264" w:type="dxa"/>
            <w:tcBorders>
              <w:top w:val="single" w:sz="6" w:space="0" w:color="auto"/>
              <w:left w:val="single" w:sz="6" w:space="0" w:color="auto"/>
              <w:bottom w:val="single" w:sz="6" w:space="0" w:color="auto"/>
              <w:right w:val="single" w:sz="6" w:space="0" w:color="auto"/>
            </w:tcBorders>
          </w:tcPr>
          <w:p w14:paraId="4E826175" w14:textId="77777777" w:rsidR="003D57F7" w:rsidRPr="007D500C" w:rsidRDefault="003D57F7" w:rsidP="006F6D96">
            <w:pPr>
              <w:suppressAutoHyphens/>
              <w:contextualSpacing/>
              <w:rPr>
                <w:color w:val="000000" w:themeColor="text1"/>
                <w:sz w:val="24"/>
                <w:szCs w:val="24"/>
              </w:rPr>
            </w:pPr>
          </w:p>
        </w:tc>
      </w:tr>
      <w:tr w:rsidR="003D57F7" w:rsidRPr="007D500C" w14:paraId="45DD2AA8"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5432E58B" w14:textId="77777777" w:rsidR="003D57F7" w:rsidRDefault="003D57F7" w:rsidP="006F6D96">
            <w:pPr>
              <w:suppressAutoHyphens/>
              <w:contextualSpacing/>
              <w:jc w:val="center"/>
              <w:rPr>
                <w:b/>
                <w:color w:val="000000" w:themeColor="text1"/>
                <w:sz w:val="24"/>
                <w:szCs w:val="24"/>
              </w:rPr>
            </w:pPr>
            <w:r w:rsidRPr="00EB28B6">
              <w:rPr>
                <w:b/>
                <w:color w:val="000000" w:themeColor="text1"/>
                <w:sz w:val="24"/>
                <w:szCs w:val="24"/>
              </w:rPr>
              <w:t>Закон Республики Казахстан от 11 апреля 2014 года № 188-V 3PK «О гражданской защите»</w:t>
            </w:r>
          </w:p>
          <w:p w14:paraId="3B5BA531" w14:textId="62B1A5CF" w:rsidR="003D57F7" w:rsidRPr="00EB28B6" w:rsidRDefault="003D57F7" w:rsidP="006F6D96">
            <w:pPr>
              <w:suppressAutoHyphens/>
              <w:contextualSpacing/>
              <w:jc w:val="center"/>
              <w:rPr>
                <w:b/>
                <w:color w:val="000000" w:themeColor="text1"/>
                <w:sz w:val="24"/>
                <w:szCs w:val="24"/>
              </w:rPr>
            </w:pPr>
          </w:p>
        </w:tc>
      </w:tr>
      <w:tr w:rsidR="003D57F7" w:rsidRPr="007D500C" w14:paraId="36E880A6"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4B70FADD"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854C780" w14:textId="3FDE1D5E" w:rsidR="003D57F7" w:rsidRPr="002224A4" w:rsidRDefault="003D57F7" w:rsidP="006F6D96">
            <w:pPr>
              <w:suppressAutoHyphens/>
              <w:contextualSpacing/>
              <w:rPr>
                <w:color w:val="000000" w:themeColor="text1"/>
                <w:sz w:val="24"/>
                <w:szCs w:val="24"/>
              </w:rPr>
            </w:pPr>
            <w:r w:rsidRPr="002224A4">
              <w:rPr>
                <w:sz w:val="24"/>
                <w:szCs w:val="24"/>
                <w:lang w:val="kk-KZ"/>
              </w:rPr>
              <w:t xml:space="preserve">Новые подпункты пункта 1 статьи </w:t>
            </w:r>
            <w:r w:rsidRPr="002224A4">
              <w:rPr>
                <w:sz w:val="24"/>
                <w:szCs w:val="24"/>
              </w:rPr>
              <w:t>12</w:t>
            </w:r>
          </w:p>
        </w:tc>
        <w:tc>
          <w:tcPr>
            <w:tcW w:w="4863" w:type="dxa"/>
            <w:tcBorders>
              <w:top w:val="single" w:sz="6" w:space="0" w:color="auto"/>
              <w:left w:val="single" w:sz="6" w:space="0" w:color="auto"/>
              <w:bottom w:val="single" w:sz="6" w:space="0" w:color="auto"/>
              <w:right w:val="single" w:sz="6" w:space="0" w:color="auto"/>
            </w:tcBorders>
          </w:tcPr>
          <w:p w14:paraId="7FB49881" w14:textId="7AB6DC87" w:rsidR="00DA24FE" w:rsidRPr="00DA24FE" w:rsidRDefault="00DA24FE" w:rsidP="00DA24FE">
            <w:pPr>
              <w:shd w:val="clear" w:color="auto" w:fill="FFFFFF"/>
              <w:rPr>
                <w:rFonts w:eastAsia="Times New Roman"/>
                <w:color w:val="000000"/>
                <w:sz w:val="24"/>
                <w:szCs w:val="24"/>
              </w:rPr>
            </w:pPr>
            <w:r w:rsidRPr="00DC3BFE">
              <w:rPr>
                <w:rFonts w:eastAsia="Times New Roman"/>
                <w:bCs/>
                <w:color w:val="000000"/>
                <w:sz w:val="24"/>
                <w:szCs w:val="24"/>
              </w:rPr>
              <w:t>Статья 12. Уполномоченный орган</w:t>
            </w:r>
          </w:p>
          <w:p w14:paraId="65AA4066" w14:textId="3BB3C041" w:rsidR="00DA24FE" w:rsidRDefault="006A7AD7" w:rsidP="00DA24FE">
            <w:pPr>
              <w:suppressAutoHyphens/>
              <w:contextualSpacing/>
              <w:jc w:val="both"/>
              <w:rPr>
                <w:rFonts w:eastAsia="Times New Roman"/>
                <w:color w:val="000000"/>
                <w:spacing w:val="2"/>
                <w:sz w:val="24"/>
                <w:szCs w:val="24"/>
              </w:rPr>
            </w:pPr>
            <w:r w:rsidRPr="006A7AD7">
              <w:rPr>
                <w:rFonts w:eastAsia="Times New Roman"/>
                <w:color w:val="000000"/>
                <w:spacing w:val="2"/>
                <w:sz w:val="24"/>
                <w:szCs w:val="24"/>
              </w:rPr>
              <w:t>1. Уполномоченный орган осуществляет следующие полномочия:</w:t>
            </w:r>
          </w:p>
          <w:p w14:paraId="79E355BA" w14:textId="1007287F" w:rsidR="006A7AD7" w:rsidRPr="006A7AD7" w:rsidRDefault="006A7AD7" w:rsidP="00DA24FE">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777663D2" w14:textId="6939B38E" w:rsidR="003D57F7" w:rsidRPr="002224A4" w:rsidRDefault="003D57F7" w:rsidP="00DA24FE">
            <w:pPr>
              <w:suppressAutoHyphens/>
              <w:contextualSpacing/>
              <w:jc w:val="both"/>
              <w:rPr>
                <w:color w:val="000000" w:themeColor="text1"/>
                <w:sz w:val="24"/>
                <w:szCs w:val="24"/>
              </w:rPr>
            </w:pPr>
            <w:r w:rsidRPr="002224A4">
              <w:rPr>
                <w:rFonts w:eastAsia="Times New Roman"/>
                <w:b/>
                <w:color w:val="000000"/>
                <w:spacing w:val="2"/>
                <w:sz w:val="24"/>
                <w:szCs w:val="24"/>
              </w:rPr>
              <w:t xml:space="preserve">Отсутствует </w:t>
            </w:r>
          </w:p>
        </w:tc>
        <w:tc>
          <w:tcPr>
            <w:tcW w:w="4962" w:type="dxa"/>
            <w:tcBorders>
              <w:top w:val="single" w:sz="6" w:space="0" w:color="auto"/>
              <w:left w:val="single" w:sz="6" w:space="0" w:color="auto"/>
              <w:bottom w:val="single" w:sz="6" w:space="0" w:color="auto"/>
              <w:right w:val="single" w:sz="6" w:space="0" w:color="auto"/>
            </w:tcBorders>
          </w:tcPr>
          <w:p w14:paraId="7449F38A" w14:textId="77777777" w:rsidR="006A7AD7" w:rsidRPr="00DA24FE" w:rsidRDefault="006A7AD7" w:rsidP="006A7AD7">
            <w:pPr>
              <w:shd w:val="clear" w:color="auto" w:fill="FFFFFF"/>
              <w:rPr>
                <w:rFonts w:eastAsia="Times New Roman"/>
                <w:color w:val="000000"/>
                <w:sz w:val="24"/>
                <w:szCs w:val="24"/>
              </w:rPr>
            </w:pPr>
            <w:r w:rsidRPr="00DC3BFE">
              <w:rPr>
                <w:rFonts w:eastAsia="Times New Roman"/>
                <w:bCs/>
                <w:color w:val="000000"/>
                <w:sz w:val="24"/>
                <w:szCs w:val="24"/>
              </w:rPr>
              <w:t>Статья 12. Уполномоченный орган</w:t>
            </w:r>
          </w:p>
          <w:p w14:paraId="5410DF3B" w14:textId="77777777" w:rsidR="006A7AD7" w:rsidRDefault="006A7AD7" w:rsidP="006A7AD7">
            <w:pPr>
              <w:suppressAutoHyphens/>
              <w:contextualSpacing/>
              <w:jc w:val="both"/>
              <w:rPr>
                <w:rFonts w:eastAsia="Times New Roman"/>
                <w:color w:val="000000"/>
                <w:spacing w:val="2"/>
                <w:sz w:val="24"/>
                <w:szCs w:val="24"/>
              </w:rPr>
            </w:pPr>
            <w:r w:rsidRPr="006A7AD7">
              <w:rPr>
                <w:rFonts w:eastAsia="Times New Roman"/>
                <w:color w:val="000000"/>
                <w:spacing w:val="2"/>
                <w:sz w:val="24"/>
                <w:szCs w:val="24"/>
              </w:rPr>
              <w:t>1. Уполномоченный орган осуществляет следующие полномочия:</w:t>
            </w:r>
          </w:p>
          <w:p w14:paraId="2650BC11" w14:textId="77777777" w:rsidR="006A7AD7" w:rsidRPr="006A7AD7" w:rsidRDefault="006A7AD7" w:rsidP="006A7AD7">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37998FB4" w14:textId="5507E860" w:rsidR="003D57F7" w:rsidRPr="002224A4" w:rsidRDefault="006A7AD7" w:rsidP="006A7AD7">
            <w:pPr>
              <w:shd w:val="clear" w:color="auto" w:fill="FFFFFF"/>
              <w:jc w:val="both"/>
              <w:textAlignment w:val="baseline"/>
              <w:rPr>
                <w:b/>
                <w:sz w:val="24"/>
                <w:szCs w:val="24"/>
              </w:rPr>
            </w:pPr>
            <w:r>
              <w:rPr>
                <w:b/>
                <w:sz w:val="24"/>
                <w:szCs w:val="24"/>
              </w:rPr>
              <w:t xml:space="preserve">     </w:t>
            </w:r>
            <w:r w:rsidR="003D57F7" w:rsidRPr="002224A4">
              <w:rPr>
                <w:b/>
                <w:sz w:val="24"/>
                <w:szCs w:val="24"/>
              </w:rPr>
              <w:t>70-38) проводит в пределах своей компетенции оценку уязвимости к изменению климата;</w:t>
            </w:r>
          </w:p>
          <w:p w14:paraId="192ABD3E" w14:textId="4C63CB3A" w:rsidR="003D57F7" w:rsidRPr="002224A4" w:rsidRDefault="003D57F7" w:rsidP="006F6D96">
            <w:pPr>
              <w:shd w:val="clear" w:color="auto" w:fill="FFFFFF"/>
              <w:ind w:firstLine="365"/>
              <w:jc w:val="both"/>
              <w:textAlignment w:val="baseline"/>
              <w:rPr>
                <w:b/>
                <w:sz w:val="24"/>
                <w:szCs w:val="24"/>
              </w:rPr>
            </w:pPr>
            <w:r w:rsidRPr="002224A4">
              <w:rPr>
                <w:b/>
                <w:sz w:val="24"/>
                <w:szCs w:val="24"/>
              </w:rPr>
              <w:t>70-39) определяет в пределах своей компетенции приоритеты и меры по адаптации к изменению климата;</w:t>
            </w:r>
          </w:p>
          <w:p w14:paraId="17AAA6A1" w14:textId="77777777" w:rsidR="003D57F7" w:rsidRPr="002224A4" w:rsidRDefault="003D57F7" w:rsidP="006F6D96">
            <w:pPr>
              <w:shd w:val="clear" w:color="auto" w:fill="FFFFFF"/>
              <w:ind w:firstLine="365"/>
              <w:jc w:val="both"/>
              <w:textAlignment w:val="baseline"/>
              <w:rPr>
                <w:b/>
                <w:sz w:val="24"/>
                <w:szCs w:val="24"/>
              </w:rPr>
            </w:pPr>
            <w:r w:rsidRPr="002224A4">
              <w:rPr>
                <w:b/>
                <w:sz w:val="24"/>
                <w:szCs w:val="24"/>
              </w:rPr>
              <w:t>70-40) учитывает воздействия изменения климата, и рассматривает меры по адаптации к изменению климата в стратегических планах и программах;</w:t>
            </w:r>
          </w:p>
          <w:p w14:paraId="08C71D52" w14:textId="77777777" w:rsidR="003D57F7" w:rsidRPr="002224A4" w:rsidRDefault="003D57F7" w:rsidP="006F6D96">
            <w:pPr>
              <w:shd w:val="clear" w:color="auto" w:fill="FFFFFF"/>
              <w:ind w:firstLine="365"/>
              <w:jc w:val="both"/>
              <w:textAlignment w:val="baseline"/>
              <w:rPr>
                <w:b/>
                <w:sz w:val="24"/>
                <w:szCs w:val="24"/>
              </w:rPr>
            </w:pPr>
            <w:r w:rsidRPr="002224A4">
              <w:rPr>
                <w:b/>
                <w:sz w:val="24"/>
                <w:szCs w:val="24"/>
              </w:rPr>
              <w:t>70-41) разрабатывает и осуществляет в рамках своей компетенции меры по адаптации к изменению климата;</w:t>
            </w:r>
          </w:p>
          <w:p w14:paraId="13E065D4" w14:textId="59BC9A6B" w:rsidR="003D57F7" w:rsidRPr="002224A4" w:rsidRDefault="003D57F7" w:rsidP="006F6D96">
            <w:pPr>
              <w:suppressAutoHyphens/>
              <w:ind w:firstLine="284"/>
              <w:contextualSpacing/>
              <w:jc w:val="both"/>
              <w:rPr>
                <w:color w:val="000000" w:themeColor="text1"/>
                <w:sz w:val="24"/>
                <w:szCs w:val="24"/>
              </w:rPr>
            </w:pPr>
            <w:r w:rsidRPr="002224A4">
              <w:rPr>
                <w:b/>
                <w:sz w:val="24"/>
                <w:szCs w:val="24"/>
              </w:rPr>
              <w:t>70-42)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tc>
        <w:tc>
          <w:tcPr>
            <w:tcW w:w="3264" w:type="dxa"/>
            <w:tcBorders>
              <w:top w:val="single" w:sz="6" w:space="0" w:color="auto"/>
              <w:left w:val="single" w:sz="6" w:space="0" w:color="auto"/>
              <w:bottom w:val="single" w:sz="6" w:space="0" w:color="auto"/>
              <w:right w:val="single" w:sz="6" w:space="0" w:color="auto"/>
            </w:tcBorders>
          </w:tcPr>
          <w:p w14:paraId="22AF3748" w14:textId="77777777" w:rsidR="003D57F7" w:rsidRPr="002224A4" w:rsidRDefault="003D57F7" w:rsidP="006F6D96">
            <w:pPr>
              <w:spacing w:after="120"/>
              <w:ind w:firstLine="365"/>
              <w:jc w:val="both"/>
              <w:rPr>
                <w:color w:val="000000" w:themeColor="text1"/>
                <w:sz w:val="24"/>
                <w:szCs w:val="24"/>
              </w:rPr>
            </w:pPr>
          </w:p>
        </w:tc>
      </w:tr>
      <w:tr w:rsidR="003D57F7" w:rsidRPr="007D500C" w14:paraId="6B9DBA9F"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06F5691"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2A58D9DC" w14:textId="1D0D660B" w:rsidR="003D57F7" w:rsidRPr="002224A4" w:rsidRDefault="003D57F7" w:rsidP="006F6D96">
            <w:pPr>
              <w:suppressAutoHyphens/>
              <w:contextualSpacing/>
              <w:rPr>
                <w:sz w:val="24"/>
                <w:szCs w:val="24"/>
                <w:lang w:val="kk-KZ"/>
              </w:rPr>
            </w:pPr>
            <w:r w:rsidRPr="002224A4">
              <w:rPr>
                <w:color w:val="000000"/>
                <w:sz w:val="24"/>
                <w:szCs w:val="24"/>
              </w:rPr>
              <w:t>Подпункт 12 пункта 2 статьи 41</w:t>
            </w:r>
          </w:p>
        </w:tc>
        <w:tc>
          <w:tcPr>
            <w:tcW w:w="4863" w:type="dxa"/>
            <w:tcBorders>
              <w:top w:val="single" w:sz="6" w:space="0" w:color="auto"/>
              <w:left w:val="single" w:sz="6" w:space="0" w:color="auto"/>
              <w:bottom w:val="single" w:sz="6" w:space="0" w:color="auto"/>
              <w:right w:val="single" w:sz="6" w:space="0" w:color="auto"/>
            </w:tcBorders>
          </w:tcPr>
          <w:p w14:paraId="7733E305" w14:textId="3CBF4333" w:rsidR="00DC3BFE" w:rsidRDefault="00DC3BFE" w:rsidP="00DC3BFE">
            <w:pPr>
              <w:suppressAutoHyphens/>
              <w:contextualSpacing/>
              <w:jc w:val="both"/>
              <w:rPr>
                <w:sz w:val="22"/>
                <w:szCs w:val="24"/>
              </w:rPr>
            </w:pPr>
            <w:r w:rsidRPr="00DC3BFE">
              <w:rPr>
                <w:sz w:val="22"/>
                <w:szCs w:val="24"/>
              </w:rPr>
              <w:t>Статья 41. Общие мероприятия гражданской защиты по предупреждению чрезвычайных ситуаций</w:t>
            </w:r>
          </w:p>
          <w:p w14:paraId="1081CC27" w14:textId="19015F8A" w:rsidR="009E51E7" w:rsidRDefault="009E51E7" w:rsidP="00DC3BFE">
            <w:pPr>
              <w:suppressAutoHyphens/>
              <w:contextualSpacing/>
              <w:jc w:val="both"/>
              <w:rPr>
                <w:sz w:val="22"/>
                <w:szCs w:val="24"/>
              </w:rPr>
            </w:pPr>
            <w:r>
              <w:rPr>
                <w:sz w:val="22"/>
                <w:szCs w:val="24"/>
              </w:rPr>
              <w:t>…</w:t>
            </w:r>
          </w:p>
          <w:p w14:paraId="67319182" w14:textId="64BAEB6D" w:rsidR="009E51E7" w:rsidRDefault="009E51E7" w:rsidP="00DC3BFE">
            <w:pPr>
              <w:suppressAutoHyphens/>
              <w:contextualSpacing/>
              <w:jc w:val="both"/>
              <w:rPr>
                <w:sz w:val="22"/>
                <w:szCs w:val="24"/>
              </w:rPr>
            </w:pPr>
            <w:r w:rsidRPr="009E51E7">
              <w:rPr>
                <w:sz w:val="22"/>
                <w:szCs w:val="24"/>
              </w:rPr>
              <w:t>2. К общим мероприятиям гражданской защиты по предупреждению чрезвычайных ситуаций относятся:</w:t>
            </w:r>
          </w:p>
          <w:p w14:paraId="71E69A93" w14:textId="313E699D" w:rsidR="009E51E7" w:rsidRDefault="009E51E7" w:rsidP="00DC3BFE">
            <w:pPr>
              <w:suppressAutoHyphens/>
              <w:contextualSpacing/>
              <w:jc w:val="both"/>
              <w:rPr>
                <w:sz w:val="22"/>
                <w:szCs w:val="24"/>
              </w:rPr>
            </w:pPr>
            <w:r>
              <w:rPr>
                <w:sz w:val="22"/>
                <w:szCs w:val="24"/>
              </w:rPr>
              <w:t>…</w:t>
            </w:r>
          </w:p>
          <w:p w14:paraId="2DAA96F4" w14:textId="6042367F" w:rsidR="003D57F7" w:rsidRPr="00C9699A" w:rsidRDefault="003D57F7" w:rsidP="00DC3BFE">
            <w:pPr>
              <w:suppressAutoHyphens/>
              <w:contextualSpacing/>
              <w:jc w:val="both"/>
              <w:rPr>
                <w:rFonts w:eastAsia="Times New Roman"/>
                <w:b/>
                <w:color w:val="000000"/>
                <w:spacing w:val="2"/>
                <w:sz w:val="22"/>
                <w:szCs w:val="24"/>
              </w:rPr>
            </w:pPr>
            <w:r w:rsidRPr="00C9699A">
              <w:rPr>
                <w:sz w:val="22"/>
                <w:szCs w:val="24"/>
              </w:rPr>
              <w:t xml:space="preserve">12) научные исследования, прогнозирование и оценка опасности возможных чрезвычайных ситуаций, а также </w:t>
            </w:r>
            <w:r w:rsidRPr="00C9699A">
              <w:rPr>
                <w:rFonts w:eastAsia="Times New Roman"/>
                <w:color w:val="000000"/>
                <w:spacing w:val="2"/>
                <w:sz w:val="22"/>
                <w:szCs w:val="24"/>
              </w:rPr>
              <w:t xml:space="preserve">Отсутствует </w:t>
            </w:r>
            <w:r w:rsidRPr="00C9699A">
              <w:rPr>
                <w:sz w:val="22"/>
                <w:szCs w:val="24"/>
              </w:rPr>
              <w:t>их социально-экономических последствий;</w:t>
            </w:r>
          </w:p>
        </w:tc>
        <w:tc>
          <w:tcPr>
            <w:tcW w:w="4962" w:type="dxa"/>
            <w:tcBorders>
              <w:top w:val="single" w:sz="6" w:space="0" w:color="auto"/>
              <w:left w:val="single" w:sz="6" w:space="0" w:color="auto"/>
              <w:bottom w:val="single" w:sz="6" w:space="0" w:color="auto"/>
              <w:right w:val="single" w:sz="6" w:space="0" w:color="auto"/>
            </w:tcBorders>
          </w:tcPr>
          <w:p w14:paraId="6F3042DE" w14:textId="77777777" w:rsidR="009E51E7" w:rsidRDefault="009E51E7" w:rsidP="009E51E7">
            <w:pPr>
              <w:suppressAutoHyphens/>
              <w:contextualSpacing/>
              <w:jc w:val="both"/>
              <w:rPr>
                <w:sz w:val="22"/>
                <w:szCs w:val="24"/>
              </w:rPr>
            </w:pPr>
            <w:r w:rsidRPr="00DC3BFE">
              <w:rPr>
                <w:sz w:val="22"/>
                <w:szCs w:val="24"/>
              </w:rPr>
              <w:t>Статья 41. Общие мероприятия гражданской защиты по предупреждению чрезвычайных ситуаций</w:t>
            </w:r>
          </w:p>
          <w:p w14:paraId="29824239" w14:textId="77777777" w:rsidR="009E51E7" w:rsidRDefault="009E51E7" w:rsidP="009E51E7">
            <w:pPr>
              <w:suppressAutoHyphens/>
              <w:contextualSpacing/>
              <w:jc w:val="both"/>
              <w:rPr>
                <w:sz w:val="22"/>
                <w:szCs w:val="24"/>
              </w:rPr>
            </w:pPr>
            <w:r>
              <w:rPr>
                <w:sz w:val="22"/>
                <w:szCs w:val="24"/>
              </w:rPr>
              <w:t>…</w:t>
            </w:r>
          </w:p>
          <w:p w14:paraId="05335D0D" w14:textId="77777777" w:rsidR="009E51E7" w:rsidRDefault="009E51E7" w:rsidP="009E51E7">
            <w:pPr>
              <w:suppressAutoHyphens/>
              <w:contextualSpacing/>
              <w:jc w:val="both"/>
              <w:rPr>
                <w:sz w:val="22"/>
                <w:szCs w:val="24"/>
              </w:rPr>
            </w:pPr>
            <w:r w:rsidRPr="009E51E7">
              <w:rPr>
                <w:sz w:val="22"/>
                <w:szCs w:val="24"/>
              </w:rPr>
              <w:t>2. К общим мероприятиям гражданской защиты по предупреждению чрезвычайных ситуаций относятся:</w:t>
            </w:r>
          </w:p>
          <w:p w14:paraId="1E85751F" w14:textId="77777777" w:rsidR="009E51E7" w:rsidRDefault="009E51E7" w:rsidP="009E51E7">
            <w:pPr>
              <w:suppressAutoHyphens/>
              <w:contextualSpacing/>
              <w:jc w:val="both"/>
              <w:rPr>
                <w:sz w:val="22"/>
                <w:szCs w:val="24"/>
              </w:rPr>
            </w:pPr>
            <w:r>
              <w:rPr>
                <w:sz w:val="22"/>
                <w:szCs w:val="24"/>
              </w:rPr>
              <w:t>…</w:t>
            </w:r>
          </w:p>
          <w:p w14:paraId="046DD3CE" w14:textId="5E3060B2" w:rsidR="003D57F7" w:rsidRPr="002224A4" w:rsidRDefault="003D57F7" w:rsidP="009E51E7">
            <w:pPr>
              <w:shd w:val="clear" w:color="auto" w:fill="FFFFFF"/>
              <w:jc w:val="both"/>
              <w:textAlignment w:val="baseline"/>
              <w:rPr>
                <w:b/>
                <w:sz w:val="24"/>
                <w:szCs w:val="24"/>
              </w:rPr>
            </w:pPr>
            <w:r w:rsidRPr="002224A4">
              <w:rPr>
                <w:sz w:val="24"/>
                <w:szCs w:val="24"/>
              </w:rPr>
              <w:t>12) научные исследования, прогнозирование и оценка опасности возможных чрезвычайных ситуаций</w:t>
            </w:r>
            <w:r w:rsidRPr="002224A4">
              <w:rPr>
                <w:b/>
                <w:sz w:val="24"/>
                <w:szCs w:val="24"/>
              </w:rPr>
              <w:t>, в том числе вызванных или усугубленных воздействиями изменения климата,</w:t>
            </w:r>
            <w:r w:rsidRPr="002224A4">
              <w:rPr>
                <w:sz w:val="24"/>
                <w:szCs w:val="24"/>
              </w:rPr>
              <w:t xml:space="preserve"> а также их социально-экономических последствий;</w:t>
            </w:r>
          </w:p>
        </w:tc>
        <w:tc>
          <w:tcPr>
            <w:tcW w:w="3264" w:type="dxa"/>
            <w:tcBorders>
              <w:top w:val="single" w:sz="6" w:space="0" w:color="auto"/>
              <w:left w:val="single" w:sz="6" w:space="0" w:color="auto"/>
              <w:bottom w:val="single" w:sz="6" w:space="0" w:color="auto"/>
              <w:right w:val="single" w:sz="6" w:space="0" w:color="auto"/>
            </w:tcBorders>
          </w:tcPr>
          <w:p w14:paraId="04632C0E" w14:textId="606E249D" w:rsidR="003D57F7" w:rsidRPr="002224A4" w:rsidRDefault="003D57F7" w:rsidP="006F6D96">
            <w:pPr>
              <w:spacing w:after="120"/>
              <w:ind w:firstLine="365"/>
              <w:jc w:val="both"/>
              <w:rPr>
                <w:sz w:val="24"/>
                <w:szCs w:val="24"/>
              </w:rPr>
            </w:pPr>
          </w:p>
        </w:tc>
      </w:tr>
      <w:tr w:rsidR="003D57F7" w:rsidRPr="007D500C" w14:paraId="2205CA01" w14:textId="77777777" w:rsidTr="004D6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5343" w:type="dxa"/>
            <w:gridSpan w:val="5"/>
            <w:tcBorders>
              <w:top w:val="single" w:sz="6" w:space="0" w:color="auto"/>
              <w:left w:val="single" w:sz="6" w:space="0" w:color="auto"/>
              <w:bottom w:val="single" w:sz="6" w:space="0" w:color="auto"/>
              <w:right w:val="single" w:sz="6" w:space="0" w:color="auto"/>
            </w:tcBorders>
          </w:tcPr>
          <w:p w14:paraId="4DB7DF7E" w14:textId="4EBC66CB" w:rsidR="003D57F7" w:rsidRPr="00C9699A" w:rsidRDefault="003D57F7" w:rsidP="006F6D96">
            <w:pPr>
              <w:spacing w:after="120"/>
              <w:ind w:firstLine="365"/>
              <w:jc w:val="center"/>
              <w:rPr>
                <w:sz w:val="24"/>
                <w:szCs w:val="24"/>
              </w:rPr>
            </w:pPr>
            <w:r w:rsidRPr="00C9699A">
              <w:rPr>
                <w:b/>
                <w:bCs/>
                <w:sz w:val="24"/>
                <w:szCs w:val="24"/>
                <w:lang w:val="kk-KZ"/>
              </w:rPr>
              <w:t xml:space="preserve">Закон Республики Казахстан от </w:t>
            </w:r>
            <w:r w:rsidRPr="00C9699A">
              <w:rPr>
                <w:b/>
                <w:spacing w:val="2"/>
                <w:sz w:val="24"/>
                <w:szCs w:val="24"/>
              </w:rPr>
              <w:t>8 июля 2005 года № 66</w:t>
            </w:r>
            <w:r w:rsidRPr="00C9699A">
              <w:rPr>
                <w:b/>
                <w:bCs/>
                <w:sz w:val="24"/>
                <w:szCs w:val="24"/>
                <w:lang w:val="kk-KZ"/>
              </w:rPr>
              <w:t xml:space="preserve"> «</w:t>
            </w:r>
            <w:r w:rsidRPr="00C9699A">
              <w:rPr>
                <w:b/>
                <w:kern w:val="36"/>
                <w:sz w:val="24"/>
                <w:szCs w:val="24"/>
              </w:rPr>
              <w:t>О государственном регулировании развития агропромышленного комплекса и сельских территорий</w:t>
            </w:r>
            <w:r w:rsidRPr="00C9699A">
              <w:rPr>
                <w:b/>
                <w:bCs/>
                <w:sz w:val="24"/>
                <w:szCs w:val="24"/>
                <w:lang w:val="kk-KZ"/>
              </w:rPr>
              <w:t>»</w:t>
            </w:r>
          </w:p>
        </w:tc>
      </w:tr>
      <w:tr w:rsidR="003D57F7" w:rsidRPr="007D500C" w14:paraId="3588BD5B"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1254D0E"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F09FE0E" w14:textId="3E747826" w:rsidR="003D57F7" w:rsidRPr="002D54CB" w:rsidRDefault="003D57F7" w:rsidP="006F6D96">
            <w:pPr>
              <w:suppressAutoHyphens/>
              <w:contextualSpacing/>
              <w:rPr>
                <w:color w:val="000000"/>
                <w:sz w:val="24"/>
                <w:szCs w:val="24"/>
              </w:rPr>
            </w:pPr>
            <w:r w:rsidRPr="002D54CB">
              <w:rPr>
                <w:color w:val="000000"/>
                <w:sz w:val="24"/>
                <w:szCs w:val="24"/>
              </w:rPr>
              <w:t>Новые подпункты статьи 6</w:t>
            </w:r>
          </w:p>
        </w:tc>
        <w:tc>
          <w:tcPr>
            <w:tcW w:w="4863" w:type="dxa"/>
            <w:tcBorders>
              <w:top w:val="single" w:sz="6" w:space="0" w:color="auto"/>
              <w:left w:val="single" w:sz="6" w:space="0" w:color="auto"/>
              <w:bottom w:val="single" w:sz="6" w:space="0" w:color="auto"/>
              <w:right w:val="single" w:sz="6" w:space="0" w:color="auto"/>
            </w:tcBorders>
          </w:tcPr>
          <w:p w14:paraId="06523CDC" w14:textId="354EFA6C" w:rsidR="00847D7C" w:rsidRDefault="00847D7C" w:rsidP="00847D7C">
            <w:pPr>
              <w:suppressAutoHyphens/>
              <w:contextualSpacing/>
              <w:jc w:val="both"/>
              <w:rPr>
                <w:rFonts w:eastAsia="Times New Roman"/>
                <w:color w:val="000000"/>
                <w:spacing w:val="2"/>
                <w:sz w:val="24"/>
                <w:szCs w:val="24"/>
              </w:rPr>
            </w:pPr>
            <w:r w:rsidRPr="00847D7C">
              <w:rPr>
                <w:rFonts w:eastAsia="Times New Roman"/>
                <w:color w:val="000000"/>
                <w:spacing w:val="2"/>
                <w:sz w:val="24"/>
                <w:szCs w:val="24"/>
              </w:rPr>
              <w:t>Статья 6. Компетенция уполномоченных органов в области государственного регулирования развития агропромышленного комплекса и сельских территорий</w:t>
            </w:r>
          </w:p>
          <w:p w14:paraId="31E9DEBF" w14:textId="157703C2" w:rsidR="00665D40" w:rsidRDefault="00665D40" w:rsidP="00847D7C">
            <w:pPr>
              <w:suppressAutoHyphens/>
              <w:contextualSpacing/>
              <w:jc w:val="both"/>
              <w:rPr>
                <w:rFonts w:eastAsia="Times New Roman"/>
                <w:color w:val="000000"/>
                <w:spacing w:val="2"/>
                <w:sz w:val="24"/>
                <w:szCs w:val="24"/>
              </w:rPr>
            </w:pPr>
            <w:r w:rsidRPr="00665D40">
              <w:rPr>
                <w:rFonts w:eastAsia="Times New Roman"/>
                <w:color w:val="000000"/>
                <w:spacing w:val="2"/>
                <w:sz w:val="24"/>
                <w:szCs w:val="24"/>
              </w:rPr>
              <w:t>1. В компетенцию уполномоченного органа в области развития агропромышленного комплекса входят:</w:t>
            </w:r>
          </w:p>
          <w:p w14:paraId="6F499646" w14:textId="53B49D15" w:rsidR="00895380" w:rsidRPr="00847D7C" w:rsidRDefault="00895380" w:rsidP="00847D7C">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369F8F52" w14:textId="77777777" w:rsidR="003D57F7" w:rsidRDefault="003D57F7" w:rsidP="00847D7C">
            <w:pPr>
              <w:suppressAutoHyphens/>
              <w:contextualSpacing/>
              <w:jc w:val="both"/>
              <w:rPr>
                <w:rFonts w:eastAsia="Times New Roman"/>
                <w:b/>
                <w:color w:val="000000"/>
                <w:spacing w:val="2"/>
                <w:sz w:val="24"/>
                <w:szCs w:val="24"/>
              </w:rPr>
            </w:pPr>
            <w:r w:rsidRPr="002D54CB">
              <w:rPr>
                <w:rFonts w:eastAsia="Times New Roman"/>
                <w:b/>
                <w:color w:val="000000"/>
                <w:spacing w:val="2"/>
                <w:sz w:val="24"/>
                <w:szCs w:val="24"/>
              </w:rPr>
              <w:t>Отсутствует</w:t>
            </w:r>
          </w:p>
          <w:p w14:paraId="6D645578" w14:textId="4B8BCEF7" w:rsidR="00665D40" w:rsidRPr="002D54CB" w:rsidRDefault="00665D40" w:rsidP="00847D7C">
            <w:pPr>
              <w:suppressAutoHyphens/>
              <w:contextualSpacing/>
              <w:jc w:val="both"/>
              <w:rPr>
                <w:sz w:val="24"/>
                <w:szCs w:val="24"/>
              </w:rPr>
            </w:pPr>
            <w:r>
              <w:rPr>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5B92B4EE" w14:textId="77777777" w:rsidR="00665D40" w:rsidRDefault="00665D40" w:rsidP="00665D40">
            <w:pPr>
              <w:suppressAutoHyphens/>
              <w:contextualSpacing/>
              <w:jc w:val="both"/>
              <w:rPr>
                <w:rFonts w:eastAsia="Times New Roman"/>
                <w:color w:val="000000"/>
                <w:spacing w:val="2"/>
                <w:sz w:val="24"/>
                <w:szCs w:val="24"/>
              </w:rPr>
            </w:pPr>
            <w:r w:rsidRPr="00847D7C">
              <w:rPr>
                <w:rFonts w:eastAsia="Times New Roman"/>
                <w:color w:val="000000"/>
                <w:spacing w:val="2"/>
                <w:sz w:val="24"/>
                <w:szCs w:val="24"/>
              </w:rPr>
              <w:t>Статья 6. Компетенция уполномоченных органов в области государственного регулирования развития агропромышленного комплекса и сельских территорий</w:t>
            </w:r>
          </w:p>
          <w:p w14:paraId="2633FEA1" w14:textId="77777777" w:rsidR="00665D40" w:rsidRDefault="00665D40" w:rsidP="00665D40">
            <w:pPr>
              <w:suppressAutoHyphens/>
              <w:contextualSpacing/>
              <w:jc w:val="both"/>
              <w:rPr>
                <w:rFonts w:eastAsia="Times New Roman"/>
                <w:color w:val="000000"/>
                <w:spacing w:val="2"/>
                <w:sz w:val="24"/>
                <w:szCs w:val="24"/>
              </w:rPr>
            </w:pPr>
            <w:r w:rsidRPr="00665D40">
              <w:rPr>
                <w:rFonts w:eastAsia="Times New Roman"/>
                <w:color w:val="000000"/>
                <w:spacing w:val="2"/>
                <w:sz w:val="24"/>
                <w:szCs w:val="24"/>
              </w:rPr>
              <w:t>1. В компетенцию уполномоченного органа в области развития агропромышленного комплекса входят:</w:t>
            </w:r>
          </w:p>
          <w:p w14:paraId="3A2293F3" w14:textId="5AF0B745" w:rsidR="00665D40" w:rsidRPr="00AF348D" w:rsidRDefault="00665D40" w:rsidP="00AF348D">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3DE4D5C1" w14:textId="65CBF5CB" w:rsidR="003D57F7" w:rsidRPr="00665D40" w:rsidRDefault="00665D40" w:rsidP="00665D40">
            <w:pPr>
              <w:shd w:val="clear" w:color="auto" w:fill="FFFFFF"/>
              <w:jc w:val="both"/>
              <w:textAlignment w:val="baseline"/>
              <w:rPr>
                <w:b/>
                <w:color w:val="000000"/>
                <w:spacing w:val="2"/>
                <w:sz w:val="24"/>
                <w:szCs w:val="24"/>
              </w:rPr>
            </w:pPr>
            <w:r>
              <w:rPr>
                <w:color w:val="000000"/>
                <w:spacing w:val="2"/>
                <w:sz w:val="24"/>
                <w:szCs w:val="24"/>
              </w:rPr>
              <w:t xml:space="preserve">     </w:t>
            </w:r>
            <w:r w:rsidR="003D57F7" w:rsidRPr="00665D40">
              <w:rPr>
                <w:b/>
                <w:color w:val="000000"/>
                <w:spacing w:val="2"/>
                <w:sz w:val="24"/>
                <w:szCs w:val="24"/>
              </w:rPr>
              <w:t>28-1) проведение, в пределах своей компетенции, оценки уязвимости к изменению климата;</w:t>
            </w:r>
          </w:p>
          <w:p w14:paraId="0EE9229C" w14:textId="77777777" w:rsidR="003D57F7" w:rsidRPr="00665D40" w:rsidRDefault="003D57F7" w:rsidP="006F6D96">
            <w:pPr>
              <w:shd w:val="clear" w:color="auto" w:fill="FFFFFF"/>
              <w:ind w:firstLine="365"/>
              <w:jc w:val="both"/>
              <w:textAlignment w:val="baseline"/>
              <w:rPr>
                <w:b/>
                <w:color w:val="000000"/>
                <w:spacing w:val="2"/>
                <w:sz w:val="24"/>
                <w:szCs w:val="24"/>
              </w:rPr>
            </w:pPr>
            <w:r w:rsidRPr="00665D40">
              <w:rPr>
                <w:b/>
                <w:color w:val="000000"/>
                <w:spacing w:val="2"/>
                <w:sz w:val="24"/>
                <w:szCs w:val="24"/>
              </w:rPr>
              <w:t>28-2) определение в пределах своей компетенции приоритетов и мер по адаптации к изменению климата;</w:t>
            </w:r>
          </w:p>
          <w:p w14:paraId="20E177D1" w14:textId="77777777" w:rsidR="003D57F7" w:rsidRPr="00665D40" w:rsidRDefault="003D57F7" w:rsidP="006F6D96">
            <w:pPr>
              <w:shd w:val="clear" w:color="auto" w:fill="FFFFFF"/>
              <w:ind w:firstLine="365"/>
              <w:jc w:val="both"/>
              <w:textAlignment w:val="baseline"/>
              <w:rPr>
                <w:b/>
                <w:color w:val="000000"/>
                <w:spacing w:val="2"/>
                <w:sz w:val="24"/>
                <w:szCs w:val="24"/>
              </w:rPr>
            </w:pPr>
            <w:r w:rsidRPr="00665D40">
              <w:rPr>
                <w:b/>
                <w:color w:val="000000"/>
                <w:spacing w:val="2"/>
                <w:sz w:val="24"/>
                <w:szCs w:val="24"/>
              </w:rPr>
              <w:t>28-3) учет воздействий изменения климата, и рассмотрение мер по адаптации к изменению климата в стратегических планах и программах;</w:t>
            </w:r>
          </w:p>
          <w:p w14:paraId="04BE48CC" w14:textId="77777777" w:rsidR="003D57F7" w:rsidRPr="00665D40" w:rsidRDefault="003D57F7" w:rsidP="006F6D96">
            <w:pPr>
              <w:shd w:val="clear" w:color="auto" w:fill="FFFFFF"/>
              <w:ind w:firstLine="365"/>
              <w:jc w:val="both"/>
              <w:textAlignment w:val="baseline"/>
              <w:rPr>
                <w:b/>
                <w:color w:val="000000"/>
                <w:spacing w:val="2"/>
                <w:sz w:val="24"/>
                <w:szCs w:val="24"/>
              </w:rPr>
            </w:pPr>
            <w:r w:rsidRPr="00665D40">
              <w:rPr>
                <w:b/>
                <w:color w:val="000000"/>
                <w:spacing w:val="2"/>
                <w:sz w:val="24"/>
                <w:szCs w:val="24"/>
              </w:rPr>
              <w:t>28-4) разработка и осуществление в рамках своей компетенции мер по адаптации к изменению климата;</w:t>
            </w:r>
          </w:p>
          <w:p w14:paraId="3299549B" w14:textId="77777777" w:rsidR="003D57F7" w:rsidRPr="00665D40" w:rsidRDefault="003D57F7" w:rsidP="006F6D96">
            <w:pPr>
              <w:shd w:val="clear" w:color="auto" w:fill="FFFFFF"/>
              <w:ind w:firstLine="365"/>
              <w:jc w:val="both"/>
              <w:textAlignment w:val="baseline"/>
              <w:rPr>
                <w:b/>
                <w:color w:val="000000"/>
                <w:spacing w:val="2"/>
                <w:sz w:val="24"/>
                <w:szCs w:val="24"/>
              </w:rPr>
            </w:pPr>
            <w:r w:rsidRPr="00665D40">
              <w:rPr>
                <w:b/>
                <w:color w:val="000000"/>
                <w:spacing w:val="2"/>
                <w:sz w:val="24"/>
                <w:szCs w:val="24"/>
              </w:rPr>
              <w:t>28-5)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p w14:paraId="3D2FDC7F" w14:textId="301A6B25" w:rsidR="00665D40" w:rsidRPr="002D54CB" w:rsidRDefault="00665D40" w:rsidP="00665D40">
            <w:pPr>
              <w:shd w:val="clear" w:color="auto" w:fill="FFFFFF"/>
              <w:jc w:val="both"/>
              <w:textAlignment w:val="baseline"/>
              <w:rPr>
                <w:sz w:val="24"/>
                <w:szCs w:val="24"/>
              </w:rPr>
            </w:pPr>
            <w:r>
              <w:rPr>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702AD05F" w14:textId="74BCC369" w:rsidR="003D57F7" w:rsidRPr="002D54CB" w:rsidRDefault="003D57F7" w:rsidP="006F6D96">
            <w:pPr>
              <w:spacing w:after="120"/>
              <w:ind w:firstLine="365"/>
              <w:jc w:val="both"/>
              <w:rPr>
                <w:sz w:val="24"/>
                <w:szCs w:val="24"/>
              </w:rPr>
            </w:pPr>
          </w:p>
        </w:tc>
      </w:tr>
      <w:tr w:rsidR="003D57F7" w:rsidRPr="007D500C" w14:paraId="27B52641"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2617644B"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6A6F4AB7" w14:textId="6B8958C9" w:rsidR="003D57F7" w:rsidRPr="002D54CB" w:rsidRDefault="003D57F7" w:rsidP="006F6D96">
            <w:pPr>
              <w:suppressAutoHyphens/>
              <w:contextualSpacing/>
              <w:rPr>
                <w:color w:val="000000"/>
                <w:sz w:val="24"/>
                <w:szCs w:val="24"/>
              </w:rPr>
            </w:pPr>
            <w:r w:rsidRPr="002D54CB">
              <w:rPr>
                <w:color w:val="000000"/>
                <w:sz w:val="24"/>
                <w:szCs w:val="24"/>
              </w:rPr>
              <w:t xml:space="preserve">Новые подпункты пункта 2 статьи 7 </w:t>
            </w:r>
          </w:p>
        </w:tc>
        <w:tc>
          <w:tcPr>
            <w:tcW w:w="4863" w:type="dxa"/>
            <w:tcBorders>
              <w:top w:val="single" w:sz="6" w:space="0" w:color="auto"/>
              <w:left w:val="single" w:sz="6" w:space="0" w:color="auto"/>
              <w:bottom w:val="single" w:sz="6" w:space="0" w:color="auto"/>
              <w:right w:val="single" w:sz="6" w:space="0" w:color="auto"/>
            </w:tcBorders>
          </w:tcPr>
          <w:p w14:paraId="7A38A9DB" w14:textId="60543F49" w:rsidR="00491F20" w:rsidRDefault="00491F20" w:rsidP="00491F20">
            <w:pPr>
              <w:suppressAutoHyphens/>
              <w:contextualSpacing/>
              <w:jc w:val="both"/>
              <w:rPr>
                <w:rFonts w:eastAsia="Times New Roman"/>
                <w:color w:val="000000"/>
                <w:spacing w:val="2"/>
                <w:sz w:val="24"/>
                <w:szCs w:val="24"/>
              </w:rPr>
            </w:pPr>
            <w:r w:rsidRPr="00491F20">
              <w:rPr>
                <w:rFonts w:eastAsia="Times New Roman"/>
                <w:color w:val="000000"/>
                <w:spacing w:val="2"/>
                <w:sz w:val="24"/>
                <w:szCs w:val="24"/>
              </w:rPr>
              <w:t>Статья 7. Компетенция местных представительных органов (маслихатов) и местных исполнительных органов (акиматов) в области государственного регулирования развития агропромышленного комплекса и сельских территорий</w:t>
            </w:r>
          </w:p>
          <w:p w14:paraId="1B0CC5B6" w14:textId="51C2F3C5" w:rsidR="00A620DE" w:rsidRDefault="00A620DE" w:rsidP="00491F20">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634B2B78" w14:textId="0341DB62" w:rsidR="00A620DE" w:rsidRDefault="00A620DE" w:rsidP="00491F20">
            <w:pPr>
              <w:suppressAutoHyphens/>
              <w:contextualSpacing/>
              <w:jc w:val="both"/>
              <w:rPr>
                <w:rFonts w:eastAsia="Times New Roman"/>
                <w:color w:val="000000"/>
                <w:spacing w:val="2"/>
                <w:sz w:val="24"/>
                <w:szCs w:val="24"/>
              </w:rPr>
            </w:pPr>
            <w:r w:rsidRPr="00A620DE">
              <w:rPr>
                <w:rFonts w:eastAsia="Times New Roman"/>
                <w:color w:val="000000"/>
                <w:spacing w:val="2"/>
                <w:sz w:val="24"/>
                <w:szCs w:val="24"/>
              </w:rPr>
              <w:t>2. В компетенцию местных исполнительных органов (акиматов) областей, городов республиканского значения, столицы входят:</w:t>
            </w:r>
          </w:p>
          <w:p w14:paraId="1089E7D1" w14:textId="4E3A2196" w:rsidR="00A620DE" w:rsidRPr="00491F20" w:rsidRDefault="00A620DE" w:rsidP="00491F20">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14B0786D" w14:textId="77777777" w:rsidR="003D57F7" w:rsidRDefault="003D57F7" w:rsidP="00491F20">
            <w:pPr>
              <w:suppressAutoHyphens/>
              <w:contextualSpacing/>
              <w:jc w:val="both"/>
              <w:rPr>
                <w:rFonts w:eastAsia="Times New Roman"/>
                <w:b/>
                <w:color w:val="000000"/>
                <w:spacing w:val="2"/>
                <w:sz w:val="24"/>
                <w:szCs w:val="24"/>
              </w:rPr>
            </w:pPr>
            <w:r w:rsidRPr="002D54CB">
              <w:rPr>
                <w:rFonts w:eastAsia="Times New Roman"/>
                <w:b/>
                <w:color w:val="000000"/>
                <w:spacing w:val="2"/>
                <w:sz w:val="24"/>
                <w:szCs w:val="24"/>
              </w:rPr>
              <w:t>Отсутствуют</w:t>
            </w:r>
          </w:p>
          <w:p w14:paraId="4A923488" w14:textId="63984CCF" w:rsidR="00A620DE" w:rsidRPr="00A620DE" w:rsidRDefault="00A620DE" w:rsidP="00491F20">
            <w:pPr>
              <w:suppressAutoHyphens/>
              <w:contextualSpacing/>
              <w:jc w:val="both"/>
              <w:rPr>
                <w:rFonts w:eastAsia="Times New Roman"/>
                <w:color w:val="000000"/>
                <w:spacing w:val="2"/>
                <w:sz w:val="24"/>
                <w:szCs w:val="24"/>
              </w:rPr>
            </w:pPr>
            <w:r w:rsidRPr="00A620DE">
              <w:rPr>
                <w:rFonts w:eastAsia="Times New Roman"/>
                <w:color w:val="000000"/>
                <w:spacing w:val="2"/>
                <w:sz w:val="24"/>
                <w:szCs w:val="24"/>
              </w:rPr>
              <w:t>…</w:t>
            </w:r>
          </w:p>
        </w:tc>
        <w:tc>
          <w:tcPr>
            <w:tcW w:w="4962" w:type="dxa"/>
            <w:tcBorders>
              <w:top w:val="single" w:sz="6" w:space="0" w:color="auto"/>
              <w:left w:val="single" w:sz="6" w:space="0" w:color="auto"/>
              <w:bottom w:val="single" w:sz="6" w:space="0" w:color="auto"/>
              <w:right w:val="single" w:sz="6" w:space="0" w:color="auto"/>
            </w:tcBorders>
          </w:tcPr>
          <w:p w14:paraId="71AFE7ED" w14:textId="3F0EA86E" w:rsidR="00491F20" w:rsidRDefault="00491F20" w:rsidP="00491F20">
            <w:pPr>
              <w:suppressAutoHyphens/>
              <w:contextualSpacing/>
              <w:jc w:val="both"/>
              <w:rPr>
                <w:rFonts w:eastAsia="Times New Roman"/>
                <w:color w:val="000000"/>
                <w:spacing w:val="2"/>
                <w:sz w:val="24"/>
                <w:szCs w:val="24"/>
              </w:rPr>
            </w:pPr>
            <w:r w:rsidRPr="00491F20">
              <w:rPr>
                <w:rFonts w:eastAsia="Times New Roman"/>
                <w:color w:val="000000"/>
                <w:spacing w:val="2"/>
                <w:sz w:val="24"/>
                <w:szCs w:val="24"/>
              </w:rPr>
              <w:t>Статья 7. Компетенция местных представительных органов (маслихатов) и местных исполнительных органов (акиматов) в области государственного регулирования развития агропромышленного комплекса и сельских территорий</w:t>
            </w:r>
          </w:p>
          <w:p w14:paraId="306051F6" w14:textId="4EA7E955" w:rsidR="00A620DE" w:rsidRDefault="00A620DE" w:rsidP="00491F20">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50142DB2" w14:textId="77777777" w:rsidR="00A620DE" w:rsidRDefault="00A620DE" w:rsidP="00A620DE">
            <w:pPr>
              <w:suppressAutoHyphens/>
              <w:contextualSpacing/>
              <w:jc w:val="both"/>
              <w:rPr>
                <w:rFonts w:eastAsia="Times New Roman"/>
                <w:color w:val="000000"/>
                <w:spacing w:val="2"/>
                <w:sz w:val="24"/>
                <w:szCs w:val="24"/>
              </w:rPr>
            </w:pPr>
            <w:r w:rsidRPr="00A620DE">
              <w:rPr>
                <w:rFonts w:eastAsia="Times New Roman"/>
                <w:color w:val="000000"/>
                <w:spacing w:val="2"/>
                <w:sz w:val="24"/>
                <w:szCs w:val="24"/>
              </w:rPr>
              <w:t>2. В компетенцию местных исполнительных органов (акиматов) областей, городов республиканского значения, столицы входят:</w:t>
            </w:r>
          </w:p>
          <w:p w14:paraId="7C1CA341" w14:textId="63EEF81E" w:rsidR="00491F20" w:rsidRPr="00A620DE" w:rsidRDefault="00A620DE" w:rsidP="00A620DE">
            <w:pPr>
              <w:suppressAutoHyphens/>
              <w:contextualSpacing/>
              <w:jc w:val="both"/>
              <w:rPr>
                <w:rFonts w:eastAsia="Times New Roman"/>
                <w:color w:val="000000"/>
                <w:spacing w:val="2"/>
                <w:sz w:val="24"/>
                <w:szCs w:val="24"/>
              </w:rPr>
            </w:pPr>
            <w:r>
              <w:rPr>
                <w:rFonts w:eastAsia="Times New Roman"/>
                <w:color w:val="000000"/>
                <w:spacing w:val="2"/>
                <w:sz w:val="24"/>
                <w:szCs w:val="24"/>
              </w:rPr>
              <w:t>…</w:t>
            </w:r>
          </w:p>
          <w:p w14:paraId="5DABF181" w14:textId="31514A28" w:rsidR="003D57F7" w:rsidRPr="002D54CB" w:rsidRDefault="00491F20" w:rsidP="00491F20">
            <w:pPr>
              <w:spacing w:after="120"/>
              <w:jc w:val="both"/>
              <w:rPr>
                <w:b/>
                <w:sz w:val="24"/>
                <w:szCs w:val="24"/>
              </w:rPr>
            </w:pPr>
            <w:r>
              <w:rPr>
                <w:b/>
                <w:sz w:val="24"/>
                <w:szCs w:val="24"/>
              </w:rPr>
              <w:t xml:space="preserve">     </w:t>
            </w:r>
            <w:r w:rsidR="003D57F7" w:rsidRPr="002D54CB">
              <w:rPr>
                <w:b/>
                <w:sz w:val="24"/>
                <w:szCs w:val="24"/>
              </w:rPr>
              <w:t>1-2) проведение, в пределах своей компетенции, оценки уязвимости к изменению климата;</w:t>
            </w:r>
          </w:p>
          <w:p w14:paraId="285CC478" w14:textId="77777777" w:rsidR="003D57F7" w:rsidRPr="002D54CB" w:rsidRDefault="003D57F7" w:rsidP="006F6D96">
            <w:pPr>
              <w:spacing w:after="120"/>
              <w:ind w:firstLine="365"/>
              <w:jc w:val="both"/>
              <w:rPr>
                <w:b/>
                <w:sz w:val="24"/>
                <w:szCs w:val="24"/>
              </w:rPr>
            </w:pPr>
            <w:r w:rsidRPr="002D54CB">
              <w:rPr>
                <w:b/>
                <w:sz w:val="24"/>
                <w:szCs w:val="24"/>
              </w:rPr>
              <w:t>1-3) определение в пределах своей компетенции приоритетов и мер по адаптации к изменению климата;</w:t>
            </w:r>
          </w:p>
          <w:p w14:paraId="09EA0AEF" w14:textId="77777777" w:rsidR="003D57F7" w:rsidRPr="002D54CB" w:rsidRDefault="003D57F7" w:rsidP="006F6D96">
            <w:pPr>
              <w:spacing w:after="120"/>
              <w:ind w:firstLine="365"/>
              <w:jc w:val="both"/>
              <w:rPr>
                <w:b/>
                <w:sz w:val="24"/>
                <w:szCs w:val="24"/>
              </w:rPr>
            </w:pPr>
            <w:r w:rsidRPr="002D54CB">
              <w:rPr>
                <w:b/>
                <w:sz w:val="24"/>
                <w:szCs w:val="24"/>
              </w:rPr>
              <w:t>1-4) учет воздействий изменения климата, и рассмотрение мер по адаптации к изменению климата в программах развития территорий;</w:t>
            </w:r>
          </w:p>
          <w:p w14:paraId="72B23668" w14:textId="77777777" w:rsidR="003D57F7" w:rsidRPr="002D54CB" w:rsidRDefault="003D57F7" w:rsidP="006F6D96">
            <w:pPr>
              <w:spacing w:after="120"/>
              <w:ind w:firstLine="365"/>
              <w:jc w:val="both"/>
              <w:rPr>
                <w:b/>
                <w:sz w:val="24"/>
                <w:szCs w:val="24"/>
              </w:rPr>
            </w:pPr>
            <w:r w:rsidRPr="002D54CB">
              <w:rPr>
                <w:b/>
                <w:sz w:val="24"/>
                <w:szCs w:val="24"/>
              </w:rPr>
              <w:t>1-5) разработка и осуществление в рамках своей компетенции мер по адаптации к изменению климата;</w:t>
            </w:r>
          </w:p>
          <w:p w14:paraId="590663E9" w14:textId="77777777" w:rsidR="003D57F7" w:rsidRDefault="003D57F7" w:rsidP="006F6D96">
            <w:pPr>
              <w:shd w:val="clear" w:color="auto" w:fill="FFFFFF"/>
              <w:ind w:firstLine="365"/>
              <w:jc w:val="both"/>
              <w:textAlignment w:val="baseline"/>
              <w:rPr>
                <w:b/>
                <w:sz w:val="24"/>
                <w:szCs w:val="24"/>
              </w:rPr>
            </w:pPr>
            <w:r w:rsidRPr="002D54CB">
              <w:rPr>
                <w:b/>
                <w:sz w:val="24"/>
                <w:szCs w:val="24"/>
              </w:rPr>
              <w:t>1-6)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p w14:paraId="65F62E61" w14:textId="0252B45C" w:rsidR="00A620DE" w:rsidRPr="002D54CB" w:rsidRDefault="00A620DE" w:rsidP="00A620DE">
            <w:pPr>
              <w:shd w:val="clear" w:color="auto" w:fill="FFFFFF"/>
              <w:jc w:val="both"/>
              <w:textAlignment w:val="baseline"/>
              <w:rPr>
                <w:color w:val="000000"/>
                <w:spacing w:val="2"/>
                <w:sz w:val="24"/>
                <w:szCs w:val="24"/>
              </w:rPr>
            </w:pPr>
            <w:r>
              <w:rPr>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305E2B70" w14:textId="77777777" w:rsidR="003D57F7" w:rsidRPr="002D54CB" w:rsidRDefault="003D57F7" w:rsidP="006F6D96">
            <w:pPr>
              <w:spacing w:after="120"/>
              <w:ind w:firstLine="365"/>
              <w:jc w:val="both"/>
              <w:rPr>
                <w:sz w:val="24"/>
                <w:szCs w:val="24"/>
              </w:rPr>
            </w:pPr>
          </w:p>
        </w:tc>
      </w:tr>
      <w:tr w:rsidR="003D57F7" w:rsidRPr="007D500C" w14:paraId="1AF63C33" w14:textId="77777777" w:rsidTr="006535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664" w:type="dxa"/>
            <w:tcBorders>
              <w:top w:val="single" w:sz="6" w:space="0" w:color="auto"/>
              <w:left w:val="single" w:sz="6" w:space="0" w:color="auto"/>
              <w:bottom w:val="single" w:sz="6" w:space="0" w:color="auto"/>
              <w:right w:val="single" w:sz="6" w:space="0" w:color="auto"/>
            </w:tcBorders>
          </w:tcPr>
          <w:p w14:paraId="62902768" w14:textId="77777777" w:rsidR="003D57F7" w:rsidRPr="00446607" w:rsidRDefault="003D57F7" w:rsidP="006F6D96">
            <w:pPr>
              <w:pStyle w:val="a0"/>
              <w:numPr>
                <w:ilvl w:val="0"/>
                <w:numId w:val="7"/>
              </w:numPr>
              <w:suppressAutoHyphens/>
              <w:jc w:val="both"/>
              <w:rPr>
                <w:rFonts w:ascii="Times New Roman" w:hAnsi="Times New Roman"/>
                <w:color w:val="000000" w:themeColor="text1"/>
                <w:sz w:val="24"/>
                <w:szCs w:val="24"/>
              </w:rPr>
            </w:pPr>
          </w:p>
        </w:tc>
        <w:tc>
          <w:tcPr>
            <w:tcW w:w="1590" w:type="dxa"/>
            <w:tcBorders>
              <w:top w:val="single" w:sz="6" w:space="0" w:color="auto"/>
              <w:left w:val="single" w:sz="6" w:space="0" w:color="auto"/>
              <w:bottom w:val="single" w:sz="6" w:space="0" w:color="auto"/>
              <w:right w:val="single" w:sz="6" w:space="0" w:color="auto"/>
            </w:tcBorders>
          </w:tcPr>
          <w:p w14:paraId="4F44BDB0" w14:textId="73702E6A" w:rsidR="003D57F7" w:rsidRPr="002D54CB" w:rsidRDefault="003D57F7" w:rsidP="006F6D96">
            <w:pPr>
              <w:suppressAutoHyphens/>
              <w:contextualSpacing/>
              <w:rPr>
                <w:color w:val="000000"/>
                <w:sz w:val="24"/>
                <w:szCs w:val="24"/>
              </w:rPr>
            </w:pPr>
            <w:r w:rsidRPr="002D54CB">
              <w:rPr>
                <w:color w:val="000000"/>
                <w:sz w:val="24"/>
                <w:szCs w:val="24"/>
              </w:rPr>
              <w:t>Подпункт 3 статьи 17</w:t>
            </w:r>
          </w:p>
        </w:tc>
        <w:tc>
          <w:tcPr>
            <w:tcW w:w="4863" w:type="dxa"/>
            <w:tcBorders>
              <w:top w:val="single" w:sz="6" w:space="0" w:color="auto"/>
              <w:left w:val="single" w:sz="6" w:space="0" w:color="auto"/>
              <w:bottom w:val="single" w:sz="6" w:space="0" w:color="auto"/>
              <w:right w:val="single" w:sz="6" w:space="0" w:color="auto"/>
            </w:tcBorders>
          </w:tcPr>
          <w:p w14:paraId="74B56F62" w14:textId="7B7F8BC5" w:rsidR="0077464C" w:rsidRDefault="0077464C" w:rsidP="0077464C">
            <w:pPr>
              <w:suppressAutoHyphens/>
              <w:contextualSpacing/>
              <w:jc w:val="both"/>
              <w:rPr>
                <w:sz w:val="24"/>
                <w:szCs w:val="24"/>
              </w:rPr>
            </w:pPr>
            <w:r w:rsidRPr="0077464C">
              <w:rPr>
                <w:sz w:val="24"/>
                <w:szCs w:val="24"/>
              </w:rPr>
              <w:t>Статья 17. Научное обеспечение и подготовка кадров для агропромышленного комплекса</w:t>
            </w:r>
          </w:p>
          <w:p w14:paraId="6721ED77" w14:textId="2205C37C" w:rsidR="0077464C" w:rsidRDefault="0077464C" w:rsidP="0077464C">
            <w:pPr>
              <w:suppressAutoHyphens/>
              <w:contextualSpacing/>
              <w:jc w:val="both"/>
              <w:rPr>
                <w:sz w:val="24"/>
                <w:szCs w:val="24"/>
              </w:rPr>
            </w:pPr>
            <w:r>
              <w:rPr>
                <w:sz w:val="24"/>
                <w:szCs w:val="24"/>
              </w:rPr>
              <w:t>…</w:t>
            </w:r>
          </w:p>
          <w:p w14:paraId="1B2DDAE9" w14:textId="1655CD66" w:rsidR="003D57F7" w:rsidRPr="002D54CB" w:rsidRDefault="003D57F7" w:rsidP="0077464C">
            <w:pPr>
              <w:suppressAutoHyphens/>
              <w:contextualSpacing/>
              <w:jc w:val="both"/>
              <w:rPr>
                <w:rFonts w:eastAsia="Times New Roman"/>
                <w:b/>
                <w:color w:val="000000"/>
                <w:spacing w:val="2"/>
                <w:sz w:val="24"/>
                <w:szCs w:val="24"/>
              </w:rPr>
            </w:pPr>
            <w:r w:rsidRPr="002D54CB">
              <w:rPr>
                <w:sz w:val="24"/>
                <w:szCs w:val="24"/>
              </w:rPr>
              <w:t>3) распространения и внедрения научных разработок в производство;</w:t>
            </w:r>
          </w:p>
        </w:tc>
        <w:tc>
          <w:tcPr>
            <w:tcW w:w="4962" w:type="dxa"/>
            <w:tcBorders>
              <w:top w:val="single" w:sz="6" w:space="0" w:color="auto"/>
              <w:left w:val="single" w:sz="6" w:space="0" w:color="auto"/>
              <w:bottom w:val="single" w:sz="6" w:space="0" w:color="auto"/>
              <w:right w:val="single" w:sz="6" w:space="0" w:color="auto"/>
            </w:tcBorders>
          </w:tcPr>
          <w:p w14:paraId="72F807D1" w14:textId="77777777" w:rsidR="0077464C" w:rsidRDefault="0077464C" w:rsidP="0077464C">
            <w:pPr>
              <w:suppressAutoHyphens/>
              <w:contextualSpacing/>
              <w:jc w:val="both"/>
              <w:rPr>
                <w:sz w:val="24"/>
                <w:szCs w:val="24"/>
              </w:rPr>
            </w:pPr>
            <w:r w:rsidRPr="0077464C">
              <w:rPr>
                <w:sz w:val="24"/>
                <w:szCs w:val="24"/>
              </w:rPr>
              <w:t>Статья 17. Научное обеспечение и подготовка кадров для агропромышленного комплекса</w:t>
            </w:r>
          </w:p>
          <w:p w14:paraId="0EA8497C" w14:textId="084F5AD5" w:rsidR="0077464C" w:rsidRDefault="0077464C" w:rsidP="0077464C">
            <w:pPr>
              <w:suppressAutoHyphens/>
              <w:contextualSpacing/>
              <w:jc w:val="both"/>
              <w:rPr>
                <w:sz w:val="24"/>
                <w:szCs w:val="24"/>
              </w:rPr>
            </w:pPr>
            <w:r>
              <w:rPr>
                <w:sz w:val="24"/>
                <w:szCs w:val="24"/>
              </w:rPr>
              <w:t>…</w:t>
            </w:r>
          </w:p>
          <w:p w14:paraId="4933EB8B" w14:textId="52291F72" w:rsidR="003D57F7" w:rsidRPr="002D54CB" w:rsidRDefault="003D57F7" w:rsidP="0077464C">
            <w:pPr>
              <w:spacing w:after="120"/>
              <w:jc w:val="both"/>
              <w:rPr>
                <w:b/>
                <w:sz w:val="24"/>
                <w:szCs w:val="24"/>
              </w:rPr>
            </w:pPr>
            <w:r w:rsidRPr="002D54CB">
              <w:rPr>
                <w:sz w:val="24"/>
                <w:szCs w:val="24"/>
              </w:rPr>
              <w:t>3) распространения и внедрения научных разработок в производство,</w:t>
            </w:r>
            <w:r w:rsidRPr="002D54CB">
              <w:rPr>
                <w:color w:val="000000"/>
                <w:spacing w:val="2"/>
                <w:sz w:val="24"/>
                <w:szCs w:val="24"/>
              </w:rPr>
              <w:t xml:space="preserve"> </w:t>
            </w:r>
            <w:r w:rsidRPr="002D54CB">
              <w:rPr>
                <w:b/>
                <w:color w:val="000000"/>
                <w:spacing w:val="2"/>
                <w:sz w:val="24"/>
                <w:szCs w:val="24"/>
              </w:rPr>
              <w:t>включая разработки, направленные на адаптацию к изменению климата</w:t>
            </w:r>
            <w:r w:rsidRPr="002D54CB">
              <w:rPr>
                <w:color w:val="000000"/>
                <w:spacing w:val="2"/>
                <w:sz w:val="24"/>
                <w:szCs w:val="24"/>
              </w:rPr>
              <w:t>;</w:t>
            </w:r>
          </w:p>
        </w:tc>
        <w:tc>
          <w:tcPr>
            <w:tcW w:w="3264" w:type="dxa"/>
            <w:tcBorders>
              <w:top w:val="single" w:sz="6" w:space="0" w:color="auto"/>
              <w:left w:val="single" w:sz="6" w:space="0" w:color="auto"/>
              <w:bottom w:val="single" w:sz="6" w:space="0" w:color="auto"/>
              <w:right w:val="single" w:sz="6" w:space="0" w:color="auto"/>
            </w:tcBorders>
          </w:tcPr>
          <w:p w14:paraId="67E01799" w14:textId="4EF8B5AD" w:rsidR="003D57F7" w:rsidRPr="002D54CB" w:rsidRDefault="003D57F7" w:rsidP="006F6D96">
            <w:pPr>
              <w:spacing w:after="120"/>
              <w:ind w:firstLine="365"/>
              <w:jc w:val="both"/>
              <w:rPr>
                <w:sz w:val="24"/>
                <w:szCs w:val="24"/>
              </w:rPr>
            </w:pPr>
          </w:p>
        </w:tc>
      </w:tr>
    </w:tbl>
    <w:p w14:paraId="17B83380" w14:textId="109C8394" w:rsidR="00CC41EA" w:rsidRDefault="00CC41EA"/>
    <w:p w14:paraId="5F708294" w14:textId="7A4E6258" w:rsidR="00CC41EA" w:rsidRDefault="00CC41EA"/>
    <w:p w14:paraId="2C1FD077" w14:textId="5B8D40DE" w:rsidR="00CC41EA" w:rsidRDefault="00CC41EA"/>
    <w:p w14:paraId="54FE641B" w14:textId="1FD2F0D6" w:rsidR="00CC41EA" w:rsidRDefault="00CC41EA">
      <w:r>
        <w:rPr>
          <w:rFonts w:ascii="Courier New" w:hAnsi="Courier New" w:cs="Courier New"/>
          <w:color w:val="000000"/>
          <w:spacing w:val="2"/>
          <w:sz w:val="20"/>
          <w:szCs w:val="20"/>
          <w:shd w:val="clear" w:color="auto" w:fill="FFFFFF"/>
        </w:rPr>
        <w:t> </w:t>
      </w:r>
    </w:p>
    <w:sectPr w:rsidR="00CC41EA" w:rsidSect="00CC41EA">
      <w:pgSz w:w="16838" w:h="11906"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C14"/>
    <w:multiLevelType w:val="multilevel"/>
    <w:tmpl w:val="B34CF650"/>
    <w:lvl w:ilvl="0">
      <w:start w:val="1"/>
      <w:numFmt w:val="upperRoman"/>
      <w:suff w:val="space"/>
      <w:lvlText w:val="РАЗДЕЛ %1."/>
      <w:lvlJc w:val="left"/>
      <w:pPr>
        <w:ind w:left="851" w:firstLine="0"/>
      </w:pPr>
      <w:rPr>
        <w:rFonts w:ascii="Times New Roman" w:hAnsi="Times New Roman" w:cs="Times New Roman" w:hint="default"/>
        <w:b w:val="0"/>
        <w:i w:val="0"/>
        <w:sz w:val="28"/>
      </w:rPr>
    </w:lvl>
    <w:lvl w:ilvl="1">
      <w:start w:val="1"/>
      <w:numFmt w:val="decimal"/>
      <w:lvlRestart w:val="0"/>
      <w:suff w:val="space"/>
      <w:lvlText w:val="Глава %2."/>
      <w:lvlJc w:val="left"/>
      <w:pPr>
        <w:ind w:left="0" w:firstLine="0"/>
      </w:pPr>
      <w:rPr>
        <w:rFonts w:ascii="Times New Roman" w:hAnsi="Times New Roman" w:cs="Times New Roman" w:hint="default"/>
        <w:b w:val="0"/>
        <w:i w:val="0"/>
        <w:sz w:val="28"/>
      </w:rPr>
    </w:lvl>
    <w:lvl w:ilvl="2">
      <w:start w:val="1"/>
      <w:numFmt w:val="decimal"/>
      <w:lvlText w:val="Параграф %3."/>
      <w:lvlJc w:val="left"/>
      <w:pPr>
        <w:ind w:left="568" w:firstLine="0"/>
      </w:pPr>
      <w:rPr>
        <w:rFonts w:hint="default"/>
        <w:b w:val="0"/>
        <w:i w:val="0"/>
        <w:sz w:val="28"/>
      </w:rPr>
    </w:lvl>
    <w:lvl w:ilvl="3">
      <w:start w:val="1"/>
      <w:numFmt w:val="decimal"/>
      <w:lvlRestart w:val="0"/>
      <w:suff w:val="space"/>
      <w:lvlText w:val="Статья %4."/>
      <w:lvlJc w:val="left"/>
      <w:pPr>
        <w:ind w:left="2072" w:hanging="992"/>
      </w:pPr>
      <w:rPr>
        <w:rFonts w:ascii="Times New Roman" w:hAnsi="Times New Roman" w:cs="Times New Roman" w:hint="default"/>
        <w:b w:val="0"/>
        <w:i w:val="0"/>
        <w:sz w:val="28"/>
        <w:szCs w:val="28"/>
        <w:lang w:val="ru-RU"/>
      </w:rPr>
    </w:lvl>
    <w:lvl w:ilvl="4">
      <w:start w:val="1"/>
      <w:numFmt w:val="decimal"/>
      <w:lvlRestart w:val="0"/>
      <w:suff w:val="space"/>
      <w:lvlText w:val="%5."/>
      <w:lvlJc w:val="left"/>
      <w:pPr>
        <w:ind w:left="0" w:firstLine="0"/>
      </w:pPr>
      <w:rPr>
        <w:rFonts w:ascii="Times New Roman" w:hAnsi="Times New Roman" w:cs="Times New Roman" w:hint="default"/>
        <w:b w:val="0"/>
        <w:i w:val="0"/>
        <w:sz w:val="28"/>
        <w:szCs w:val="28"/>
      </w:rPr>
    </w:lvl>
    <w:lvl w:ilvl="5">
      <w:start w:val="1"/>
      <w:numFmt w:val="decimal"/>
      <w:lvlText w:val="%6)"/>
      <w:lvlJc w:val="left"/>
      <w:pPr>
        <w:ind w:left="1637" w:hanging="360"/>
      </w:pPr>
      <w:rPr>
        <w:rFonts w:cs="Times New Roman" w:hint="default"/>
      </w:rPr>
    </w:lvl>
    <w:lvl w:ilvl="6">
      <w:start w:val="1"/>
      <w:numFmt w:val="decimal"/>
      <w:lvlText w:val="%7."/>
      <w:lvlJc w:val="left"/>
      <w:pPr>
        <w:ind w:left="3230" w:hanging="360"/>
      </w:pPr>
      <w:rPr>
        <w:rFonts w:cs="Times New Roman" w:hint="default"/>
      </w:rPr>
    </w:lvl>
    <w:lvl w:ilvl="7">
      <w:start w:val="1"/>
      <w:numFmt w:val="lowerLetter"/>
      <w:lvlText w:val="%8."/>
      <w:lvlJc w:val="left"/>
      <w:pPr>
        <w:ind w:left="3590" w:hanging="360"/>
      </w:pPr>
      <w:rPr>
        <w:rFonts w:cs="Times New Roman" w:hint="default"/>
      </w:rPr>
    </w:lvl>
    <w:lvl w:ilvl="8">
      <w:start w:val="1"/>
      <w:numFmt w:val="lowerRoman"/>
      <w:lvlText w:val="%9."/>
      <w:lvlJc w:val="left"/>
      <w:pPr>
        <w:ind w:left="3950" w:hanging="360"/>
      </w:pPr>
      <w:rPr>
        <w:rFonts w:cs="Times New Roman" w:hint="default"/>
      </w:rPr>
    </w:lvl>
  </w:abstractNum>
  <w:abstractNum w:abstractNumId="1" w15:restartNumberingAfterBreak="0">
    <w:nsid w:val="0D33037C"/>
    <w:multiLevelType w:val="hybridMultilevel"/>
    <w:tmpl w:val="4990AB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777224"/>
    <w:multiLevelType w:val="hybridMultilevel"/>
    <w:tmpl w:val="0D802C18"/>
    <w:lvl w:ilvl="0" w:tplc="1EC4C514">
      <w:start w:val="1"/>
      <w:numFmt w:val="decimal"/>
      <w:lvlText w:val="%1."/>
      <w:lvlJc w:val="left"/>
      <w:pPr>
        <w:ind w:left="639" w:hanging="435"/>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 w15:restartNumberingAfterBreak="0">
    <w:nsid w:val="270B7FE9"/>
    <w:multiLevelType w:val="hybridMultilevel"/>
    <w:tmpl w:val="3A986322"/>
    <w:lvl w:ilvl="0" w:tplc="400CA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6A5446"/>
    <w:multiLevelType w:val="hybridMultilevel"/>
    <w:tmpl w:val="B322A848"/>
    <w:lvl w:ilvl="0" w:tplc="46AE0EE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13DC3"/>
    <w:multiLevelType w:val="hybridMultilevel"/>
    <w:tmpl w:val="B322A848"/>
    <w:lvl w:ilvl="0" w:tplc="46AE0EE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45074"/>
    <w:multiLevelType w:val="hybridMultilevel"/>
    <w:tmpl w:val="9502F5CC"/>
    <w:lvl w:ilvl="0" w:tplc="F066245E">
      <w:start w:val="1"/>
      <w:numFmt w:val="decimal"/>
      <w:lvlText w:val="%1)"/>
      <w:lvlJc w:val="left"/>
      <w:pPr>
        <w:ind w:left="720" w:hanging="360"/>
      </w:pPr>
      <w:rPr>
        <w:rFonts w:ascii="Courier New" w:hAnsi="Courier New" w:cs="Courier New"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4F7D95"/>
    <w:multiLevelType w:val="hybridMultilevel"/>
    <w:tmpl w:val="567C55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872F05"/>
    <w:multiLevelType w:val="hybridMultilevel"/>
    <w:tmpl w:val="B322A848"/>
    <w:lvl w:ilvl="0" w:tplc="46AE0EE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EA"/>
    <w:rsid w:val="00002291"/>
    <w:rsid w:val="000042FD"/>
    <w:rsid w:val="00006060"/>
    <w:rsid w:val="000060BA"/>
    <w:rsid w:val="000078FC"/>
    <w:rsid w:val="00010212"/>
    <w:rsid w:val="00010CFE"/>
    <w:rsid w:val="00012717"/>
    <w:rsid w:val="0001292C"/>
    <w:rsid w:val="00012EC2"/>
    <w:rsid w:val="000132AC"/>
    <w:rsid w:val="00015740"/>
    <w:rsid w:val="0001627B"/>
    <w:rsid w:val="00016485"/>
    <w:rsid w:val="000168AE"/>
    <w:rsid w:val="000200A5"/>
    <w:rsid w:val="00020E09"/>
    <w:rsid w:val="00021697"/>
    <w:rsid w:val="00021CA5"/>
    <w:rsid w:val="00023681"/>
    <w:rsid w:val="000244E4"/>
    <w:rsid w:val="00024A63"/>
    <w:rsid w:val="0002509E"/>
    <w:rsid w:val="00025DB8"/>
    <w:rsid w:val="00026112"/>
    <w:rsid w:val="00026C78"/>
    <w:rsid w:val="00026F66"/>
    <w:rsid w:val="0003168C"/>
    <w:rsid w:val="000316A9"/>
    <w:rsid w:val="0003182D"/>
    <w:rsid w:val="0003237C"/>
    <w:rsid w:val="00033B02"/>
    <w:rsid w:val="00033CD8"/>
    <w:rsid w:val="00033FE0"/>
    <w:rsid w:val="00034B92"/>
    <w:rsid w:val="00035305"/>
    <w:rsid w:val="00036BDC"/>
    <w:rsid w:val="000370D3"/>
    <w:rsid w:val="000371D5"/>
    <w:rsid w:val="00040737"/>
    <w:rsid w:val="0004083E"/>
    <w:rsid w:val="00041CF2"/>
    <w:rsid w:val="00042235"/>
    <w:rsid w:val="00043F77"/>
    <w:rsid w:val="00050619"/>
    <w:rsid w:val="00050D24"/>
    <w:rsid w:val="000514F1"/>
    <w:rsid w:val="00053115"/>
    <w:rsid w:val="00053891"/>
    <w:rsid w:val="00057BD3"/>
    <w:rsid w:val="00061BB4"/>
    <w:rsid w:val="00062D19"/>
    <w:rsid w:val="000714F5"/>
    <w:rsid w:val="0007271C"/>
    <w:rsid w:val="00077387"/>
    <w:rsid w:val="00077DB2"/>
    <w:rsid w:val="000816DE"/>
    <w:rsid w:val="00081E83"/>
    <w:rsid w:val="00083573"/>
    <w:rsid w:val="00085D2A"/>
    <w:rsid w:val="00090F41"/>
    <w:rsid w:val="00091C75"/>
    <w:rsid w:val="00093107"/>
    <w:rsid w:val="00093B3A"/>
    <w:rsid w:val="00096198"/>
    <w:rsid w:val="00096672"/>
    <w:rsid w:val="00096A9F"/>
    <w:rsid w:val="00097059"/>
    <w:rsid w:val="000975F6"/>
    <w:rsid w:val="0009764B"/>
    <w:rsid w:val="000979A2"/>
    <w:rsid w:val="000A12C1"/>
    <w:rsid w:val="000A24CA"/>
    <w:rsid w:val="000B0106"/>
    <w:rsid w:val="000B04E7"/>
    <w:rsid w:val="000B0682"/>
    <w:rsid w:val="000B0F9D"/>
    <w:rsid w:val="000B1378"/>
    <w:rsid w:val="000B2369"/>
    <w:rsid w:val="000B2939"/>
    <w:rsid w:val="000B2DE6"/>
    <w:rsid w:val="000B42DE"/>
    <w:rsid w:val="000B66C7"/>
    <w:rsid w:val="000B6BF2"/>
    <w:rsid w:val="000C0C20"/>
    <w:rsid w:val="000C0E22"/>
    <w:rsid w:val="000C1A59"/>
    <w:rsid w:val="000C3007"/>
    <w:rsid w:val="000C5F3E"/>
    <w:rsid w:val="000C6044"/>
    <w:rsid w:val="000C665C"/>
    <w:rsid w:val="000C7179"/>
    <w:rsid w:val="000D06C8"/>
    <w:rsid w:val="000D0B74"/>
    <w:rsid w:val="000D0DC8"/>
    <w:rsid w:val="000D0FC2"/>
    <w:rsid w:val="000D1E54"/>
    <w:rsid w:val="000D2991"/>
    <w:rsid w:val="000D4CE0"/>
    <w:rsid w:val="000D4E60"/>
    <w:rsid w:val="000D5EC5"/>
    <w:rsid w:val="000E0B79"/>
    <w:rsid w:val="000E1681"/>
    <w:rsid w:val="000E238E"/>
    <w:rsid w:val="000E2FDF"/>
    <w:rsid w:val="000E34F8"/>
    <w:rsid w:val="000E628D"/>
    <w:rsid w:val="000E644D"/>
    <w:rsid w:val="000E64D5"/>
    <w:rsid w:val="000E750F"/>
    <w:rsid w:val="000F00B6"/>
    <w:rsid w:val="000F140F"/>
    <w:rsid w:val="000F1E1D"/>
    <w:rsid w:val="000F21E3"/>
    <w:rsid w:val="000F345C"/>
    <w:rsid w:val="000F3751"/>
    <w:rsid w:val="001006CC"/>
    <w:rsid w:val="001010A0"/>
    <w:rsid w:val="00101E73"/>
    <w:rsid w:val="00102BC8"/>
    <w:rsid w:val="00103394"/>
    <w:rsid w:val="00103644"/>
    <w:rsid w:val="00104172"/>
    <w:rsid w:val="0010464F"/>
    <w:rsid w:val="0010482D"/>
    <w:rsid w:val="00104CD3"/>
    <w:rsid w:val="00106975"/>
    <w:rsid w:val="00106C5C"/>
    <w:rsid w:val="00110073"/>
    <w:rsid w:val="00113202"/>
    <w:rsid w:val="0011537B"/>
    <w:rsid w:val="00115D6A"/>
    <w:rsid w:val="00115D75"/>
    <w:rsid w:val="00116458"/>
    <w:rsid w:val="00116749"/>
    <w:rsid w:val="00120C24"/>
    <w:rsid w:val="001212F1"/>
    <w:rsid w:val="00121C7B"/>
    <w:rsid w:val="00122C78"/>
    <w:rsid w:val="00123A3D"/>
    <w:rsid w:val="00123BCF"/>
    <w:rsid w:val="00123FA3"/>
    <w:rsid w:val="00124E0B"/>
    <w:rsid w:val="00132576"/>
    <w:rsid w:val="00135101"/>
    <w:rsid w:val="001361A2"/>
    <w:rsid w:val="0014028E"/>
    <w:rsid w:val="001407AD"/>
    <w:rsid w:val="00140EB5"/>
    <w:rsid w:val="001413B8"/>
    <w:rsid w:val="0014242C"/>
    <w:rsid w:val="00147931"/>
    <w:rsid w:val="0015024A"/>
    <w:rsid w:val="001505A8"/>
    <w:rsid w:val="00151737"/>
    <w:rsid w:val="001521E6"/>
    <w:rsid w:val="00153C05"/>
    <w:rsid w:val="00153F78"/>
    <w:rsid w:val="00154019"/>
    <w:rsid w:val="00154B8B"/>
    <w:rsid w:val="00154D73"/>
    <w:rsid w:val="0015594F"/>
    <w:rsid w:val="001572AB"/>
    <w:rsid w:val="00157E80"/>
    <w:rsid w:val="00160A74"/>
    <w:rsid w:val="0016107B"/>
    <w:rsid w:val="00162E4E"/>
    <w:rsid w:val="00164D38"/>
    <w:rsid w:val="00165576"/>
    <w:rsid w:val="001659C1"/>
    <w:rsid w:val="00166514"/>
    <w:rsid w:val="00166E08"/>
    <w:rsid w:val="001670D2"/>
    <w:rsid w:val="00170CEC"/>
    <w:rsid w:val="00174985"/>
    <w:rsid w:val="001775A3"/>
    <w:rsid w:val="001777AB"/>
    <w:rsid w:val="00177926"/>
    <w:rsid w:val="001779A0"/>
    <w:rsid w:val="001815A3"/>
    <w:rsid w:val="00183416"/>
    <w:rsid w:val="001840E3"/>
    <w:rsid w:val="00184513"/>
    <w:rsid w:val="00185375"/>
    <w:rsid w:val="0018549F"/>
    <w:rsid w:val="001855F3"/>
    <w:rsid w:val="00185A96"/>
    <w:rsid w:val="00190473"/>
    <w:rsid w:val="00190B69"/>
    <w:rsid w:val="001954EB"/>
    <w:rsid w:val="00195714"/>
    <w:rsid w:val="00195F73"/>
    <w:rsid w:val="001962AB"/>
    <w:rsid w:val="00196768"/>
    <w:rsid w:val="0019693E"/>
    <w:rsid w:val="001974E7"/>
    <w:rsid w:val="00197669"/>
    <w:rsid w:val="001A0A98"/>
    <w:rsid w:val="001A0C63"/>
    <w:rsid w:val="001A0F1F"/>
    <w:rsid w:val="001A2281"/>
    <w:rsid w:val="001A2F3A"/>
    <w:rsid w:val="001A3BD1"/>
    <w:rsid w:val="001A3FA4"/>
    <w:rsid w:val="001A59B7"/>
    <w:rsid w:val="001B0D25"/>
    <w:rsid w:val="001B14C4"/>
    <w:rsid w:val="001B2ED7"/>
    <w:rsid w:val="001B41A7"/>
    <w:rsid w:val="001B50F5"/>
    <w:rsid w:val="001B5512"/>
    <w:rsid w:val="001B5789"/>
    <w:rsid w:val="001B5BE4"/>
    <w:rsid w:val="001B6801"/>
    <w:rsid w:val="001C16CC"/>
    <w:rsid w:val="001C1CC7"/>
    <w:rsid w:val="001C1E48"/>
    <w:rsid w:val="001C3716"/>
    <w:rsid w:val="001C5E6C"/>
    <w:rsid w:val="001D1337"/>
    <w:rsid w:val="001D2292"/>
    <w:rsid w:val="001D3C02"/>
    <w:rsid w:val="001D64EB"/>
    <w:rsid w:val="001D6D37"/>
    <w:rsid w:val="001D7F7D"/>
    <w:rsid w:val="001E0681"/>
    <w:rsid w:val="001E1E9C"/>
    <w:rsid w:val="001E3952"/>
    <w:rsid w:val="001E3DE0"/>
    <w:rsid w:val="001E54D5"/>
    <w:rsid w:val="001E56F0"/>
    <w:rsid w:val="001E6C78"/>
    <w:rsid w:val="001E6CDA"/>
    <w:rsid w:val="001E7EEE"/>
    <w:rsid w:val="001F16C0"/>
    <w:rsid w:val="001F1DA7"/>
    <w:rsid w:val="001F227D"/>
    <w:rsid w:val="001F3160"/>
    <w:rsid w:val="001F3796"/>
    <w:rsid w:val="001F586E"/>
    <w:rsid w:val="001F5AF4"/>
    <w:rsid w:val="00201181"/>
    <w:rsid w:val="00201741"/>
    <w:rsid w:val="00202FD1"/>
    <w:rsid w:val="00203720"/>
    <w:rsid w:val="0020499E"/>
    <w:rsid w:val="00205762"/>
    <w:rsid w:val="002057E9"/>
    <w:rsid w:val="00207776"/>
    <w:rsid w:val="00207FD0"/>
    <w:rsid w:val="00212AFE"/>
    <w:rsid w:val="002145BE"/>
    <w:rsid w:val="0021477C"/>
    <w:rsid w:val="00214D00"/>
    <w:rsid w:val="0021562E"/>
    <w:rsid w:val="002201DA"/>
    <w:rsid w:val="00221212"/>
    <w:rsid w:val="002224A4"/>
    <w:rsid w:val="002225B2"/>
    <w:rsid w:val="00222D69"/>
    <w:rsid w:val="00225B1E"/>
    <w:rsid w:val="00225F27"/>
    <w:rsid w:val="002264BE"/>
    <w:rsid w:val="00226634"/>
    <w:rsid w:val="00231644"/>
    <w:rsid w:val="002316E7"/>
    <w:rsid w:val="00231789"/>
    <w:rsid w:val="00233E17"/>
    <w:rsid w:val="00234A8A"/>
    <w:rsid w:val="00235413"/>
    <w:rsid w:val="00236163"/>
    <w:rsid w:val="002365C9"/>
    <w:rsid w:val="00237A7E"/>
    <w:rsid w:val="00240D63"/>
    <w:rsid w:val="00241890"/>
    <w:rsid w:val="00242413"/>
    <w:rsid w:val="00242CA7"/>
    <w:rsid w:val="00242CB6"/>
    <w:rsid w:val="00242E85"/>
    <w:rsid w:val="00246B79"/>
    <w:rsid w:val="002500D3"/>
    <w:rsid w:val="002511F4"/>
    <w:rsid w:val="002514C3"/>
    <w:rsid w:val="00251CCC"/>
    <w:rsid w:val="00252F1E"/>
    <w:rsid w:val="0025301B"/>
    <w:rsid w:val="00253801"/>
    <w:rsid w:val="0025768B"/>
    <w:rsid w:val="002600B2"/>
    <w:rsid w:val="00262D96"/>
    <w:rsid w:val="002631D9"/>
    <w:rsid w:val="0026323B"/>
    <w:rsid w:val="00263CE4"/>
    <w:rsid w:val="00267561"/>
    <w:rsid w:val="00271BD1"/>
    <w:rsid w:val="0027334B"/>
    <w:rsid w:val="002779C3"/>
    <w:rsid w:val="002779F1"/>
    <w:rsid w:val="0028496F"/>
    <w:rsid w:val="00284E4F"/>
    <w:rsid w:val="0028656C"/>
    <w:rsid w:val="0029016D"/>
    <w:rsid w:val="00290400"/>
    <w:rsid w:val="002933E9"/>
    <w:rsid w:val="002A00A3"/>
    <w:rsid w:val="002A04A8"/>
    <w:rsid w:val="002A14E6"/>
    <w:rsid w:val="002A3257"/>
    <w:rsid w:val="002A4AA9"/>
    <w:rsid w:val="002A5C89"/>
    <w:rsid w:val="002A7DCF"/>
    <w:rsid w:val="002B0444"/>
    <w:rsid w:val="002B5806"/>
    <w:rsid w:val="002B6A76"/>
    <w:rsid w:val="002B7B09"/>
    <w:rsid w:val="002C0830"/>
    <w:rsid w:val="002C14AC"/>
    <w:rsid w:val="002C28B1"/>
    <w:rsid w:val="002C5D61"/>
    <w:rsid w:val="002D0614"/>
    <w:rsid w:val="002D3847"/>
    <w:rsid w:val="002D3918"/>
    <w:rsid w:val="002D496E"/>
    <w:rsid w:val="002D4AE4"/>
    <w:rsid w:val="002D54CB"/>
    <w:rsid w:val="002D6C67"/>
    <w:rsid w:val="002E006B"/>
    <w:rsid w:val="002E02E9"/>
    <w:rsid w:val="002E2422"/>
    <w:rsid w:val="002E25D9"/>
    <w:rsid w:val="002E7D82"/>
    <w:rsid w:val="002F0D89"/>
    <w:rsid w:val="002F0DA9"/>
    <w:rsid w:val="002F1816"/>
    <w:rsid w:val="002F256D"/>
    <w:rsid w:val="002F31E5"/>
    <w:rsid w:val="002F366E"/>
    <w:rsid w:val="002F588E"/>
    <w:rsid w:val="002F599E"/>
    <w:rsid w:val="002F67D3"/>
    <w:rsid w:val="002F693E"/>
    <w:rsid w:val="002F78F1"/>
    <w:rsid w:val="00300051"/>
    <w:rsid w:val="00301939"/>
    <w:rsid w:val="00301B6A"/>
    <w:rsid w:val="003034E0"/>
    <w:rsid w:val="00303530"/>
    <w:rsid w:val="00303F45"/>
    <w:rsid w:val="00305B60"/>
    <w:rsid w:val="00310631"/>
    <w:rsid w:val="00312429"/>
    <w:rsid w:val="0031278D"/>
    <w:rsid w:val="0031373B"/>
    <w:rsid w:val="0031398E"/>
    <w:rsid w:val="00313A76"/>
    <w:rsid w:val="0031409B"/>
    <w:rsid w:val="00314EF0"/>
    <w:rsid w:val="00315A8B"/>
    <w:rsid w:val="00316A4B"/>
    <w:rsid w:val="00317892"/>
    <w:rsid w:val="00317D0C"/>
    <w:rsid w:val="003203E9"/>
    <w:rsid w:val="00321DAE"/>
    <w:rsid w:val="00322EFC"/>
    <w:rsid w:val="003232DB"/>
    <w:rsid w:val="00323688"/>
    <w:rsid w:val="003241FD"/>
    <w:rsid w:val="003242EF"/>
    <w:rsid w:val="003253C9"/>
    <w:rsid w:val="00330A02"/>
    <w:rsid w:val="0033279A"/>
    <w:rsid w:val="00334329"/>
    <w:rsid w:val="00334D3C"/>
    <w:rsid w:val="00334E33"/>
    <w:rsid w:val="00336353"/>
    <w:rsid w:val="003367F8"/>
    <w:rsid w:val="003400C2"/>
    <w:rsid w:val="003429FD"/>
    <w:rsid w:val="00343F55"/>
    <w:rsid w:val="00344E10"/>
    <w:rsid w:val="00345211"/>
    <w:rsid w:val="0035055D"/>
    <w:rsid w:val="00351653"/>
    <w:rsid w:val="00352D1C"/>
    <w:rsid w:val="00352E31"/>
    <w:rsid w:val="00354581"/>
    <w:rsid w:val="0035601B"/>
    <w:rsid w:val="003568BE"/>
    <w:rsid w:val="003604B6"/>
    <w:rsid w:val="00360A5D"/>
    <w:rsid w:val="00361315"/>
    <w:rsid w:val="00361E95"/>
    <w:rsid w:val="00364EF4"/>
    <w:rsid w:val="00365946"/>
    <w:rsid w:val="0036674B"/>
    <w:rsid w:val="00367139"/>
    <w:rsid w:val="00370CE6"/>
    <w:rsid w:val="003723FA"/>
    <w:rsid w:val="00372F6F"/>
    <w:rsid w:val="00373A74"/>
    <w:rsid w:val="00374565"/>
    <w:rsid w:val="0038091D"/>
    <w:rsid w:val="00380F4A"/>
    <w:rsid w:val="00382019"/>
    <w:rsid w:val="00382CB8"/>
    <w:rsid w:val="003836BF"/>
    <w:rsid w:val="00383A70"/>
    <w:rsid w:val="003842F8"/>
    <w:rsid w:val="003851B7"/>
    <w:rsid w:val="00385776"/>
    <w:rsid w:val="00385E37"/>
    <w:rsid w:val="00386272"/>
    <w:rsid w:val="003863B4"/>
    <w:rsid w:val="00390D4B"/>
    <w:rsid w:val="00390E8A"/>
    <w:rsid w:val="003923F6"/>
    <w:rsid w:val="00392454"/>
    <w:rsid w:val="00392979"/>
    <w:rsid w:val="00393875"/>
    <w:rsid w:val="00394ED7"/>
    <w:rsid w:val="00394FEF"/>
    <w:rsid w:val="003975D0"/>
    <w:rsid w:val="00397CD9"/>
    <w:rsid w:val="00397D4D"/>
    <w:rsid w:val="003A4694"/>
    <w:rsid w:val="003A4931"/>
    <w:rsid w:val="003A56EA"/>
    <w:rsid w:val="003A5C2A"/>
    <w:rsid w:val="003A74CE"/>
    <w:rsid w:val="003B0C4D"/>
    <w:rsid w:val="003B0D77"/>
    <w:rsid w:val="003B26ED"/>
    <w:rsid w:val="003B5CA4"/>
    <w:rsid w:val="003B5CDA"/>
    <w:rsid w:val="003B6082"/>
    <w:rsid w:val="003B6742"/>
    <w:rsid w:val="003C01FF"/>
    <w:rsid w:val="003C09E8"/>
    <w:rsid w:val="003C12F9"/>
    <w:rsid w:val="003C44D4"/>
    <w:rsid w:val="003C659E"/>
    <w:rsid w:val="003C72FA"/>
    <w:rsid w:val="003D12CC"/>
    <w:rsid w:val="003D1DC4"/>
    <w:rsid w:val="003D216F"/>
    <w:rsid w:val="003D3EC5"/>
    <w:rsid w:val="003D42B0"/>
    <w:rsid w:val="003D4849"/>
    <w:rsid w:val="003D5226"/>
    <w:rsid w:val="003D57F7"/>
    <w:rsid w:val="003D6619"/>
    <w:rsid w:val="003D6CD2"/>
    <w:rsid w:val="003D74D2"/>
    <w:rsid w:val="003E2C11"/>
    <w:rsid w:val="003E2E03"/>
    <w:rsid w:val="003E2E4A"/>
    <w:rsid w:val="003E3001"/>
    <w:rsid w:val="003E4C3D"/>
    <w:rsid w:val="003E6201"/>
    <w:rsid w:val="003E739B"/>
    <w:rsid w:val="003F008C"/>
    <w:rsid w:val="003F02F1"/>
    <w:rsid w:val="003F050D"/>
    <w:rsid w:val="003F2793"/>
    <w:rsid w:val="003F45BE"/>
    <w:rsid w:val="00402FB8"/>
    <w:rsid w:val="00405105"/>
    <w:rsid w:val="00406AFA"/>
    <w:rsid w:val="004118DC"/>
    <w:rsid w:val="00411984"/>
    <w:rsid w:val="00411A54"/>
    <w:rsid w:val="00411E60"/>
    <w:rsid w:val="00412D71"/>
    <w:rsid w:val="00414641"/>
    <w:rsid w:val="00414F38"/>
    <w:rsid w:val="00415A6B"/>
    <w:rsid w:val="00416DCE"/>
    <w:rsid w:val="00417CF0"/>
    <w:rsid w:val="00417D74"/>
    <w:rsid w:val="00420F90"/>
    <w:rsid w:val="00423BC9"/>
    <w:rsid w:val="00423F07"/>
    <w:rsid w:val="00424CB8"/>
    <w:rsid w:val="00425636"/>
    <w:rsid w:val="0043101C"/>
    <w:rsid w:val="00434274"/>
    <w:rsid w:val="0043651D"/>
    <w:rsid w:val="00436910"/>
    <w:rsid w:val="00436F0C"/>
    <w:rsid w:val="00442EB8"/>
    <w:rsid w:val="00444571"/>
    <w:rsid w:val="00444C44"/>
    <w:rsid w:val="00446607"/>
    <w:rsid w:val="0045000E"/>
    <w:rsid w:val="00450530"/>
    <w:rsid w:val="004542CD"/>
    <w:rsid w:val="00455EC3"/>
    <w:rsid w:val="00463C8A"/>
    <w:rsid w:val="00463DE6"/>
    <w:rsid w:val="004652A3"/>
    <w:rsid w:val="004673D7"/>
    <w:rsid w:val="00471382"/>
    <w:rsid w:val="004748FF"/>
    <w:rsid w:val="00475001"/>
    <w:rsid w:val="004762A3"/>
    <w:rsid w:val="00477AE5"/>
    <w:rsid w:val="00480E65"/>
    <w:rsid w:val="00485C93"/>
    <w:rsid w:val="004909DB"/>
    <w:rsid w:val="00491F20"/>
    <w:rsid w:val="004920EB"/>
    <w:rsid w:val="0049231B"/>
    <w:rsid w:val="00494132"/>
    <w:rsid w:val="00494DC5"/>
    <w:rsid w:val="00496311"/>
    <w:rsid w:val="00496338"/>
    <w:rsid w:val="004963EA"/>
    <w:rsid w:val="00496462"/>
    <w:rsid w:val="004A1EC0"/>
    <w:rsid w:val="004A28C1"/>
    <w:rsid w:val="004A2BE2"/>
    <w:rsid w:val="004A50B8"/>
    <w:rsid w:val="004A5B0E"/>
    <w:rsid w:val="004A5D9D"/>
    <w:rsid w:val="004A7122"/>
    <w:rsid w:val="004A7ED5"/>
    <w:rsid w:val="004B1342"/>
    <w:rsid w:val="004B5196"/>
    <w:rsid w:val="004B5386"/>
    <w:rsid w:val="004B61D0"/>
    <w:rsid w:val="004B646F"/>
    <w:rsid w:val="004B718E"/>
    <w:rsid w:val="004C11F5"/>
    <w:rsid w:val="004C42B0"/>
    <w:rsid w:val="004C4932"/>
    <w:rsid w:val="004D04C4"/>
    <w:rsid w:val="004D2702"/>
    <w:rsid w:val="004D2A5E"/>
    <w:rsid w:val="004D44D1"/>
    <w:rsid w:val="004D51F3"/>
    <w:rsid w:val="004D5533"/>
    <w:rsid w:val="004D6595"/>
    <w:rsid w:val="004D669F"/>
    <w:rsid w:val="004E13DE"/>
    <w:rsid w:val="004E17AD"/>
    <w:rsid w:val="004E2A9D"/>
    <w:rsid w:val="004E2C87"/>
    <w:rsid w:val="004E4393"/>
    <w:rsid w:val="004E477C"/>
    <w:rsid w:val="004E4C43"/>
    <w:rsid w:val="004E6407"/>
    <w:rsid w:val="004E674E"/>
    <w:rsid w:val="004E6D48"/>
    <w:rsid w:val="004E745F"/>
    <w:rsid w:val="004F22A7"/>
    <w:rsid w:val="004F5A80"/>
    <w:rsid w:val="004F73E5"/>
    <w:rsid w:val="00500226"/>
    <w:rsid w:val="00500EFA"/>
    <w:rsid w:val="005015DF"/>
    <w:rsid w:val="00501679"/>
    <w:rsid w:val="00501847"/>
    <w:rsid w:val="00503103"/>
    <w:rsid w:val="00504650"/>
    <w:rsid w:val="00505149"/>
    <w:rsid w:val="00505E13"/>
    <w:rsid w:val="00507F20"/>
    <w:rsid w:val="00510BC6"/>
    <w:rsid w:val="00511468"/>
    <w:rsid w:val="005118F6"/>
    <w:rsid w:val="00512696"/>
    <w:rsid w:val="00514F97"/>
    <w:rsid w:val="005177DC"/>
    <w:rsid w:val="005201DA"/>
    <w:rsid w:val="00520F15"/>
    <w:rsid w:val="00521D4D"/>
    <w:rsid w:val="00521FD8"/>
    <w:rsid w:val="0052324D"/>
    <w:rsid w:val="005249A2"/>
    <w:rsid w:val="00525616"/>
    <w:rsid w:val="00526BC4"/>
    <w:rsid w:val="00530762"/>
    <w:rsid w:val="00530B18"/>
    <w:rsid w:val="00532110"/>
    <w:rsid w:val="0053350A"/>
    <w:rsid w:val="00534886"/>
    <w:rsid w:val="00536054"/>
    <w:rsid w:val="00536C2C"/>
    <w:rsid w:val="00536D15"/>
    <w:rsid w:val="00537FBC"/>
    <w:rsid w:val="005408AE"/>
    <w:rsid w:val="0054258B"/>
    <w:rsid w:val="0054285D"/>
    <w:rsid w:val="00545BD3"/>
    <w:rsid w:val="00547B95"/>
    <w:rsid w:val="00547F48"/>
    <w:rsid w:val="005520BE"/>
    <w:rsid w:val="00553B21"/>
    <w:rsid w:val="00556DBA"/>
    <w:rsid w:val="00557C9E"/>
    <w:rsid w:val="00560361"/>
    <w:rsid w:val="00561CBF"/>
    <w:rsid w:val="0056319A"/>
    <w:rsid w:val="00563A17"/>
    <w:rsid w:val="00565055"/>
    <w:rsid w:val="0056787A"/>
    <w:rsid w:val="00567D47"/>
    <w:rsid w:val="0057091C"/>
    <w:rsid w:val="00570C18"/>
    <w:rsid w:val="0057165C"/>
    <w:rsid w:val="005734FC"/>
    <w:rsid w:val="005735D5"/>
    <w:rsid w:val="00573818"/>
    <w:rsid w:val="00573F77"/>
    <w:rsid w:val="00573FC1"/>
    <w:rsid w:val="005746C1"/>
    <w:rsid w:val="00575FC1"/>
    <w:rsid w:val="00576CF4"/>
    <w:rsid w:val="00577AB9"/>
    <w:rsid w:val="00581AAF"/>
    <w:rsid w:val="00583117"/>
    <w:rsid w:val="00583799"/>
    <w:rsid w:val="0058401D"/>
    <w:rsid w:val="00584925"/>
    <w:rsid w:val="00585C78"/>
    <w:rsid w:val="00587158"/>
    <w:rsid w:val="005909A1"/>
    <w:rsid w:val="00590AFE"/>
    <w:rsid w:val="00591857"/>
    <w:rsid w:val="00591895"/>
    <w:rsid w:val="00594881"/>
    <w:rsid w:val="0059641F"/>
    <w:rsid w:val="00597423"/>
    <w:rsid w:val="005976D7"/>
    <w:rsid w:val="005A175D"/>
    <w:rsid w:val="005A1C1F"/>
    <w:rsid w:val="005A21F8"/>
    <w:rsid w:val="005A2CB1"/>
    <w:rsid w:val="005A5DC5"/>
    <w:rsid w:val="005A6648"/>
    <w:rsid w:val="005B05A0"/>
    <w:rsid w:val="005B0BD7"/>
    <w:rsid w:val="005B0D11"/>
    <w:rsid w:val="005B19CD"/>
    <w:rsid w:val="005B2C34"/>
    <w:rsid w:val="005B3D22"/>
    <w:rsid w:val="005B40E8"/>
    <w:rsid w:val="005B5A26"/>
    <w:rsid w:val="005B6874"/>
    <w:rsid w:val="005C0F9F"/>
    <w:rsid w:val="005C32CE"/>
    <w:rsid w:val="005C4014"/>
    <w:rsid w:val="005C5137"/>
    <w:rsid w:val="005C70B0"/>
    <w:rsid w:val="005C7C84"/>
    <w:rsid w:val="005D2594"/>
    <w:rsid w:val="005D38A2"/>
    <w:rsid w:val="005D5C2F"/>
    <w:rsid w:val="005D6870"/>
    <w:rsid w:val="005E0F00"/>
    <w:rsid w:val="005E1ADF"/>
    <w:rsid w:val="005E1FF8"/>
    <w:rsid w:val="005E2E06"/>
    <w:rsid w:val="005E30C4"/>
    <w:rsid w:val="005E3955"/>
    <w:rsid w:val="005E4208"/>
    <w:rsid w:val="005E5B58"/>
    <w:rsid w:val="005E6D65"/>
    <w:rsid w:val="005F5573"/>
    <w:rsid w:val="005F65F0"/>
    <w:rsid w:val="005F66CA"/>
    <w:rsid w:val="005F6814"/>
    <w:rsid w:val="005F721B"/>
    <w:rsid w:val="00603545"/>
    <w:rsid w:val="0060414A"/>
    <w:rsid w:val="006078FC"/>
    <w:rsid w:val="00610A38"/>
    <w:rsid w:val="006118C3"/>
    <w:rsid w:val="0061212E"/>
    <w:rsid w:val="0061271C"/>
    <w:rsid w:val="00612AC3"/>
    <w:rsid w:val="00612AD0"/>
    <w:rsid w:val="0061419C"/>
    <w:rsid w:val="0061633A"/>
    <w:rsid w:val="0061738E"/>
    <w:rsid w:val="00622884"/>
    <w:rsid w:val="006238E4"/>
    <w:rsid w:val="00624AC2"/>
    <w:rsid w:val="00624BB8"/>
    <w:rsid w:val="0063283B"/>
    <w:rsid w:val="00632D0F"/>
    <w:rsid w:val="00633EFD"/>
    <w:rsid w:val="006340AA"/>
    <w:rsid w:val="0063493F"/>
    <w:rsid w:val="00635253"/>
    <w:rsid w:val="00636A48"/>
    <w:rsid w:val="00637373"/>
    <w:rsid w:val="00637ECE"/>
    <w:rsid w:val="00640299"/>
    <w:rsid w:val="00640AE8"/>
    <w:rsid w:val="00640CA5"/>
    <w:rsid w:val="00641C9E"/>
    <w:rsid w:val="0064269B"/>
    <w:rsid w:val="00644555"/>
    <w:rsid w:val="006468DF"/>
    <w:rsid w:val="00646AC1"/>
    <w:rsid w:val="006470BB"/>
    <w:rsid w:val="00652DBD"/>
    <w:rsid w:val="0065351C"/>
    <w:rsid w:val="006557A0"/>
    <w:rsid w:val="00656967"/>
    <w:rsid w:val="0065760E"/>
    <w:rsid w:val="006609C1"/>
    <w:rsid w:val="00660F36"/>
    <w:rsid w:val="00663320"/>
    <w:rsid w:val="00665743"/>
    <w:rsid w:val="00665D40"/>
    <w:rsid w:val="0067214F"/>
    <w:rsid w:val="00673B11"/>
    <w:rsid w:val="006742FB"/>
    <w:rsid w:val="00674835"/>
    <w:rsid w:val="00674F00"/>
    <w:rsid w:val="00681234"/>
    <w:rsid w:val="00681CD7"/>
    <w:rsid w:val="00681D89"/>
    <w:rsid w:val="0068243B"/>
    <w:rsid w:val="00683FD2"/>
    <w:rsid w:val="006844AD"/>
    <w:rsid w:val="006877A2"/>
    <w:rsid w:val="00687E85"/>
    <w:rsid w:val="00691D9D"/>
    <w:rsid w:val="00692D82"/>
    <w:rsid w:val="00693AF7"/>
    <w:rsid w:val="0069502F"/>
    <w:rsid w:val="00695F30"/>
    <w:rsid w:val="006A17A4"/>
    <w:rsid w:val="006A1804"/>
    <w:rsid w:val="006A2589"/>
    <w:rsid w:val="006A3536"/>
    <w:rsid w:val="006A381E"/>
    <w:rsid w:val="006A3BC2"/>
    <w:rsid w:val="006A53A0"/>
    <w:rsid w:val="006A7679"/>
    <w:rsid w:val="006A7AD7"/>
    <w:rsid w:val="006B3423"/>
    <w:rsid w:val="006B4034"/>
    <w:rsid w:val="006B6ADF"/>
    <w:rsid w:val="006B7B52"/>
    <w:rsid w:val="006C08DD"/>
    <w:rsid w:val="006C4D32"/>
    <w:rsid w:val="006C4F56"/>
    <w:rsid w:val="006C58DA"/>
    <w:rsid w:val="006C61E0"/>
    <w:rsid w:val="006C6587"/>
    <w:rsid w:val="006C6F9C"/>
    <w:rsid w:val="006D118C"/>
    <w:rsid w:val="006D2671"/>
    <w:rsid w:val="006D3B5D"/>
    <w:rsid w:val="006D4687"/>
    <w:rsid w:val="006D4DE2"/>
    <w:rsid w:val="006D7AFD"/>
    <w:rsid w:val="006D7D93"/>
    <w:rsid w:val="006E1CFD"/>
    <w:rsid w:val="006E2D0C"/>
    <w:rsid w:val="006E37D4"/>
    <w:rsid w:val="006F0547"/>
    <w:rsid w:val="006F2556"/>
    <w:rsid w:val="006F2674"/>
    <w:rsid w:val="006F26E2"/>
    <w:rsid w:val="006F299B"/>
    <w:rsid w:val="006F2D10"/>
    <w:rsid w:val="006F34EB"/>
    <w:rsid w:val="006F36D7"/>
    <w:rsid w:val="006F441C"/>
    <w:rsid w:val="006F4FF4"/>
    <w:rsid w:val="006F5698"/>
    <w:rsid w:val="006F6D31"/>
    <w:rsid w:val="006F6D65"/>
    <w:rsid w:val="006F6D96"/>
    <w:rsid w:val="00701F23"/>
    <w:rsid w:val="00701FB6"/>
    <w:rsid w:val="0071052E"/>
    <w:rsid w:val="00710869"/>
    <w:rsid w:val="0071219C"/>
    <w:rsid w:val="00712FB5"/>
    <w:rsid w:val="00713525"/>
    <w:rsid w:val="0071460C"/>
    <w:rsid w:val="00715146"/>
    <w:rsid w:val="00715DFB"/>
    <w:rsid w:val="007161EF"/>
    <w:rsid w:val="00716D1E"/>
    <w:rsid w:val="00721A2F"/>
    <w:rsid w:val="0072214F"/>
    <w:rsid w:val="0072277D"/>
    <w:rsid w:val="007245BD"/>
    <w:rsid w:val="00724D97"/>
    <w:rsid w:val="00724F5A"/>
    <w:rsid w:val="0072698C"/>
    <w:rsid w:val="007301E4"/>
    <w:rsid w:val="0073211C"/>
    <w:rsid w:val="00732331"/>
    <w:rsid w:val="00732940"/>
    <w:rsid w:val="00732E51"/>
    <w:rsid w:val="00734E51"/>
    <w:rsid w:val="007363CB"/>
    <w:rsid w:val="007400DE"/>
    <w:rsid w:val="0074298C"/>
    <w:rsid w:val="007447F6"/>
    <w:rsid w:val="007448E4"/>
    <w:rsid w:val="00744C1E"/>
    <w:rsid w:val="00745224"/>
    <w:rsid w:val="00746BED"/>
    <w:rsid w:val="00746EBB"/>
    <w:rsid w:val="0074797B"/>
    <w:rsid w:val="00751630"/>
    <w:rsid w:val="007526B5"/>
    <w:rsid w:val="00757CEE"/>
    <w:rsid w:val="00757DB0"/>
    <w:rsid w:val="00760EEA"/>
    <w:rsid w:val="00761A5E"/>
    <w:rsid w:val="00762ED4"/>
    <w:rsid w:val="00763C75"/>
    <w:rsid w:val="00764A36"/>
    <w:rsid w:val="0076515B"/>
    <w:rsid w:val="00766270"/>
    <w:rsid w:val="00767299"/>
    <w:rsid w:val="00767BD2"/>
    <w:rsid w:val="00770547"/>
    <w:rsid w:val="007714D6"/>
    <w:rsid w:val="0077161B"/>
    <w:rsid w:val="0077234E"/>
    <w:rsid w:val="007733E8"/>
    <w:rsid w:val="0077464C"/>
    <w:rsid w:val="00774D8C"/>
    <w:rsid w:val="00781A83"/>
    <w:rsid w:val="00781D51"/>
    <w:rsid w:val="00783306"/>
    <w:rsid w:val="007834BE"/>
    <w:rsid w:val="007839CD"/>
    <w:rsid w:val="00783A44"/>
    <w:rsid w:val="00784681"/>
    <w:rsid w:val="00784FBC"/>
    <w:rsid w:val="007863CA"/>
    <w:rsid w:val="007864F4"/>
    <w:rsid w:val="007874B5"/>
    <w:rsid w:val="007879E1"/>
    <w:rsid w:val="00790632"/>
    <w:rsid w:val="00790974"/>
    <w:rsid w:val="00790DC9"/>
    <w:rsid w:val="00791DD2"/>
    <w:rsid w:val="00792BE1"/>
    <w:rsid w:val="00796103"/>
    <w:rsid w:val="007977CE"/>
    <w:rsid w:val="007A0393"/>
    <w:rsid w:val="007A147E"/>
    <w:rsid w:val="007A1838"/>
    <w:rsid w:val="007A2463"/>
    <w:rsid w:val="007A2A89"/>
    <w:rsid w:val="007A367E"/>
    <w:rsid w:val="007A45A0"/>
    <w:rsid w:val="007A4859"/>
    <w:rsid w:val="007A4CB9"/>
    <w:rsid w:val="007A589A"/>
    <w:rsid w:val="007A5F83"/>
    <w:rsid w:val="007A7123"/>
    <w:rsid w:val="007B73E7"/>
    <w:rsid w:val="007B773B"/>
    <w:rsid w:val="007B7A09"/>
    <w:rsid w:val="007B7CDE"/>
    <w:rsid w:val="007C25B0"/>
    <w:rsid w:val="007D1779"/>
    <w:rsid w:val="007D21EE"/>
    <w:rsid w:val="007D2C42"/>
    <w:rsid w:val="007D545B"/>
    <w:rsid w:val="007D7579"/>
    <w:rsid w:val="007E0A9D"/>
    <w:rsid w:val="007E15F2"/>
    <w:rsid w:val="007E225D"/>
    <w:rsid w:val="007E2A7E"/>
    <w:rsid w:val="007E5EEC"/>
    <w:rsid w:val="007E6184"/>
    <w:rsid w:val="007E703A"/>
    <w:rsid w:val="007F0BC9"/>
    <w:rsid w:val="007F12D5"/>
    <w:rsid w:val="007F174A"/>
    <w:rsid w:val="007F24F0"/>
    <w:rsid w:val="007F4A84"/>
    <w:rsid w:val="007F601E"/>
    <w:rsid w:val="007F61B3"/>
    <w:rsid w:val="007F68E4"/>
    <w:rsid w:val="007F6AB1"/>
    <w:rsid w:val="008021EA"/>
    <w:rsid w:val="0080635E"/>
    <w:rsid w:val="0081003C"/>
    <w:rsid w:val="008131B8"/>
    <w:rsid w:val="008151D4"/>
    <w:rsid w:val="008161F9"/>
    <w:rsid w:val="0081648D"/>
    <w:rsid w:val="00820612"/>
    <w:rsid w:val="00823177"/>
    <w:rsid w:val="00823273"/>
    <w:rsid w:val="00824280"/>
    <w:rsid w:val="00824A5E"/>
    <w:rsid w:val="008255E4"/>
    <w:rsid w:val="008272D9"/>
    <w:rsid w:val="008321A0"/>
    <w:rsid w:val="00833D93"/>
    <w:rsid w:val="00833EB0"/>
    <w:rsid w:val="0083598D"/>
    <w:rsid w:val="00836888"/>
    <w:rsid w:val="00836DB8"/>
    <w:rsid w:val="00837478"/>
    <w:rsid w:val="008402D3"/>
    <w:rsid w:val="00843D67"/>
    <w:rsid w:val="00845A29"/>
    <w:rsid w:val="00847D7C"/>
    <w:rsid w:val="0085070D"/>
    <w:rsid w:val="00850C1D"/>
    <w:rsid w:val="0085110F"/>
    <w:rsid w:val="00853198"/>
    <w:rsid w:val="0085485A"/>
    <w:rsid w:val="00854A6F"/>
    <w:rsid w:val="008562BB"/>
    <w:rsid w:val="00856C6C"/>
    <w:rsid w:val="0085781B"/>
    <w:rsid w:val="00860001"/>
    <w:rsid w:val="008619B5"/>
    <w:rsid w:val="008621B0"/>
    <w:rsid w:val="00862258"/>
    <w:rsid w:val="00862281"/>
    <w:rsid w:val="0086239C"/>
    <w:rsid w:val="00862C72"/>
    <w:rsid w:val="0086336E"/>
    <w:rsid w:val="00864D14"/>
    <w:rsid w:val="008665C2"/>
    <w:rsid w:val="00866870"/>
    <w:rsid w:val="008700AD"/>
    <w:rsid w:val="00871E59"/>
    <w:rsid w:val="008731DA"/>
    <w:rsid w:val="008823C3"/>
    <w:rsid w:val="00882A34"/>
    <w:rsid w:val="00885EC2"/>
    <w:rsid w:val="0088676E"/>
    <w:rsid w:val="00887E0D"/>
    <w:rsid w:val="00893E7C"/>
    <w:rsid w:val="00895380"/>
    <w:rsid w:val="00895D82"/>
    <w:rsid w:val="008A03F2"/>
    <w:rsid w:val="008A17B4"/>
    <w:rsid w:val="008A2196"/>
    <w:rsid w:val="008A23C6"/>
    <w:rsid w:val="008A438F"/>
    <w:rsid w:val="008A5219"/>
    <w:rsid w:val="008A6D81"/>
    <w:rsid w:val="008A7A59"/>
    <w:rsid w:val="008A7D00"/>
    <w:rsid w:val="008B25FF"/>
    <w:rsid w:val="008B4955"/>
    <w:rsid w:val="008B72A3"/>
    <w:rsid w:val="008B7C5C"/>
    <w:rsid w:val="008C0942"/>
    <w:rsid w:val="008C2D83"/>
    <w:rsid w:val="008C48D6"/>
    <w:rsid w:val="008C54E9"/>
    <w:rsid w:val="008C5C27"/>
    <w:rsid w:val="008C6032"/>
    <w:rsid w:val="008C612E"/>
    <w:rsid w:val="008C6C53"/>
    <w:rsid w:val="008D1BE7"/>
    <w:rsid w:val="008D390F"/>
    <w:rsid w:val="008D3E3E"/>
    <w:rsid w:val="008D4D7B"/>
    <w:rsid w:val="008D6F7B"/>
    <w:rsid w:val="008E0061"/>
    <w:rsid w:val="008E2284"/>
    <w:rsid w:val="008E2594"/>
    <w:rsid w:val="008E6A1C"/>
    <w:rsid w:val="008E7ED7"/>
    <w:rsid w:val="008F0212"/>
    <w:rsid w:val="008F4F92"/>
    <w:rsid w:val="008F6253"/>
    <w:rsid w:val="008F62EB"/>
    <w:rsid w:val="008F7D63"/>
    <w:rsid w:val="008F7EE6"/>
    <w:rsid w:val="0090106D"/>
    <w:rsid w:val="0090312A"/>
    <w:rsid w:val="0090382B"/>
    <w:rsid w:val="0090581F"/>
    <w:rsid w:val="00905AE4"/>
    <w:rsid w:val="009060D5"/>
    <w:rsid w:val="0090752E"/>
    <w:rsid w:val="00911C59"/>
    <w:rsid w:val="009120E7"/>
    <w:rsid w:val="00913B4B"/>
    <w:rsid w:val="00913FFF"/>
    <w:rsid w:val="00914CB8"/>
    <w:rsid w:val="00915140"/>
    <w:rsid w:val="00915207"/>
    <w:rsid w:val="00915492"/>
    <w:rsid w:val="00915A02"/>
    <w:rsid w:val="00916018"/>
    <w:rsid w:val="00916D75"/>
    <w:rsid w:val="00916F71"/>
    <w:rsid w:val="00920698"/>
    <w:rsid w:val="009206E7"/>
    <w:rsid w:val="00922A8E"/>
    <w:rsid w:val="00924AF4"/>
    <w:rsid w:val="0092684C"/>
    <w:rsid w:val="0092709D"/>
    <w:rsid w:val="00927CCE"/>
    <w:rsid w:val="00932695"/>
    <w:rsid w:val="00932CB4"/>
    <w:rsid w:val="00933428"/>
    <w:rsid w:val="00934E8F"/>
    <w:rsid w:val="00935908"/>
    <w:rsid w:val="009366FC"/>
    <w:rsid w:val="00937A7A"/>
    <w:rsid w:val="00941951"/>
    <w:rsid w:val="00942C1D"/>
    <w:rsid w:val="00944A90"/>
    <w:rsid w:val="009450B0"/>
    <w:rsid w:val="009465ED"/>
    <w:rsid w:val="00950998"/>
    <w:rsid w:val="009510F1"/>
    <w:rsid w:val="00951149"/>
    <w:rsid w:val="0095214E"/>
    <w:rsid w:val="0095379D"/>
    <w:rsid w:val="009554FB"/>
    <w:rsid w:val="00955A40"/>
    <w:rsid w:val="00961F55"/>
    <w:rsid w:val="009709ED"/>
    <w:rsid w:val="0097149E"/>
    <w:rsid w:val="009727B2"/>
    <w:rsid w:val="009730F7"/>
    <w:rsid w:val="00973D17"/>
    <w:rsid w:val="0097589A"/>
    <w:rsid w:val="009764E6"/>
    <w:rsid w:val="00976F49"/>
    <w:rsid w:val="009804D3"/>
    <w:rsid w:val="00980829"/>
    <w:rsid w:val="00980F8B"/>
    <w:rsid w:val="00982AC3"/>
    <w:rsid w:val="00984142"/>
    <w:rsid w:val="00985A7C"/>
    <w:rsid w:val="00985C00"/>
    <w:rsid w:val="0099125F"/>
    <w:rsid w:val="00993450"/>
    <w:rsid w:val="00994492"/>
    <w:rsid w:val="00995291"/>
    <w:rsid w:val="00995787"/>
    <w:rsid w:val="009A3522"/>
    <w:rsid w:val="009A3E6E"/>
    <w:rsid w:val="009A5478"/>
    <w:rsid w:val="009A7F65"/>
    <w:rsid w:val="009B0D6C"/>
    <w:rsid w:val="009B24DB"/>
    <w:rsid w:val="009B3A77"/>
    <w:rsid w:val="009B4E59"/>
    <w:rsid w:val="009B5D21"/>
    <w:rsid w:val="009B7B41"/>
    <w:rsid w:val="009C09A1"/>
    <w:rsid w:val="009C2325"/>
    <w:rsid w:val="009C2F92"/>
    <w:rsid w:val="009C3F04"/>
    <w:rsid w:val="009C4454"/>
    <w:rsid w:val="009C5881"/>
    <w:rsid w:val="009C64B3"/>
    <w:rsid w:val="009D000B"/>
    <w:rsid w:val="009D16BF"/>
    <w:rsid w:val="009D2013"/>
    <w:rsid w:val="009D2C7E"/>
    <w:rsid w:val="009D3551"/>
    <w:rsid w:val="009D379D"/>
    <w:rsid w:val="009D6B49"/>
    <w:rsid w:val="009D7259"/>
    <w:rsid w:val="009D748C"/>
    <w:rsid w:val="009D75ED"/>
    <w:rsid w:val="009E250A"/>
    <w:rsid w:val="009E40D6"/>
    <w:rsid w:val="009E4FDC"/>
    <w:rsid w:val="009E51E7"/>
    <w:rsid w:val="009E6834"/>
    <w:rsid w:val="009E771E"/>
    <w:rsid w:val="009F0978"/>
    <w:rsid w:val="009F3162"/>
    <w:rsid w:val="009F35E1"/>
    <w:rsid w:val="009F53E0"/>
    <w:rsid w:val="009F654D"/>
    <w:rsid w:val="009F6D9E"/>
    <w:rsid w:val="00A00042"/>
    <w:rsid w:val="00A0313E"/>
    <w:rsid w:val="00A04076"/>
    <w:rsid w:val="00A0441E"/>
    <w:rsid w:val="00A069BA"/>
    <w:rsid w:val="00A071E1"/>
    <w:rsid w:val="00A07577"/>
    <w:rsid w:val="00A105C9"/>
    <w:rsid w:val="00A11945"/>
    <w:rsid w:val="00A121B0"/>
    <w:rsid w:val="00A1439D"/>
    <w:rsid w:val="00A157E8"/>
    <w:rsid w:val="00A15BAD"/>
    <w:rsid w:val="00A17A49"/>
    <w:rsid w:val="00A2275F"/>
    <w:rsid w:val="00A236CD"/>
    <w:rsid w:val="00A253B3"/>
    <w:rsid w:val="00A27557"/>
    <w:rsid w:val="00A3043E"/>
    <w:rsid w:val="00A320F8"/>
    <w:rsid w:val="00A327F0"/>
    <w:rsid w:val="00A33459"/>
    <w:rsid w:val="00A341FE"/>
    <w:rsid w:val="00A34CFB"/>
    <w:rsid w:val="00A3655A"/>
    <w:rsid w:val="00A41494"/>
    <w:rsid w:val="00A42006"/>
    <w:rsid w:val="00A4345B"/>
    <w:rsid w:val="00A43CA6"/>
    <w:rsid w:val="00A466F5"/>
    <w:rsid w:val="00A50E54"/>
    <w:rsid w:val="00A61B35"/>
    <w:rsid w:val="00A620DE"/>
    <w:rsid w:val="00A63C4A"/>
    <w:rsid w:val="00A640C9"/>
    <w:rsid w:val="00A65CDA"/>
    <w:rsid w:val="00A65E69"/>
    <w:rsid w:val="00A65E88"/>
    <w:rsid w:val="00A66E38"/>
    <w:rsid w:val="00A70494"/>
    <w:rsid w:val="00A72385"/>
    <w:rsid w:val="00A72AE7"/>
    <w:rsid w:val="00A74C20"/>
    <w:rsid w:val="00A74D77"/>
    <w:rsid w:val="00A76389"/>
    <w:rsid w:val="00A80251"/>
    <w:rsid w:val="00A80B5F"/>
    <w:rsid w:val="00A85AE5"/>
    <w:rsid w:val="00A915DB"/>
    <w:rsid w:val="00A934FF"/>
    <w:rsid w:val="00A94502"/>
    <w:rsid w:val="00A94F53"/>
    <w:rsid w:val="00A94FA2"/>
    <w:rsid w:val="00A9556D"/>
    <w:rsid w:val="00A971D0"/>
    <w:rsid w:val="00AA18B1"/>
    <w:rsid w:val="00AA1F72"/>
    <w:rsid w:val="00AA2124"/>
    <w:rsid w:val="00AA5357"/>
    <w:rsid w:val="00AA57BD"/>
    <w:rsid w:val="00AA6E65"/>
    <w:rsid w:val="00AA7E1D"/>
    <w:rsid w:val="00AB2573"/>
    <w:rsid w:val="00AB45C5"/>
    <w:rsid w:val="00AB4F63"/>
    <w:rsid w:val="00AB5A99"/>
    <w:rsid w:val="00AB5E11"/>
    <w:rsid w:val="00AC045C"/>
    <w:rsid w:val="00AC0587"/>
    <w:rsid w:val="00AC18C4"/>
    <w:rsid w:val="00AC3159"/>
    <w:rsid w:val="00AC3537"/>
    <w:rsid w:val="00AC65F5"/>
    <w:rsid w:val="00AD2DEE"/>
    <w:rsid w:val="00AD2FB6"/>
    <w:rsid w:val="00AD455A"/>
    <w:rsid w:val="00AD4CD4"/>
    <w:rsid w:val="00AD4D1D"/>
    <w:rsid w:val="00AD5B88"/>
    <w:rsid w:val="00AD74AC"/>
    <w:rsid w:val="00AD7A0B"/>
    <w:rsid w:val="00AE0D3A"/>
    <w:rsid w:val="00AE4E65"/>
    <w:rsid w:val="00AE56FB"/>
    <w:rsid w:val="00AE61E9"/>
    <w:rsid w:val="00AF195C"/>
    <w:rsid w:val="00AF1E6A"/>
    <w:rsid w:val="00AF2CD0"/>
    <w:rsid w:val="00AF30FB"/>
    <w:rsid w:val="00AF348D"/>
    <w:rsid w:val="00AF4636"/>
    <w:rsid w:val="00AF5220"/>
    <w:rsid w:val="00AF53A2"/>
    <w:rsid w:val="00AF7571"/>
    <w:rsid w:val="00AF7C22"/>
    <w:rsid w:val="00B00797"/>
    <w:rsid w:val="00B01079"/>
    <w:rsid w:val="00B012EC"/>
    <w:rsid w:val="00B01DF5"/>
    <w:rsid w:val="00B02121"/>
    <w:rsid w:val="00B02715"/>
    <w:rsid w:val="00B02C1E"/>
    <w:rsid w:val="00B036C1"/>
    <w:rsid w:val="00B05276"/>
    <w:rsid w:val="00B0587E"/>
    <w:rsid w:val="00B06093"/>
    <w:rsid w:val="00B0719C"/>
    <w:rsid w:val="00B07CBA"/>
    <w:rsid w:val="00B10C1F"/>
    <w:rsid w:val="00B10CB1"/>
    <w:rsid w:val="00B124E2"/>
    <w:rsid w:val="00B12625"/>
    <w:rsid w:val="00B13B61"/>
    <w:rsid w:val="00B13C40"/>
    <w:rsid w:val="00B13D0B"/>
    <w:rsid w:val="00B16827"/>
    <w:rsid w:val="00B16A56"/>
    <w:rsid w:val="00B17218"/>
    <w:rsid w:val="00B20580"/>
    <w:rsid w:val="00B20647"/>
    <w:rsid w:val="00B20E38"/>
    <w:rsid w:val="00B21A77"/>
    <w:rsid w:val="00B22193"/>
    <w:rsid w:val="00B22AD8"/>
    <w:rsid w:val="00B22C1E"/>
    <w:rsid w:val="00B2418C"/>
    <w:rsid w:val="00B25F4E"/>
    <w:rsid w:val="00B2685C"/>
    <w:rsid w:val="00B26B7C"/>
    <w:rsid w:val="00B26C69"/>
    <w:rsid w:val="00B30D7D"/>
    <w:rsid w:val="00B30F2A"/>
    <w:rsid w:val="00B316FB"/>
    <w:rsid w:val="00B31CFD"/>
    <w:rsid w:val="00B34B42"/>
    <w:rsid w:val="00B35360"/>
    <w:rsid w:val="00B3652C"/>
    <w:rsid w:val="00B374A5"/>
    <w:rsid w:val="00B40C1B"/>
    <w:rsid w:val="00B43601"/>
    <w:rsid w:val="00B44C0A"/>
    <w:rsid w:val="00B45E75"/>
    <w:rsid w:val="00B47B8B"/>
    <w:rsid w:val="00B5180C"/>
    <w:rsid w:val="00B52273"/>
    <w:rsid w:val="00B5282A"/>
    <w:rsid w:val="00B53340"/>
    <w:rsid w:val="00B534BD"/>
    <w:rsid w:val="00B54C44"/>
    <w:rsid w:val="00B55288"/>
    <w:rsid w:val="00B55750"/>
    <w:rsid w:val="00B55B26"/>
    <w:rsid w:val="00B57D22"/>
    <w:rsid w:val="00B624C2"/>
    <w:rsid w:val="00B6337E"/>
    <w:rsid w:val="00B640DC"/>
    <w:rsid w:val="00B642D6"/>
    <w:rsid w:val="00B644AE"/>
    <w:rsid w:val="00B657D1"/>
    <w:rsid w:val="00B65C76"/>
    <w:rsid w:val="00B70753"/>
    <w:rsid w:val="00B70994"/>
    <w:rsid w:val="00B72523"/>
    <w:rsid w:val="00B7345D"/>
    <w:rsid w:val="00B7492E"/>
    <w:rsid w:val="00B74C74"/>
    <w:rsid w:val="00B77B12"/>
    <w:rsid w:val="00B77C3C"/>
    <w:rsid w:val="00B77F38"/>
    <w:rsid w:val="00B81943"/>
    <w:rsid w:val="00B823E3"/>
    <w:rsid w:val="00B84B17"/>
    <w:rsid w:val="00B85421"/>
    <w:rsid w:val="00B86493"/>
    <w:rsid w:val="00B8695E"/>
    <w:rsid w:val="00B901AF"/>
    <w:rsid w:val="00B91FA6"/>
    <w:rsid w:val="00B924CF"/>
    <w:rsid w:val="00B928A4"/>
    <w:rsid w:val="00B9407A"/>
    <w:rsid w:val="00B966F0"/>
    <w:rsid w:val="00B97F79"/>
    <w:rsid w:val="00BA0C90"/>
    <w:rsid w:val="00BA0FCB"/>
    <w:rsid w:val="00BA189A"/>
    <w:rsid w:val="00BA1DF4"/>
    <w:rsid w:val="00BA3190"/>
    <w:rsid w:val="00BA3EFD"/>
    <w:rsid w:val="00BB0782"/>
    <w:rsid w:val="00BB1DBF"/>
    <w:rsid w:val="00BB1DDB"/>
    <w:rsid w:val="00BB26CA"/>
    <w:rsid w:val="00BB3DCD"/>
    <w:rsid w:val="00BB4777"/>
    <w:rsid w:val="00BB4860"/>
    <w:rsid w:val="00BB6438"/>
    <w:rsid w:val="00BB69C2"/>
    <w:rsid w:val="00BC116B"/>
    <w:rsid w:val="00BC2604"/>
    <w:rsid w:val="00BC2A14"/>
    <w:rsid w:val="00BC2BC6"/>
    <w:rsid w:val="00BC2F5F"/>
    <w:rsid w:val="00BC49A8"/>
    <w:rsid w:val="00BC5D8B"/>
    <w:rsid w:val="00BD06AC"/>
    <w:rsid w:val="00BD1D50"/>
    <w:rsid w:val="00BD2089"/>
    <w:rsid w:val="00BD2BC5"/>
    <w:rsid w:val="00BD2E7A"/>
    <w:rsid w:val="00BD5574"/>
    <w:rsid w:val="00BD590D"/>
    <w:rsid w:val="00BD65D1"/>
    <w:rsid w:val="00BD66DA"/>
    <w:rsid w:val="00BD7F0E"/>
    <w:rsid w:val="00BE0D27"/>
    <w:rsid w:val="00BE14DE"/>
    <w:rsid w:val="00BE2099"/>
    <w:rsid w:val="00BE2950"/>
    <w:rsid w:val="00BE2C27"/>
    <w:rsid w:val="00BE437B"/>
    <w:rsid w:val="00BE577F"/>
    <w:rsid w:val="00BF3C0D"/>
    <w:rsid w:val="00BF74B6"/>
    <w:rsid w:val="00BF7C32"/>
    <w:rsid w:val="00C00330"/>
    <w:rsid w:val="00C00D1E"/>
    <w:rsid w:val="00C01D0A"/>
    <w:rsid w:val="00C02BD6"/>
    <w:rsid w:val="00C02EE9"/>
    <w:rsid w:val="00C03DE6"/>
    <w:rsid w:val="00C0412C"/>
    <w:rsid w:val="00C06595"/>
    <w:rsid w:val="00C0776A"/>
    <w:rsid w:val="00C135F7"/>
    <w:rsid w:val="00C1716B"/>
    <w:rsid w:val="00C20D9F"/>
    <w:rsid w:val="00C21A18"/>
    <w:rsid w:val="00C226DB"/>
    <w:rsid w:val="00C228FD"/>
    <w:rsid w:val="00C23224"/>
    <w:rsid w:val="00C234F9"/>
    <w:rsid w:val="00C24E53"/>
    <w:rsid w:val="00C268DB"/>
    <w:rsid w:val="00C270B1"/>
    <w:rsid w:val="00C30EEA"/>
    <w:rsid w:val="00C31DDF"/>
    <w:rsid w:val="00C33262"/>
    <w:rsid w:val="00C336A8"/>
    <w:rsid w:val="00C35DC8"/>
    <w:rsid w:val="00C35FEA"/>
    <w:rsid w:val="00C362BA"/>
    <w:rsid w:val="00C41E5A"/>
    <w:rsid w:val="00C41FF0"/>
    <w:rsid w:val="00C43230"/>
    <w:rsid w:val="00C435C5"/>
    <w:rsid w:val="00C438E5"/>
    <w:rsid w:val="00C43FC7"/>
    <w:rsid w:val="00C443C4"/>
    <w:rsid w:val="00C448FE"/>
    <w:rsid w:val="00C45AB4"/>
    <w:rsid w:val="00C45F3C"/>
    <w:rsid w:val="00C4623E"/>
    <w:rsid w:val="00C47040"/>
    <w:rsid w:val="00C50B65"/>
    <w:rsid w:val="00C54049"/>
    <w:rsid w:val="00C547D6"/>
    <w:rsid w:val="00C55D07"/>
    <w:rsid w:val="00C63517"/>
    <w:rsid w:val="00C64A51"/>
    <w:rsid w:val="00C6699E"/>
    <w:rsid w:val="00C66D4B"/>
    <w:rsid w:val="00C673FC"/>
    <w:rsid w:val="00C7026E"/>
    <w:rsid w:val="00C708C4"/>
    <w:rsid w:val="00C70EB3"/>
    <w:rsid w:val="00C71F56"/>
    <w:rsid w:val="00C725B3"/>
    <w:rsid w:val="00C73FD5"/>
    <w:rsid w:val="00C743EA"/>
    <w:rsid w:val="00C74CF2"/>
    <w:rsid w:val="00C77A5A"/>
    <w:rsid w:val="00C83879"/>
    <w:rsid w:val="00C84BF5"/>
    <w:rsid w:val="00C866E5"/>
    <w:rsid w:val="00C90F1E"/>
    <w:rsid w:val="00C918BD"/>
    <w:rsid w:val="00C96883"/>
    <w:rsid w:val="00C9699A"/>
    <w:rsid w:val="00CA07AE"/>
    <w:rsid w:val="00CA0A0C"/>
    <w:rsid w:val="00CA0B0A"/>
    <w:rsid w:val="00CA11F8"/>
    <w:rsid w:val="00CA163D"/>
    <w:rsid w:val="00CA1B75"/>
    <w:rsid w:val="00CA25DA"/>
    <w:rsid w:val="00CA26C4"/>
    <w:rsid w:val="00CA40DE"/>
    <w:rsid w:val="00CA4887"/>
    <w:rsid w:val="00CA66E6"/>
    <w:rsid w:val="00CA67B2"/>
    <w:rsid w:val="00CB13E2"/>
    <w:rsid w:val="00CB1FEB"/>
    <w:rsid w:val="00CB2222"/>
    <w:rsid w:val="00CB4C7E"/>
    <w:rsid w:val="00CB4FFD"/>
    <w:rsid w:val="00CB500B"/>
    <w:rsid w:val="00CB716D"/>
    <w:rsid w:val="00CB78D9"/>
    <w:rsid w:val="00CB7C24"/>
    <w:rsid w:val="00CC09B0"/>
    <w:rsid w:val="00CC12B3"/>
    <w:rsid w:val="00CC3B76"/>
    <w:rsid w:val="00CC3C46"/>
    <w:rsid w:val="00CC41EA"/>
    <w:rsid w:val="00CC70FA"/>
    <w:rsid w:val="00CC7283"/>
    <w:rsid w:val="00CD0335"/>
    <w:rsid w:val="00CD0A83"/>
    <w:rsid w:val="00CD147B"/>
    <w:rsid w:val="00CD3488"/>
    <w:rsid w:val="00CD388D"/>
    <w:rsid w:val="00CD43BA"/>
    <w:rsid w:val="00CD7644"/>
    <w:rsid w:val="00CE05FE"/>
    <w:rsid w:val="00CE0E1E"/>
    <w:rsid w:val="00CE11C8"/>
    <w:rsid w:val="00CE2A28"/>
    <w:rsid w:val="00CE3136"/>
    <w:rsid w:val="00CF142D"/>
    <w:rsid w:val="00CF146D"/>
    <w:rsid w:val="00CF3EDF"/>
    <w:rsid w:val="00CF5541"/>
    <w:rsid w:val="00CF6BC8"/>
    <w:rsid w:val="00CF72F2"/>
    <w:rsid w:val="00D003E0"/>
    <w:rsid w:val="00D027C7"/>
    <w:rsid w:val="00D03D9E"/>
    <w:rsid w:val="00D04D09"/>
    <w:rsid w:val="00D05311"/>
    <w:rsid w:val="00D058AE"/>
    <w:rsid w:val="00D122C6"/>
    <w:rsid w:val="00D13ECF"/>
    <w:rsid w:val="00D165A4"/>
    <w:rsid w:val="00D168FA"/>
    <w:rsid w:val="00D20CEE"/>
    <w:rsid w:val="00D22EA6"/>
    <w:rsid w:val="00D271E7"/>
    <w:rsid w:val="00D32C42"/>
    <w:rsid w:val="00D3400A"/>
    <w:rsid w:val="00D3489C"/>
    <w:rsid w:val="00D35B26"/>
    <w:rsid w:val="00D3601A"/>
    <w:rsid w:val="00D36320"/>
    <w:rsid w:val="00D369ED"/>
    <w:rsid w:val="00D377D6"/>
    <w:rsid w:val="00D37C1B"/>
    <w:rsid w:val="00D40907"/>
    <w:rsid w:val="00D42C35"/>
    <w:rsid w:val="00D42CE9"/>
    <w:rsid w:val="00D4327A"/>
    <w:rsid w:val="00D460DD"/>
    <w:rsid w:val="00D46FCD"/>
    <w:rsid w:val="00D5172F"/>
    <w:rsid w:val="00D5329A"/>
    <w:rsid w:val="00D536AA"/>
    <w:rsid w:val="00D56066"/>
    <w:rsid w:val="00D57385"/>
    <w:rsid w:val="00D57E5E"/>
    <w:rsid w:val="00D615AE"/>
    <w:rsid w:val="00D62550"/>
    <w:rsid w:val="00D62F46"/>
    <w:rsid w:val="00D63402"/>
    <w:rsid w:val="00D64757"/>
    <w:rsid w:val="00D649C7"/>
    <w:rsid w:val="00D65E88"/>
    <w:rsid w:val="00D667B7"/>
    <w:rsid w:val="00D74775"/>
    <w:rsid w:val="00D74869"/>
    <w:rsid w:val="00D7557D"/>
    <w:rsid w:val="00D75C5C"/>
    <w:rsid w:val="00D760A6"/>
    <w:rsid w:val="00D7675D"/>
    <w:rsid w:val="00D80C1A"/>
    <w:rsid w:val="00D83AA4"/>
    <w:rsid w:val="00D83C74"/>
    <w:rsid w:val="00D859BB"/>
    <w:rsid w:val="00D85D81"/>
    <w:rsid w:val="00D86965"/>
    <w:rsid w:val="00D90F54"/>
    <w:rsid w:val="00D9118C"/>
    <w:rsid w:val="00D93977"/>
    <w:rsid w:val="00D94AF4"/>
    <w:rsid w:val="00D94CE4"/>
    <w:rsid w:val="00D97243"/>
    <w:rsid w:val="00D97DE4"/>
    <w:rsid w:val="00D97FEC"/>
    <w:rsid w:val="00DA12C3"/>
    <w:rsid w:val="00DA24FE"/>
    <w:rsid w:val="00DA2543"/>
    <w:rsid w:val="00DA26F3"/>
    <w:rsid w:val="00DA2A5D"/>
    <w:rsid w:val="00DA2C57"/>
    <w:rsid w:val="00DA306A"/>
    <w:rsid w:val="00DA364B"/>
    <w:rsid w:val="00DA41EA"/>
    <w:rsid w:val="00DA57C0"/>
    <w:rsid w:val="00DA5D8B"/>
    <w:rsid w:val="00DA60F9"/>
    <w:rsid w:val="00DA675A"/>
    <w:rsid w:val="00DA73BC"/>
    <w:rsid w:val="00DB0B16"/>
    <w:rsid w:val="00DB21C9"/>
    <w:rsid w:val="00DB386E"/>
    <w:rsid w:val="00DB4013"/>
    <w:rsid w:val="00DB546C"/>
    <w:rsid w:val="00DB6329"/>
    <w:rsid w:val="00DB64B0"/>
    <w:rsid w:val="00DB7E6A"/>
    <w:rsid w:val="00DC0B2A"/>
    <w:rsid w:val="00DC21D1"/>
    <w:rsid w:val="00DC2B26"/>
    <w:rsid w:val="00DC3B98"/>
    <w:rsid w:val="00DC3BFE"/>
    <w:rsid w:val="00DC4B39"/>
    <w:rsid w:val="00DC5673"/>
    <w:rsid w:val="00DD00C3"/>
    <w:rsid w:val="00DD00D2"/>
    <w:rsid w:val="00DD127C"/>
    <w:rsid w:val="00DD1594"/>
    <w:rsid w:val="00DD1FA7"/>
    <w:rsid w:val="00DD25F5"/>
    <w:rsid w:val="00DD2759"/>
    <w:rsid w:val="00DD3F0A"/>
    <w:rsid w:val="00DD486F"/>
    <w:rsid w:val="00DD49FA"/>
    <w:rsid w:val="00DD4E66"/>
    <w:rsid w:val="00DD64FA"/>
    <w:rsid w:val="00DD6CA7"/>
    <w:rsid w:val="00DD796A"/>
    <w:rsid w:val="00DD7D41"/>
    <w:rsid w:val="00DD7F93"/>
    <w:rsid w:val="00DE03C4"/>
    <w:rsid w:val="00DE04C3"/>
    <w:rsid w:val="00DE253A"/>
    <w:rsid w:val="00DE3ADE"/>
    <w:rsid w:val="00DE4490"/>
    <w:rsid w:val="00DE4542"/>
    <w:rsid w:val="00DE4B8C"/>
    <w:rsid w:val="00DE4CAF"/>
    <w:rsid w:val="00DF1775"/>
    <w:rsid w:val="00DF245B"/>
    <w:rsid w:val="00E00C9B"/>
    <w:rsid w:val="00E015C9"/>
    <w:rsid w:val="00E04576"/>
    <w:rsid w:val="00E049A6"/>
    <w:rsid w:val="00E04FDA"/>
    <w:rsid w:val="00E13F27"/>
    <w:rsid w:val="00E1777D"/>
    <w:rsid w:val="00E20A04"/>
    <w:rsid w:val="00E20AA4"/>
    <w:rsid w:val="00E20F19"/>
    <w:rsid w:val="00E21229"/>
    <w:rsid w:val="00E22C6F"/>
    <w:rsid w:val="00E23E9D"/>
    <w:rsid w:val="00E24F3F"/>
    <w:rsid w:val="00E24F5F"/>
    <w:rsid w:val="00E268CD"/>
    <w:rsid w:val="00E26DA5"/>
    <w:rsid w:val="00E27F34"/>
    <w:rsid w:val="00E30621"/>
    <w:rsid w:val="00E31E8F"/>
    <w:rsid w:val="00E341C8"/>
    <w:rsid w:val="00E36E9B"/>
    <w:rsid w:val="00E42E8F"/>
    <w:rsid w:val="00E436BB"/>
    <w:rsid w:val="00E45370"/>
    <w:rsid w:val="00E45D1D"/>
    <w:rsid w:val="00E50416"/>
    <w:rsid w:val="00E52A54"/>
    <w:rsid w:val="00E54854"/>
    <w:rsid w:val="00E54E26"/>
    <w:rsid w:val="00E57E09"/>
    <w:rsid w:val="00E65FAD"/>
    <w:rsid w:val="00E66E09"/>
    <w:rsid w:val="00E710E4"/>
    <w:rsid w:val="00E738EB"/>
    <w:rsid w:val="00E75687"/>
    <w:rsid w:val="00E77897"/>
    <w:rsid w:val="00E81C16"/>
    <w:rsid w:val="00E85FD0"/>
    <w:rsid w:val="00E86598"/>
    <w:rsid w:val="00E9246A"/>
    <w:rsid w:val="00E9365B"/>
    <w:rsid w:val="00E943FD"/>
    <w:rsid w:val="00E94454"/>
    <w:rsid w:val="00E94FBC"/>
    <w:rsid w:val="00E95688"/>
    <w:rsid w:val="00E97957"/>
    <w:rsid w:val="00EA13B4"/>
    <w:rsid w:val="00EA1579"/>
    <w:rsid w:val="00EA1601"/>
    <w:rsid w:val="00EA3919"/>
    <w:rsid w:val="00EA3A42"/>
    <w:rsid w:val="00EA64A9"/>
    <w:rsid w:val="00EB0338"/>
    <w:rsid w:val="00EB108C"/>
    <w:rsid w:val="00EB28B6"/>
    <w:rsid w:val="00EB29C2"/>
    <w:rsid w:val="00EB29D8"/>
    <w:rsid w:val="00EB4875"/>
    <w:rsid w:val="00EB6D99"/>
    <w:rsid w:val="00EB72A6"/>
    <w:rsid w:val="00EC162E"/>
    <w:rsid w:val="00EC23BF"/>
    <w:rsid w:val="00EC3A03"/>
    <w:rsid w:val="00EC4025"/>
    <w:rsid w:val="00EC5525"/>
    <w:rsid w:val="00EC620C"/>
    <w:rsid w:val="00EC64DC"/>
    <w:rsid w:val="00EC7194"/>
    <w:rsid w:val="00EC7453"/>
    <w:rsid w:val="00ED068E"/>
    <w:rsid w:val="00ED1176"/>
    <w:rsid w:val="00ED455F"/>
    <w:rsid w:val="00ED629C"/>
    <w:rsid w:val="00ED6B22"/>
    <w:rsid w:val="00ED6CFB"/>
    <w:rsid w:val="00EE0C82"/>
    <w:rsid w:val="00EE3153"/>
    <w:rsid w:val="00EE3324"/>
    <w:rsid w:val="00EE3D39"/>
    <w:rsid w:val="00EE46C2"/>
    <w:rsid w:val="00EE4753"/>
    <w:rsid w:val="00EE4787"/>
    <w:rsid w:val="00EE5D14"/>
    <w:rsid w:val="00EE6883"/>
    <w:rsid w:val="00EE688B"/>
    <w:rsid w:val="00EE6A11"/>
    <w:rsid w:val="00EE73A4"/>
    <w:rsid w:val="00EF021D"/>
    <w:rsid w:val="00EF1A04"/>
    <w:rsid w:val="00EF2A66"/>
    <w:rsid w:val="00EF3077"/>
    <w:rsid w:val="00EF33B5"/>
    <w:rsid w:val="00EF4938"/>
    <w:rsid w:val="00F02519"/>
    <w:rsid w:val="00F03F1E"/>
    <w:rsid w:val="00F05A88"/>
    <w:rsid w:val="00F06E53"/>
    <w:rsid w:val="00F11049"/>
    <w:rsid w:val="00F11591"/>
    <w:rsid w:val="00F13E5A"/>
    <w:rsid w:val="00F15049"/>
    <w:rsid w:val="00F17B4B"/>
    <w:rsid w:val="00F21403"/>
    <w:rsid w:val="00F21B6C"/>
    <w:rsid w:val="00F21C07"/>
    <w:rsid w:val="00F22C50"/>
    <w:rsid w:val="00F22E7C"/>
    <w:rsid w:val="00F25285"/>
    <w:rsid w:val="00F2657E"/>
    <w:rsid w:val="00F268CA"/>
    <w:rsid w:val="00F26F72"/>
    <w:rsid w:val="00F33647"/>
    <w:rsid w:val="00F33C33"/>
    <w:rsid w:val="00F33E25"/>
    <w:rsid w:val="00F35AC8"/>
    <w:rsid w:val="00F360C4"/>
    <w:rsid w:val="00F4133F"/>
    <w:rsid w:val="00F42D3C"/>
    <w:rsid w:val="00F42FC7"/>
    <w:rsid w:val="00F431B0"/>
    <w:rsid w:val="00F43525"/>
    <w:rsid w:val="00F43CB0"/>
    <w:rsid w:val="00F44863"/>
    <w:rsid w:val="00F4669C"/>
    <w:rsid w:val="00F4763D"/>
    <w:rsid w:val="00F47AA1"/>
    <w:rsid w:val="00F50688"/>
    <w:rsid w:val="00F527BD"/>
    <w:rsid w:val="00F527E7"/>
    <w:rsid w:val="00F545D0"/>
    <w:rsid w:val="00F5584A"/>
    <w:rsid w:val="00F55B18"/>
    <w:rsid w:val="00F55DB3"/>
    <w:rsid w:val="00F57BA9"/>
    <w:rsid w:val="00F60BD3"/>
    <w:rsid w:val="00F6798B"/>
    <w:rsid w:val="00F70AB6"/>
    <w:rsid w:val="00F70E78"/>
    <w:rsid w:val="00F714FA"/>
    <w:rsid w:val="00F72989"/>
    <w:rsid w:val="00F73170"/>
    <w:rsid w:val="00F74B7F"/>
    <w:rsid w:val="00F74EED"/>
    <w:rsid w:val="00F753FD"/>
    <w:rsid w:val="00F756EC"/>
    <w:rsid w:val="00F775F5"/>
    <w:rsid w:val="00F8344F"/>
    <w:rsid w:val="00F84656"/>
    <w:rsid w:val="00F850B2"/>
    <w:rsid w:val="00F8545D"/>
    <w:rsid w:val="00F854F1"/>
    <w:rsid w:val="00F86858"/>
    <w:rsid w:val="00F86871"/>
    <w:rsid w:val="00F90F0A"/>
    <w:rsid w:val="00F91681"/>
    <w:rsid w:val="00F95E5A"/>
    <w:rsid w:val="00F96907"/>
    <w:rsid w:val="00F9722A"/>
    <w:rsid w:val="00F97F10"/>
    <w:rsid w:val="00FA17A9"/>
    <w:rsid w:val="00FA34A4"/>
    <w:rsid w:val="00FA34BB"/>
    <w:rsid w:val="00FA3D13"/>
    <w:rsid w:val="00FA3E25"/>
    <w:rsid w:val="00FA3E86"/>
    <w:rsid w:val="00FA4CA3"/>
    <w:rsid w:val="00FA4D0C"/>
    <w:rsid w:val="00FA6329"/>
    <w:rsid w:val="00FA6432"/>
    <w:rsid w:val="00FA6C78"/>
    <w:rsid w:val="00FA799D"/>
    <w:rsid w:val="00FB06DB"/>
    <w:rsid w:val="00FB1F2B"/>
    <w:rsid w:val="00FB4E35"/>
    <w:rsid w:val="00FB695B"/>
    <w:rsid w:val="00FC004D"/>
    <w:rsid w:val="00FC4862"/>
    <w:rsid w:val="00FC530A"/>
    <w:rsid w:val="00FC599F"/>
    <w:rsid w:val="00FC6149"/>
    <w:rsid w:val="00FC712A"/>
    <w:rsid w:val="00FD050A"/>
    <w:rsid w:val="00FD0690"/>
    <w:rsid w:val="00FD0890"/>
    <w:rsid w:val="00FD2F57"/>
    <w:rsid w:val="00FD41E9"/>
    <w:rsid w:val="00FD7E09"/>
    <w:rsid w:val="00FE10A3"/>
    <w:rsid w:val="00FE225C"/>
    <w:rsid w:val="00FE27CB"/>
    <w:rsid w:val="00FE4861"/>
    <w:rsid w:val="00FE4A50"/>
    <w:rsid w:val="00FF0DCF"/>
    <w:rsid w:val="00FF3E70"/>
    <w:rsid w:val="00FF4215"/>
    <w:rsid w:val="00FF536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4676"/>
  <w15:docId w15:val="{0D6E643D-FF8E-4238-B6A1-944F8428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qFormat/>
    <w:rsid w:val="00CC41EA"/>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2B6A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
    <w:link w:val="20"/>
    <w:autoRedefine/>
    <w:uiPriority w:val="9"/>
    <w:qFormat/>
    <w:rsid w:val="00B77B12"/>
    <w:pPr>
      <w:tabs>
        <w:tab w:val="left" w:pos="142"/>
        <w:tab w:val="left" w:pos="284"/>
      </w:tabs>
      <w:spacing w:after="0" w:line="240" w:lineRule="auto"/>
      <w:ind w:left="0"/>
      <w:jc w:val="center"/>
      <w:outlineLvl w:val="1"/>
    </w:pPr>
    <w:rPr>
      <w:rFonts w:ascii="Times New Roman" w:eastAsia="Times New Roman" w:hAnsi="Times New Roman"/>
      <w:bCs/>
      <w:caps/>
      <w:sz w:val="28"/>
      <w:szCs w:val="28"/>
    </w:rPr>
  </w:style>
  <w:style w:type="paragraph" w:styleId="3">
    <w:name w:val="heading 3"/>
    <w:basedOn w:val="a"/>
    <w:link w:val="30"/>
    <w:uiPriority w:val="9"/>
    <w:qFormat/>
    <w:rsid w:val="00E94454"/>
    <w:pPr>
      <w:spacing w:before="100" w:beforeAutospacing="1" w:after="100" w:afterAutospacing="1"/>
      <w:outlineLvl w:val="2"/>
    </w:pPr>
    <w:rPr>
      <w:rFonts w:eastAsia="Times New Roman"/>
      <w:b/>
      <w:bCs/>
      <w:sz w:val="27"/>
      <w:szCs w:val="27"/>
    </w:rPr>
  </w:style>
  <w:style w:type="paragraph" w:styleId="4">
    <w:name w:val="heading 4"/>
    <w:basedOn w:val="3"/>
    <w:next w:val="a"/>
    <w:link w:val="40"/>
    <w:autoRedefine/>
    <w:uiPriority w:val="9"/>
    <w:qFormat/>
    <w:rsid w:val="00B77B12"/>
    <w:pPr>
      <w:tabs>
        <w:tab w:val="left" w:pos="2127"/>
      </w:tabs>
      <w:spacing w:before="0" w:beforeAutospacing="0" w:after="0" w:afterAutospacing="0"/>
      <w:ind w:firstLine="851"/>
      <w:contextualSpacing/>
      <w:jc w:val="both"/>
      <w:textboxTightWrap w:val="allLines"/>
      <w:outlineLvl w:val="3"/>
    </w:pPr>
    <w:rPr>
      <w:b w:val="0"/>
      <w:sz w:val="28"/>
      <w:szCs w:val="28"/>
      <w:lang w:val="kk-KZ"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маркированный,Citation List,strich,2nd Tier Header"/>
    <w:basedOn w:val="a"/>
    <w:link w:val="a4"/>
    <w:uiPriority w:val="34"/>
    <w:qFormat/>
    <w:rsid w:val="00CC41EA"/>
    <w:pPr>
      <w:spacing w:after="200" w:line="276" w:lineRule="auto"/>
      <w:ind w:left="720"/>
      <w:contextualSpacing/>
    </w:pPr>
    <w:rPr>
      <w:rFonts w:ascii="Calibri" w:hAnsi="Calibri"/>
      <w:sz w:val="22"/>
      <w:szCs w:val="22"/>
      <w:lang w:eastAsia="en-US"/>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6"/>
    <w:uiPriority w:val="99"/>
    <w:unhideWhenUsed/>
    <w:qFormat/>
    <w:rsid w:val="00646AC1"/>
    <w:pPr>
      <w:spacing w:before="100" w:beforeAutospacing="1" w:after="100" w:afterAutospacing="1"/>
    </w:pPr>
    <w:rPr>
      <w:rFonts w:eastAsia="Times New Roman"/>
      <w:sz w:val="24"/>
      <w:szCs w:val="24"/>
    </w:rPr>
  </w:style>
  <w:style w:type="character" w:styleId="a7">
    <w:name w:val="Hyperlink"/>
    <w:basedOn w:val="a1"/>
    <w:uiPriority w:val="99"/>
    <w:semiHidden/>
    <w:unhideWhenUsed/>
    <w:rsid w:val="00271BD1"/>
    <w:rPr>
      <w:color w:val="0000FF"/>
      <w:u w:val="single"/>
    </w:rPr>
  </w:style>
  <w:style w:type="character" w:customStyle="1" w:styleId="30">
    <w:name w:val="Заголовок 3 Знак"/>
    <w:basedOn w:val="a1"/>
    <w:link w:val="3"/>
    <w:uiPriority w:val="9"/>
    <w:rsid w:val="00E94454"/>
    <w:rPr>
      <w:rFonts w:ascii="Times New Roman" w:eastAsia="Times New Roman" w:hAnsi="Times New Roman" w:cs="Times New Roman"/>
      <w:b/>
      <w:bCs/>
      <w:sz w:val="27"/>
      <w:szCs w:val="27"/>
      <w:lang w:eastAsia="ru-RU"/>
    </w:rPr>
  </w:style>
  <w:style w:type="paragraph" w:customStyle="1" w:styleId="ConsPlusNormal">
    <w:name w:val="ConsPlusNormal"/>
    <w:rsid w:val="00D369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1"/>
    <w:link w:val="1"/>
    <w:uiPriority w:val="9"/>
    <w:rsid w:val="002B6A76"/>
    <w:rPr>
      <w:rFonts w:asciiTheme="majorHAnsi" w:eastAsiaTheme="majorEastAsia" w:hAnsiTheme="majorHAnsi" w:cstheme="majorBidi"/>
      <w:color w:val="2F5496" w:themeColor="accent1" w:themeShade="BF"/>
      <w:sz w:val="32"/>
      <w:szCs w:val="32"/>
      <w:lang w:eastAsia="ru-RU"/>
    </w:rPr>
  </w:style>
  <w:style w:type="character" w:styleId="a8">
    <w:name w:val="annotation reference"/>
    <w:basedOn w:val="a1"/>
    <w:uiPriority w:val="99"/>
    <w:semiHidden/>
    <w:unhideWhenUsed/>
    <w:rsid w:val="003C01FF"/>
    <w:rPr>
      <w:sz w:val="16"/>
      <w:szCs w:val="16"/>
    </w:rPr>
  </w:style>
  <w:style w:type="paragraph" w:styleId="a9">
    <w:name w:val="annotation text"/>
    <w:basedOn w:val="a"/>
    <w:link w:val="aa"/>
    <w:uiPriority w:val="99"/>
    <w:semiHidden/>
    <w:unhideWhenUsed/>
    <w:rsid w:val="003C01FF"/>
    <w:rPr>
      <w:sz w:val="20"/>
      <w:szCs w:val="20"/>
    </w:rPr>
  </w:style>
  <w:style w:type="character" w:customStyle="1" w:styleId="aa">
    <w:name w:val="Текст примечания Знак"/>
    <w:basedOn w:val="a1"/>
    <w:link w:val="a9"/>
    <w:uiPriority w:val="99"/>
    <w:semiHidden/>
    <w:rsid w:val="003C01FF"/>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3C01FF"/>
    <w:rPr>
      <w:b/>
      <w:bCs/>
    </w:rPr>
  </w:style>
  <w:style w:type="character" w:customStyle="1" w:styleId="ac">
    <w:name w:val="Тема примечания Знак"/>
    <w:basedOn w:val="aa"/>
    <w:link w:val="ab"/>
    <w:uiPriority w:val="99"/>
    <w:semiHidden/>
    <w:rsid w:val="003C01FF"/>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rsid w:val="003C01FF"/>
    <w:rPr>
      <w:rFonts w:ascii="Segoe UI" w:hAnsi="Segoe UI" w:cs="Segoe UI"/>
      <w:sz w:val="18"/>
      <w:szCs w:val="18"/>
    </w:rPr>
  </w:style>
  <w:style w:type="character" w:customStyle="1" w:styleId="ae">
    <w:name w:val="Текст выноски Знак"/>
    <w:basedOn w:val="a1"/>
    <w:link w:val="ad"/>
    <w:uiPriority w:val="99"/>
    <w:semiHidden/>
    <w:rsid w:val="003C01FF"/>
    <w:rPr>
      <w:rFonts w:ascii="Segoe UI" w:eastAsia="Calibri" w:hAnsi="Segoe UI" w:cs="Segoe UI"/>
      <w:sz w:val="18"/>
      <w:szCs w:val="18"/>
      <w:lang w:eastAsia="ru-RU"/>
    </w:rPr>
  </w:style>
  <w:style w:type="paragraph" w:customStyle="1" w:styleId="31">
    <w:name w:val="Заголовок 31"/>
    <w:basedOn w:val="a"/>
    <w:next w:val="a"/>
    <w:uiPriority w:val="9"/>
    <w:semiHidden/>
    <w:unhideWhenUsed/>
    <w:qFormat/>
    <w:rsid w:val="00EE4753"/>
    <w:pPr>
      <w:keepNext/>
      <w:keepLines/>
      <w:spacing w:before="200" w:line="276" w:lineRule="auto"/>
      <w:outlineLvl w:val="2"/>
    </w:pPr>
    <w:rPr>
      <w:rFonts w:ascii="Cambria" w:eastAsia="Times New Roman" w:hAnsi="Cambria"/>
      <w:b/>
      <w:bCs/>
      <w:color w:val="4F81BD"/>
      <w:sz w:val="22"/>
      <w:szCs w:val="22"/>
      <w:lang w:eastAsia="en-US"/>
    </w:rPr>
  </w:style>
  <w:style w:type="character" w:customStyle="1" w:styleId="a4">
    <w:name w:val="Абзац списка Знак"/>
    <w:aliases w:val="маркированный Знак,Citation List Знак,strich Знак,2nd Tier Header Знак"/>
    <w:link w:val="a0"/>
    <w:uiPriority w:val="34"/>
    <w:locked/>
    <w:rsid w:val="00644555"/>
    <w:rPr>
      <w:rFonts w:ascii="Calibri" w:eastAsia="Calibri" w:hAnsi="Calibri" w:cs="Times New Roman"/>
    </w:rPr>
  </w:style>
  <w:style w:type="character" w:customStyle="1" w:styleId="af">
    <w:name w:val="a"/>
    <w:rsid w:val="005E3955"/>
    <w:rPr>
      <w:color w:val="333399"/>
      <w:u w:val="single"/>
    </w:rPr>
  </w:style>
  <w:style w:type="character" w:customStyle="1" w:styleId="20">
    <w:name w:val="Заголовок 2 Знак"/>
    <w:basedOn w:val="a1"/>
    <w:link w:val="2"/>
    <w:uiPriority w:val="9"/>
    <w:rsid w:val="00B77B12"/>
    <w:rPr>
      <w:rFonts w:ascii="Times New Roman" w:eastAsia="Times New Roman" w:hAnsi="Times New Roman" w:cs="Times New Roman"/>
      <w:bCs/>
      <w:caps/>
      <w:sz w:val="28"/>
      <w:szCs w:val="28"/>
    </w:rPr>
  </w:style>
  <w:style w:type="character" w:customStyle="1" w:styleId="40">
    <w:name w:val="Заголовок 4 Знак"/>
    <w:basedOn w:val="a1"/>
    <w:link w:val="4"/>
    <w:uiPriority w:val="9"/>
    <w:rsid w:val="00B77B12"/>
    <w:rPr>
      <w:rFonts w:ascii="Times New Roman" w:eastAsia="Times New Roman" w:hAnsi="Times New Roman" w:cs="Times New Roman"/>
      <w:bCs/>
      <w:sz w:val="28"/>
      <w:szCs w:val="28"/>
      <w:lang w:val="kk-KZ"/>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7526B5"/>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526B5"/>
  </w:style>
  <w:style w:type="paragraph" w:styleId="HTML">
    <w:name w:val="HTML Preformatted"/>
    <w:basedOn w:val="a"/>
    <w:link w:val="HTML0"/>
    <w:uiPriority w:val="99"/>
    <w:unhideWhenUsed/>
    <w:rsid w:val="00BB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BB4860"/>
    <w:rPr>
      <w:rFonts w:ascii="Courier New" w:eastAsia="Times New Roman" w:hAnsi="Courier New" w:cs="Courier New"/>
      <w:sz w:val="20"/>
      <w:szCs w:val="20"/>
      <w:lang w:eastAsia="ru-RU"/>
    </w:rPr>
  </w:style>
  <w:style w:type="paragraph" w:styleId="af0">
    <w:name w:val="Revision"/>
    <w:hidden/>
    <w:uiPriority w:val="99"/>
    <w:semiHidden/>
    <w:rsid w:val="00CC3B76"/>
    <w:pPr>
      <w:spacing w:after="0" w:line="240" w:lineRule="auto"/>
    </w:pPr>
    <w:rPr>
      <w:rFonts w:ascii="Times New Roman" w:eastAsia="Calibri" w:hAnsi="Times New Roman" w:cs="Times New Roman"/>
      <w:sz w:val="28"/>
      <w:szCs w:val="28"/>
      <w:lang w:eastAsia="ru-RU"/>
    </w:rPr>
  </w:style>
  <w:style w:type="paragraph" w:customStyle="1" w:styleId="j114">
    <w:name w:val="j114"/>
    <w:basedOn w:val="a"/>
    <w:rsid w:val="00536C2C"/>
    <w:pPr>
      <w:spacing w:before="100" w:beforeAutospacing="1" w:after="100" w:afterAutospacing="1"/>
    </w:pPr>
    <w:rPr>
      <w:rFonts w:eastAsia="Times New Roman"/>
      <w:sz w:val="24"/>
      <w:szCs w:val="24"/>
    </w:rPr>
  </w:style>
  <w:style w:type="character" w:customStyle="1" w:styleId="s1">
    <w:name w:val="s1"/>
    <w:basedOn w:val="a1"/>
    <w:rsid w:val="00536C2C"/>
  </w:style>
  <w:style w:type="paragraph" w:customStyle="1" w:styleId="j112">
    <w:name w:val="j112"/>
    <w:basedOn w:val="a"/>
    <w:rsid w:val="00DA24FE"/>
    <w:pPr>
      <w:spacing w:before="100" w:beforeAutospacing="1" w:after="100" w:afterAutospacing="1"/>
    </w:pPr>
    <w:rPr>
      <w:rFonts w:eastAsia="Times New Roman"/>
      <w:sz w:val="24"/>
      <w:szCs w:val="24"/>
    </w:rPr>
  </w:style>
  <w:style w:type="character" w:customStyle="1" w:styleId="s0">
    <w:name w:val="s0"/>
    <w:basedOn w:val="a1"/>
    <w:rsid w:val="00E66E09"/>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91">
      <w:bodyDiv w:val="1"/>
      <w:marLeft w:val="0"/>
      <w:marRight w:val="0"/>
      <w:marTop w:val="0"/>
      <w:marBottom w:val="0"/>
      <w:divBdr>
        <w:top w:val="none" w:sz="0" w:space="0" w:color="auto"/>
        <w:left w:val="none" w:sz="0" w:space="0" w:color="auto"/>
        <w:bottom w:val="none" w:sz="0" w:space="0" w:color="auto"/>
        <w:right w:val="none" w:sz="0" w:space="0" w:color="auto"/>
      </w:divBdr>
    </w:div>
    <w:div w:id="28579665">
      <w:bodyDiv w:val="1"/>
      <w:marLeft w:val="0"/>
      <w:marRight w:val="0"/>
      <w:marTop w:val="0"/>
      <w:marBottom w:val="0"/>
      <w:divBdr>
        <w:top w:val="none" w:sz="0" w:space="0" w:color="auto"/>
        <w:left w:val="none" w:sz="0" w:space="0" w:color="auto"/>
        <w:bottom w:val="none" w:sz="0" w:space="0" w:color="auto"/>
        <w:right w:val="none" w:sz="0" w:space="0" w:color="auto"/>
      </w:divBdr>
    </w:div>
    <w:div w:id="63264255">
      <w:bodyDiv w:val="1"/>
      <w:marLeft w:val="0"/>
      <w:marRight w:val="0"/>
      <w:marTop w:val="0"/>
      <w:marBottom w:val="0"/>
      <w:divBdr>
        <w:top w:val="none" w:sz="0" w:space="0" w:color="auto"/>
        <w:left w:val="none" w:sz="0" w:space="0" w:color="auto"/>
        <w:bottom w:val="none" w:sz="0" w:space="0" w:color="auto"/>
        <w:right w:val="none" w:sz="0" w:space="0" w:color="auto"/>
      </w:divBdr>
    </w:div>
    <w:div w:id="71321217">
      <w:bodyDiv w:val="1"/>
      <w:marLeft w:val="0"/>
      <w:marRight w:val="0"/>
      <w:marTop w:val="0"/>
      <w:marBottom w:val="0"/>
      <w:divBdr>
        <w:top w:val="none" w:sz="0" w:space="0" w:color="auto"/>
        <w:left w:val="none" w:sz="0" w:space="0" w:color="auto"/>
        <w:bottom w:val="none" w:sz="0" w:space="0" w:color="auto"/>
        <w:right w:val="none" w:sz="0" w:space="0" w:color="auto"/>
      </w:divBdr>
    </w:div>
    <w:div w:id="148256632">
      <w:bodyDiv w:val="1"/>
      <w:marLeft w:val="0"/>
      <w:marRight w:val="0"/>
      <w:marTop w:val="0"/>
      <w:marBottom w:val="0"/>
      <w:divBdr>
        <w:top w:val="none" w:sz="0" w:space="0" w:color="auto"/>
        <w:left w:val="none" w:sz="0" w:space="0" w:color="auto"/>
        <w:bottom w:val="none" w:sz="0" w:space="0" w:color="auto"/>
        <w:right w:val="none" w:sz="0" w:space="0" w:color="auto"/>
      </w:divBdr>
    </w:div>
    <w:div w:id="193152628">
      <w:bodyDiv w:val="1"/>
      <w:marLeft w:val="0"/>
      <w:marRight w:val="0"/>
      <w:marTop w:val="0"/>
      <w:marBottom w:val="0"/>
      <w:divBdr>
        <w:top w:val="none" w:sz="0" w:space="0" w:color="auto"/>
        <w:left w:val="none" w:sz="0" w:space="0" w:color="auto"/>
        <w:bottom w:val="none" w:sz="0" w:space="0" w:color="auto"/>
        <w:right w:val="none" w:sz="0" w:space="0" w:color="auto"/>
      </w:divBdr>
    </w:div>
    <w:div w:id="198013932">
      <w:bodyDiv w:val="1"/>
      <w:marLeft w:val="0"/>
      <w:marRight w:val="0"/>
      <w:marTop w:val="0"/>
      <w:marBottom w:val="0"/>
      <w:divBdr>
        <w:top w:val="none" w:sz="0" w:space="0" w:color="auto"/>
        <w:left w:val="none" w:sz="0" w:space="0" w:color="auto"/>
        <w:bottom w:val="none" w:sz="0" w:space="0" w:color="auto"/>
        <w:right w:val="none" w:sz="0" w:space="0" w:color="auto"/>
      </w:divBdr>
    </w:div>
    <w:div w:id="284970847">
      <w:bodyDiv w:val="1"/>
      <w:marLeft w:val="0"/>
      <w:marRight w:val="0"/>
      <w:marTop w:val="0"/>
      <w:marBottom w:val="0"/>
      <w:divBdr>
        <w:top w:val="none" w:sz="0" w:space="0" w:color="auto"/>
        <w:left w:val="none" w:sz="0" w:space="0" w:color="auto"/>
        <w:bottom w:val="none" w:sz="0" w:space="0" w:color="auto"/>
        <w:right w:val="none" w:sz="0" w:space="0" w:color="auto"/>
      </w:divBdr>
    </w:div>
    <w:div w:id="294411649">
      <w:bodyDiv w:val="1"/>
      <w:marLeft w:val="0"/>
      <w:marRight w:val="0"/>
      <w:marTop w:val="0"/>
      <w:marBottom w:val="0"/>
      <w:divBdr>
        <w:top w:val="none" w:sz="0" w:space="0" w:color="auto"/>
        <w:left w:val="none" w:sz="0" w:space="0" w:color="auto"/>
        <w:bottom w:val="none" w:sz="0" w:space="0" w:color="auto"/>
        <w:right w:val="none" w:sz="0" w:space="0" w:color="auto"/>
      </w:divBdr>
    </w:div>
    <w:div w:id="307249224">
      <w:bodyDiv w:val="1"/>
      <w:marLeft w:val="0"/>
      <w:marRight w:val="0"/>
      <w:marTop w:val="0"/>
      <w:marBottom w:val="0"/>
      <w:divBdr>
        <w:top w:val="none" w:sz="0" w:space="0" w:color="auto"/>
        <w:left w:val="none" w:sz="0" w:space="0" w:color="auto"/>
        <w:bottom w:val="none" w:sz="0" w:space="0" w:color="auto"/>
        <w:right w:val="none" w:sz="0" w:space="0" w:color="auto"/>
      </w:divBdr>
    </w:div>
    <w:div w:id="322785349">
      <w:bodyDiv w:val="1"/>
      <w:marLeft w:val="0"/>
      <w:marRight w:val="0"/>
      <w:marTop w:val="0"/>
      <w:marBottom w:val="0"/>
      <w:divBdr>
        <w:top w:val="none" w:sz="0" w:space="0" w:color="auto"/>
        <w:left w:val="none" w:sz="0" w:space="0" w:color="auto"/>
        <w:bottom w:val="none" w:sz="0" w:space="0" w:color="auto"/>
        <w:right w:val="none" w:sz="0" w:space="0" w:color="auto"/>
      </w:divBdr>
    </w:div>
    <w:div w:id="336539709">
      <w:bodyDiv w:val="1"/>
      <w:marLeft w:val="0"/>
      <w:marRight w:val="0"/>
      <w:marTop w:val="0"/>
      <w:marBottom w:val="0"/>
      <w:divBdr>
        <w:top w:val="none" w:sz="0" w:space="0" w:color="auto"/>
        <w:left w:val="none" w:sz="0" w:space="0" w:color="auto"/>
        <w:bottom w:val="none" w:sz="0" w:space="0" w:color="auto"/>
        <w:right w:val="none" w:sz="0" w:space="0" w:color="auto"/>
      </w:divBdr>
      <w:divsChild>
        <w:div w:id="2105223698">
          <w:marLeft w:val="0"/>
          <w:marRight w:val="0"/>
          <w:marTop w:val="0"/>
          <w:marBottom w:val="0"/>
          <w:divBdr>
            <w:top w:val="none" w:sz="0" w:space="0" w:color="auto"/>
            <w:left w:val="none" w:sz="0" w:space="0" w:color="auto"/>
            <w:bottom w:val="none" w:sz="0" w:space="0" w:color="auto"/>
            <w:right w:val="none" w:sz="0" w:space="0" w:color="auto"/>
          </w:divBdr>
        </w:div>
      </w:divsChild>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80786932">
      <w:bodyDiv w:val="1"/>
      <w:marLeft w:val="0"/>
      <w:marRight w:val="0"/>
      <w:marTop w:val="0"/>
      <w:marBottom w:val="0"/>
      <w:divBdr>
        <w:top w:val="none" w:sz="0" w:space="0" w:color="auto"/>
        <w:left w:val="none" w:sz="0" w:space="0" w:color="auto"/>
        <w:bottom w:val="none" w:sz="0" w:space="0" w:color="auto"/>
        <w:right w:val="none" w:sz="0" w:space="0" w:color="auto"/>
      </w:divBdr>
      <w:divsChild>
        <w:div w:id="1366180529">
          <w:marLeft w:val="0"/>
          <w:marRight w:val="0"/>
          <w:marTop w:val="0"/>
          <w:marBottom w:val="0"/>
          <w:divBdr>
            <w:top w:val="none" w:sz="0" w:space="0" w:color="auto"/>
            <w:left w:val="none" w:sz="0" w:space="0" w:color="auto"/>
            <w:bottom w:val="none" w:sz="0" w:space="0" w:color="auto"/>
            <w:right w:val="none" w:sz="0" w:space="0" w:color="auto"/>
          </w:divBdr>
        </w:div>
      </w:divsChild>
    </w:div>
    <w:div w:id="408160733">
      <w:bodyDiv w:val="1"/>
      <w:marLeft w:val="0"/>
      <w:marRight w:val="0"/>
      <w:marTop w:val="0"/>
      <w:marBottom w:val="0"/>
      <w:divBdr>
        <w:top w:val="none" w:sz="0" w:space="0" w:color="auto"/>
        <w:left w:val="none" w:sz="0" w:space="0" w:color="auto"/>
        <w:bottom w:val="none" w:sz="0" w:space="0" w:color="auto"/>
        <w:right w:val="none" w:sz="0" w:space="0" w:color="auto"/>
      </w:divBdr>
    </w:div>
    <w:div w:id="410783963">
      <w:bodyDiv w:val="1"/>
      <w:marLeft w:val="0"/>
      <w:marRight w:val="0"/>
      <w:marTop w:val="0"/>
      <w:marBottom w:val="0"/>
      <w:divBdr>
        <w:top w:val="none" w:sz="0" w:space="0" w:color="auto"/>
        <w:left w:val="none" w:sz="0" w:space="0" w:color="auto"/>
        <w:bottom w:val="none" w:sz="0" w:space="0" w:color="auto"/>
        <w:right w:val="none" w:sz="0" w:space="0" w:color="auto"/>
      </w:divBdr>
      <w:divsChild>
        <w:div w:id="1330600880">
          <w:marLeft w:val="0"/>
          <w:marRight w:val="0"/>
          <w:marTop w:val="0"/>
          <w:marBottom w:val="0"/>
          <w:divBdr>
            <w:top w:val="none" w:sz="0" w:space="0" w:color="auto"/>
            <w:left w:val="none" w:sz="0" w:space="0" w:color="auto"/>
            <w:bottom w:val="none" w:sz="0" w:space="0" w:color="auto"/>
            <w:right w:val="none" w:sz="0" w:space="0" w:color="auto"/>
          </w:divBdr>
        </w:div>
      </w:divsChild>
    </w:div>
    <w:div w:id="413016084">
      <w:bodyDiv w:val="1"/>
      <w:marLeft w:val="0"/>
      <w:marRight w:val="0"/>
      <w:marTop w:val="0"/>
      <w:marBottom w:val="0"/>
      <w:divBdr>
        <w:top w:val="none" w:sz="0" w:space="0" w:color="auto"/>
        <w:left w:val="none" w:sz="0" w:space="0" w:color="auto"/>
        <w:bottom w:val="none" w:sz="0" w:space="0" w:color="auto"/>
        <w:right w:val="none" w:sz="0" w:space="0" w:color="auto"/>
      </w:divBdr>
    </w:div>
    <w:div w:id="433093664">
      <w:bodyDiv w:val="1"/>
      <w:marLeft w:val="0"/>
      <w:marRight w:val="0"/>
      <w:marTop w:val="0"/>
      <w:marBottom w:val="0"/>
      <w:divBdr>
        <w:top w:val="none" w:sz="0" w:space="0" w:color="auto"/>
        <w:left w:val="none" w:sz="0" w:space="0" w:color="auto"/>
        <w:bottom w:val="none" w:sz="0" w:space="0" w:color="auto"/>
        <w:right w:val="none" w:sz="0" w:space="0" w:color="auto"/>
      </w:divBdr>
    </w:div>
    <w:div w:id="452671016">
      <w:bodyDiv w:val="1"/>
      <w:marLeft w:val="0"/>
      <w:marRight w:val="0"/>
      <w:marTop w:val="0"/>
      <w:marBottom w:val="0"/>
      <w:divBdr>
        <w:top w:val="none" w:sz="0" w:space="0" w:color="auto"/>
        <w:left w:val="none" w:sz="0" w:space="0" w:color="auto"/>
        <w:bottom w:val="none" w:sz="0" w:space="0" w:color="auto"/>
        <w:right w:val="none" w:sz="0" w:space="0" w:color="auto"/>
      </w:divBdr>
    </w:div>
    <w:div w:id="459491924">
      <w:bodyDiv w:val="1"/>
      <w:marLeft w:val="0"/>
      <w:marRight w:val="0"/>
      <w:marTop w:val="0"/>
      <w:marBottom w:val="0"/>
      <w:divBdr>
        <w:top w:val="none" w:sz="0" w:space="0" w:color="auto"/>
        <w:left w:val="none" w:sz="0" w:space="0" w:color="auto"/>
        <w:bottom w:val="none" w:sz="0" w:space="0" w:color="auto"/>
        <w:right w:val="none" w:sz="0" w:space="0" w:color="auto"/>
      </w:divBdr>
    </w:div>
    <w:div w:id="491215525">
      <w:bodyDiv w:val="1"/>
      <w:marLeft w:val="0"/>
      <w:marRight w:val="0"/>
      <w:marTop w:val="0"/>
      <w:marBottom w:val="0"/>
      <w:divBdr>
        <w:top w:val="none" w:sz="0" w:space="0" w:color="auto"/>
        <w:left w:val="none" w:sz="0" w:space="0" w:color="auto"/>
        <w:bottom w:val="none" w:sz="0" w:space="0" w:color="auto"/>
        <w:right w:val="none" w:sz="0" w:space="0" w:color="auto"/>
      </w:divBdr>
    </w:div>
    <w:div w:id="491604411">
      <w:bodyDiv w:val="1"/>
      <w:marLeft w:val="0"/>
      <w:marRight w:val="0"/>
      <w:marTop w:val="0"/>
      <w:marBottom w:val="0"/>
      <w:divBdr>
        <w:top w:val="none" w:sz="0" w:space="0" w:color="auto"/>
        <w:left w:val="none" w:sz="0" w:space="0" w:color="auto"/>
        <w:bottom w:val="none" w:sz="0" w:space="0" w:color="auto"/>
        <w:right w:val="none" w:sz="0" w:space="0" w:color="auto"/>
      </w:divBdr>
    </w:div>
    <w:div w:id="498036706">
      <w:bodyDiv w:val="1"/>
      <w:marLeft w:val="0"/>
      <w:marRight w:val="0"/>
      <w:marTop w:val="0"/>
      <w:marBottom w:val="0"/>
      <w:divBdr>
        <w:top w:val="none" w:sz="0" w:space="0" w:color="auto"/>
        <w:left w:val="none" w:sz="0" w:space="0" w:color="auto"/>
        <w:bottom w:val="none" w:sz="0" w:space="0" w:color="auto"/>
        <w:right w:val="none" w:sz="0" w:space="0" w:color="auto"/>
      </w:divBdr>
    </w:div>
    <w:div w:id="524947993">
      <w:bodyDiv w:val="1"/>
      <w:marLeft w:val="0"/>
      <w:marRight w:val="0"/>
      <w:marTop w:val="0"/>
      <w:marBottom w:val="0"/>
      <w:divBdr>
        <w:top w:val="none" w:sz="0" w:space="0" w:color="auto"/>
        <w:left w:val="none" w:sz="0" w:space="0" w:color="auto"/>
        <w:bottom w:val="none" w:sz="0" w:space="0" w:color="auto"/>
        <w:right w:val="none" w:sz="0" w:space="0" w:color="auto"/>
      </w:divBdr>
    </w:div>
    <w:div w:id="540477877">
      <w:bodyDiv w:val="1"/>
      <w:marLeft w:val="0"/>
      <w:marRight w:val="0"/>
      <w:marTop w:val="0"/>
      <w:marBottom w:val="0"/>
      <w:divBdr>
        <w:top w:val="none" w:sz="0" w:space="0" w:color="auto"/>
        <w:left w:val="none" w:sz="0" w:space="0" w:color="auto"/>
        <w:bottom w:val="none" w:sz="0" w:space="0" w:color="auto"/>
        <w:right w:val="none" w:sz="0" w:space="0" w:color="auto"/>
      </w:divBdr>
      <w:divsChild>
        <w:div w:id="329986294">
          <w:marLeft w:val="0"/>
          <w:marRight w:val="0"/>
          <w:marTop w:val="0"/>
          <w:marBottom w:val="0"/>
          <w:divBdr>
            <w:top w:val="none" w:sz="0" w:space="4" w:color="FFFFFF"/>
            <w:left w:val="single" w:sz="24" w:space="31" w:color="FFFFFF"/>
            <w:bottom w:val="none" w:sz="0" w:space="4" w:color="FFFFFF"/>
            <w:right w:val="none" w:sz="0" w:space="31" w:color="FFFFFF"/>
          </w:divBdr>
        </w:div>
        <w:div w:id="196086688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551774848">
      <w:bodyDiv w:val="1"/>
      <w:marLeft w:val="0"/>
      <w:marRight w:val="0"/>
      <w:marTop w:val="0"/>
      <w:marBottom w:val="0"/>
      <w:divBdr>
        <w:top w:val="none" w:sz="0" w:space="0" w:color="auto"/>
        <w:left w:val="none" w:sz="0" w:space="0" w:color="auto"/>
        <w:bottom w:val="none" w:sz="0" w:space="0" w:color="auto"/>
        <w:right w:val="none" w:sz="0" w:space="0" w:color="auto"/>
      </w:divBdr>
    </w:div>
    <w:div w:id="574365730">
      <w:bodyDiv w:val="1"/>
      <w:marLeft w:val="0"/>
      <w:marRight w:val="0"/>
      <w:marTop w:val="0"/>
      <w:marBottom w:val="0"/>
      <w:divBdr>
        <w:top w:val="none" w:sz="0" w:space="0" w:color="auto"/>
        <w:left w:val="none" w:sz="0" w:space="0" w:color="auto"/>
        <w:bottom w:val="none" w:sz="0" w:space="0" w:color="auto"/>
        <w:right w:val="none" w:sz="0" w:space="0" w:color="auto"/>
      </w:divBdr>
    </w:div>
    <w:div w:id="590234261">
      <w:bodyDiv w:val="1"/>
      <w:marLeft w:val="0"/>
      <w:marRight w:val="0"/>
      <w:marTop w:val="0"/>
      <w:marBottom w:val="0"/>
      <w:divBdr>
        <w:top w:val="none" w:sz="0" w:space="0" w:color="auto"/>
        <w:left w:val="none" w:sz="0" w:space="0" w:color="auto"/>
        <w:bottom w:val="none" w:sz="0" w:space="0" w:color="auto"/>
        <w:right w:val="none" w:sz="0" w:space="0" w:color="auto"/>
      </w:divBdr>
    </w:div>
    <w:div w:id="609356383">
      <w:bodyDiv w:val="1"/>
      <w:marLeft w:val="0"/>
      <w:marRight w:val="0"/>
      <w:marTop w:val="0"/>
      <w:marBottom w:val="0"/>
      <w:divBdr>
        <w:top w:val="none" w:sz="0" w:space="0" w:color="auto"/>
        <w:left w:val="none" w:sz="0" w:space="0" w:color="auto"/>
        <w:bottom w:val="none" w:sz="0" w:space="0" w:color="auto"/>
        <w:right w:val="none" w:sz="0" w:space="0" w:color="auto"/>
      </w:divBdr>
    </w:div>
    <w:div w:id="683290431">
      <w:bodyDiv w:val="1"/>
      <w:marLeft w:val="0"/>
      <w:marRight w:val="0"/>
      <w:marTop w:val="0"/>
      <w:marBottom w:val="0"/>
      <w:divBdr>
        <w:top w:val="none" w:sz="0" w:space="0" w:color="auto"/>
        <w:left w:val="none" w:sz="0" w:space="0" w:color="auto"/>
        <w:bottom w:val="none" w:sz="0" w:space="0" w:color="auto"/>
        <w:right w:val="none" w:sz="0" w:space="0" w:color="auto"/>
      </w:divBdr>
    </w:div>
    <w:div w:id="706105093">
      <w:bodyDiv w:val="1"/>
      <w:marLeft w:val="0"/>
      <w:marRight w:val="0"/>
      <w:marTop w:val="0"/>
      <w:marBottom w:val="0"/>
      <w:divBdr>
        <w:top w:val="none" w:sz="0" w:space="0" w:color="auto"/>
        <w:left w:val="none" w:sz="0" w:space="0" w:color="auto"/>
        <w:bottom w:val="none" w:sz="0" w:space="0" w:color="auto"/>
        <w:right w:val="none" w:sz="0" w:space="0" w:color="auto"/>
      </w:divBdr>
    </w:div>
    <w:div w:id="745423727">
      <w:bodyDiv w:val="1"/>
      <w:marLeft w:val="0"/>
      <w:marRight w:val="0"/>
      <w:marTop w:val="0"/>
      <w:marBottom w:val="0"/>
      <w:divBdr>
        <w:top w:val="none" w:sz="0" w:space="0" w:color="auto"/>
        <w:left w:val="none" w:sz="0" w:space="0" w:color="auto"/>
        <w:bottom w:val="none" w:sz="0" w:space="0" w:color="auto"/>
        <w:right w:val="none" w:sz="0" w:space="0" w:color="auto"/>
      </w:divBdr>
    </w:div>
    <w:div w:id="747193874">
      <w:bodyDiv w:val="1"/>
      <w:marLeft w:val="0"/>
      <w:marRight w:val="0"/>
      <w:marTop w:val="0"/>
      <w:marBottom w:val="0"/>
      <w:divBdr>
        <w:top w:val="none" w:sz="0" w:space="0" w:color="auto"/>
        <w:left w:val="none" w:sz="0" w:space="0" w:color="auto"/>
        <w:bottom w:val="none" w:sz="0" w:space="0" w:color="auto"/>
        <w:right w:val="none" w:sz="0" w:space="0" w:color="auto"/>
      </w:divBdr>
    </w:div>
    <w:div w:id="749156408">
      <w:bodyDiv w:val="1"/>
      <w:marLeft w:val="0"/>
      <w:marRight w:val="0"/>
      <w:marTop w:val="0"/>
      <w:marBottom w:val="0"/>
      <w:divBdr>
        <w:top w:val="none" w:sz="0" w:space="0" w:color="auto"/>
        <w:left w:val="none" w:sz="0" w:space="0" w:color="auto"/>
        <w:bottom w:val="none" w:sz="0" w:space="0" w:color="auto"/>
        <w:right w:val="none" w:sz="0" w:space="0" w:color="auto"/>
      </w:divBdr>
    </w:div>
    <w:div w:id="786697632">
      <w:bodyDiv w:val="1"/>
      <w:marLeft w:val="0"/>
      <w:marRight w:val="0"/>
      <w:marTop w:val="0"/>
      <w:marBottom w:val="0"/>
      <w:divBdr>
        <w:top w:val="none" w:sz="0" w:space="0" w:color="auto"/>
        <w:left w:val="none" w:sz="0" w:space="0" w:color="auto"/>
        <w:bottom w:val="none" w:sz="0" w:space="0" w:color="auto"/>
        <w:right w:val="none" w:sz="0" w:space="0" w:color="auto"/>
      </w:divBdr>
    </w:div>
    <w:div w:id="792401037">
      <w:bodyDiv w:val="1"/>
      <w:marLeft w:val="0"/>
      <w:marRight w:val="0"/>
      <w:marTop w:val="0"/>
      <w:marBottom w:val="0"/>
      <w:divBdr>
        <w:top w:val="none" w:sz="0" w:space="0" w:color="auto"/>
        <w:left w:val="none" w:sz="0" w:space="0" w:color="auto"/>
        <w:bottom w:val="none" w:sz="0" w:space="0" w:color="auto"/>
        <w:right w:val="none" w:sz="0" w:space="0" w:color="auto"/>
      </w:divBdr>
    </w:div>
    <w:div w:id="812990001">
      <w:bodyDiv w:val="1"/>
      <w:marLeft w:val="0"/>
      <w:marRight w:val="0"/>
      <w:marTop w:val="0"/>
      <w:marBottom w:val="0"/>
      <w:divBdr>
        <w:top w:val="none" w:sz="0" w:space="0" w:color="auto"/>
        <w:left w:val="none" w:sz="0" w:space="0" w:color="auto"/>
        <w:bottom w:val="none" w:sz="0" w:space="0" w:color="auto"/>
        <w:right w:val="none" w:sz="0" w:space="0" w:color="auto"/>
      </w:divBdr>
    </w:div>
    <w:div w:id="951327112">
      <w:bodyDiv w:val="1"/>
      <w:marLeft w:val="0"/>
      <w:marRight w:val="0"/>
      <w:marTop w:val="0"/>
      <w:marBottom w:val="0"/>
      <w:divBdr>
        <w:top w:val="none" w:sz="0" w:space="0" w:color="auto"/>
        <w:left w:val="none" w:sz="0" w:space="0" w:color="auto"/>
        <w:bottom w:val="none" w:sz="0" w:space="0" w:color="auto"/>
        <w:right w:val="none" w:sz="0" w:space="0" w:color="auto"/>
      </w:divBdr>
    </w:div>
    <w:div w:id="1011880677">
      <w:bodyDiv w:val="1"/>
      <w:marLeft w:val="0"/>
      <w:marRight w:val="0"/>
      <w:marTop w:val="0"/>
      <w:marBottom w:val="0"/>
      <w:divBdr>
        <w:top w:val="none" w:sz="0" w:space="0" w:color="auto"/>
        <w:left w:val="none" w:sz="0" w:space="0" w:color="auto"/>
        <w:bottom w:val="none" w:sz="0" w:space="0" w:color="auto"/>
        <w:right w:val="none" w:sz="0" w:space="0" w:color="auto"/>
      </w:divBdr>
    </w:div>
    <w:div w:id="1043168414">
      <w:bodyDiv w:val="1"/>
      <w:marLeft w:val="0"/>
      <w:marRight w:val="0"/>
      <w:marTop w:val="0"/>
      <w:marBottom w:val="0"/>
      <w:divBdr>
        <w:top w:val="none" w:sz="0" w:space="0" w:color="auto"/>
        <w:left w:val="none" w:sz="0" w:space="0" w:color="auto"/>
        <w:bottom w:val="none" w:sz="0" w:space="0" w:color="auto"/>
        <w:right w:val="none" w:sz="0" w:space="0" w:color="auto"/>
      </w:divBdr>
    </w:div>
    <w:div w:id="1075586761">
      <w:bodyDiv w:val="1"/>
      <w:marLeft w:val="0"/>
      <w:marRight w:val="0"/>
      <w:marTop w:val="0"/>
      <w:marBottom w:val="0"/>
      <w:divBdr>
        <w:top w:val="none" w:sz="0" w:space="0" w:color="auto"/>
        <w:left w:val="none" w:sz="0" w:space="0" w:color="auto"/>
        <w:bottom w:val="none" w:sz="0" w:space="0" w:color="auto"/>
        <w:right w:val="none" w:sz="0" w:space="0" w:color="auto"/>
      </w:divBdr>
    </w:div>
    <w:div w:id="1080254105">
      <w:bodyDiv w:val="1"/>
      <w:marLeft w:val="0"/>
      <w:marRight w:val="0"/>
      <w:marTop w:val="0"/>
      <w:marBottom w:val="0"/>
      <w:divBdr>
        <w:top w:val="none" w:sz="0" w:space="0" w:color="auto"/>
        <w:left w:val="none" w:sz="0" w:space="0" w:color="auto"/>
        <w:bottom w:val="none" w:sz="0" w:space="0" w:color="auto"/>
        <w:right w:val="none" w:sz="0" w:space="0" w:color="auto"/>
      </w:divBdr>
    </w:div>
    <w:div w:id="1082948660">
      <w:bodyDiv w:val="1"/>
      <w:marLeft w:val="0"/>
      <w:marRight w:val="0"/>
      <w:marTop w:val="0"/>
      <w:marBottom w:val="0"/>
      <w:divBdr>
        <w:top w:val="none" w:sz="0" w:space="0" w:color="auto"/>
        <w:left w:val="none" w:sz="0" w:space="0" w:color="auto"/>
        <w:bottom w:val="none" w:sz="0" w:space="0" w:color="auto"/>
        <w:right w:val="none" w:sz="0" w:space="0" w:color="auto"/>
      </w:divBdr>
    </w:div>
    <w:div w:id="1096905597">
      <w:bodyDiv w:val="1"/>
      <w:marLeft w:val="0"/>
      <w:marRight w:val="0"/>
      <w:marTop w:val="0"/>
      <w:marBottom w:val="0"/>
      <w:divBdr>
        <w:top w:val="none" w:sz="0" w:space="0" w:color="auto"/>
        <w:left w:val="none" w:sz="0" w:space="0" w:color="auto"/>
        <w:bottom w:val="none" w:sz="0" w:space="0" w:color="auto"/>
        <w:right w:val="none" w:sz="0" w:space="0" w:color="auto"/>
      </w:divBdr>
    </w:div>
    <w:div w:id="1118060752">
      <w:bodyDiv w:val="1"/>
      <w:marLeft w:val="0"/>
      <w:marRight w:val="0"/>
      <w:marTop w:val="0"/>
      <w:marBottom w:val="0"/>
      <w:divBdr>
        <w:top w:val="none" w:sz="0" w:space="0" w:color="auto"/>
        <w:left w:val="none" w:sz="0" w:space="0" w:color="auto"/>
        <w:bottom w:val="none" w:sz="0" w:space="0" w:color="auto"/>
        <w:right w:val="none" w:sz="0" w:space="0" w:color="auto"/>
      </w:divBdr>
    </w:div>
    <w:div w:id="1163544732">
      <w:bodyDiv w:val="1"/>
      <w:marLeft w:val="0"/>
      <w:marRight w:val="0"/>
      <w:marTop w:val="0"/>
      <w:marBottom w:val="0"/>
      <w:divBdr>
        <w:top w:val="none" w:sz="0" w:space="0" w:color="auto"/>
        <w:left w:val="none" w:sz="0" w:space="0" w:color="auto"/>
        <w:bottom w:val="none" w:sz="0" w:space="0" w:color="auto"/>
        <w:right w:val="none" w:sz="0" w:space="0" w:color="auto"/>
      </w:divBdr>
    </w:div>
    <w:div w:id="1281916189">
      <w:bodyDiv w:val="1"/>
      <w:marLeft w:val="0"/>
      <w:marRight w:val="0"/>
      <w:marTop w:val="0"/>
      <w:marBottom w:val="0"/>
      <w:divBdr>
        <w:top w:val="none" w:sz="0" w:space="0" w:color="auto"/>
        <w:left w:val="none" w:sz="0" w:space="0" w:color="auto"/>
        <w:bottom w:val="none" w:sz="0" w:space="0" w:color="auto"/>
        <w:right w:val="none" w:sz="0" w:space="0" w:color="auto"/>
      </w:divBdr>
    </w:div>
    <w:div w:id="1325938156">
      <w:bodyDiv w:val="1"/>
      <w:marLeft w:val="0"/>
      <w:marRight w:val="0"/>
      <w:marTop w:val="0"/>
      <w:marBottom w:val="0"/>
      <w:divBdr>
        <w:top w:val="none" w:sz="0" w:space="0" w:color="auto"/>
        <w:left w:val="none" w:sz="0" w:space="0" w:color="auto"/>
        <w:bottom w:val="none" w:sz="0" w:space="0" w:color="auto"/>
        <w:right w:val="none" w:sz="0" w:space="0" w:color="auto"/>
      </w:divBdr>
      <w:divsChild>
        <w:div w:id="221986332">
          <w:marLeft w:val="0"/>
          <w:marRight w:val="0"/>
          <w:marTop w:val="0"/>
          <w:marBottom w:val="0"/>
          <w:divBdr>
            <w:top w:val="none" w:sz="0" w:space="0" w:color="auto"/>
            <w:left w:val="none" w:sz="0" w:space="0" w:color="auto"/>
            <w:bottom w:val="none" w:sz="0" w:space="0" w:color="auto"/>
            <w:right w:val="none" w:sz="0" w:space="0" w:color="auto"/>
          </w:divBdr>
        </w:div>
      </w:divsChild>
    </w:div>
    <w:div w:id="1334600969">
      <w:bodyDiv w:val="1"/>
      <w:marLeft w:val="0"/>
      <w:marRight w:val="0"/>
      <w:marTop w:val="0"/>
      <w:marBottom w:val="0"/>
      <w:divBdr>
        <w:top w:val="none" w:sz="0" w:space="0" w:color="auto"/>
        <w:left w:val="none" w:sz="0" w:space="0" w:color="auto"/>
        <w:bottom w:val="none" w:sz="0" w:space="0" w:color="auto"/>
        <w:right w:val="none" w:sz="0" w:space="0" w:color="auto"/>
      </w:divBdr>
    </w:div>
    <w:div w:id="1351221528">
      <w:bodyDiv w:val="1"/>
      <w:marLeft w:val="0"/>
      <w:marRight w:val="0"/>
      <w:marTop w:val="0"/>
      <w:marBottom w:val="0"/>
      <w:divBdr>
        <w:top w:val="none" w:sz="0" w:space="0" w:color="auto"/>
        <w:left w:val="none" w:sz="0" w:space="0" w:color="auto"/>
        <w:bottom w:val="none" w:sz="0" w:space="0" w:color="auto"/>
        <w:right w:val="none" w:sz="0" w:space="0" w:color="auto"/>
      </w:divBdr>
    </w:div>
    <w:div w:id="1351686346">
      <w:bodyDiv w:val="1"/>
      <w:marLeft w:val="0"/>
      <w:marRight w:val="0"/>
      <w:marTop w:val="0"/>
      <w:marBottom w:val="0"/>
      <w:divBdr>
        <w:top w:val="none" w:sz="0" w:space="0" w:color="auto"/>
        <w:left w:val="none" w:sz="0" w:space="0" w:color="auto"/>
        <w:bottom w:val="none" w:sz="0" w:space="0" w:color="auto"/>
        <w:right w:val="none" w:sz="0" w:space="0" w:color="auto"/>
      </w:divBdr>
    </w:div>
    <w:div w:id="1356032133">
      <w:bodyDiv w:val="1"/>
      <w:marLeft w:val="0"/>
      <w:marRight w:val="0"/>
      <w:marTop w:val="0"/>
      <w:marBottom w:val="0"/>
      <w:divBdr>
        <w:top w:val="none" w:sz="0" w:space="0" w:color="auto"/>
        <w:left w:val="none" w:sz="0" w:space="0" w:color="auto"/>
        <w:bottom w:val="none" w:sz="0" w:space="0" w:color="auto"/>
        <w:right w:val="none" w:sz="0" w:space="0" w:color="auto"/>
      </w:divBdr>
    </w:div>
    <w:div w:id="1384788143">
      <w:bodyDiv w:val="1"/>
      <w:marLeft w:val="0"/>
      <w:marRight w:val="0"/>
      <w:marTop w:val="0"/>
      <w:marBottom w:val="0"/>
      <w:divBdr>
        <w:top w:val="none" w:sz="0" w:space="0" w:color="auto"/>
        <w:left w:val="none" w:sz="0" w:space="0" w:color="auto"/>
        <w:bottom w:val="none" w:sz="0" w:space="0" w:color="auto"/>
        <w:right w:val="none" w:sz="0" w:space="0" w:color="auto"/>
      </w:divBdr>
    </w:div>
    <w:div w:id="1393043674">
      <w:bodyDiv w:val="1"/>
      <w:marLeft w:val="0"/>
      <w:marRight w:val="0"/>
      <w:marTop w:val="0"/>
      <w:marBottom w:val="0"/>
      <w:divBdr>
        <w:top w:val="none" w:sz="0" w:space="0" w:color="auto"/>
        <w:left w:val="none" w:sz="0" w:space="0" w:color="auto"/>
        <w:bottom w:val="none" w:sz="0" w:space="0" w:color="auto"/>
        <w:right w:val="none" w:sz="0" w:space="0" w:color="auto"/>
      </w:divBdr>
    </w:div>
    <w:div w:id="1452673357">
      <w:bodyDiv w:val="1"/>
      <w:marLeft w:val="0"/>
      <w:marRight w:val="0"/>
      <w:marTop w:val="0"/>
      <w:marBottom w:val="0"/>
      <w:divBdr>
        <w:top w:val="none" w:sz="0" w:space="0" w:color="auto"/>
        <w:left w:val="none" w:sz="0" w:space="0" w:color="auto"/>
        <w:bottom w:val="none" w:sz="0" w:space="0" w:color="auto"/>
        <w:right w:val="none" w:sz="0" w:space="0" w:color="auto"/>
      </w:divBdr>
    </w:div>
    <w:div w:id="1458914915">
      <w:bodyDiv w:val="1"/>
      <w:marLeft w:val="0"/>
      <w:marRight w:val="0"/>
      <w:marTop w:val="0"/>
      <w:marBottom w:val="0"/>
      <w:divBdr>
        <w:top w:val="none" w:sz="0" w:space="0" w:color="auto"/>
        <w:left w:val="none" w:sz="0" w:space="0" w:color="auto"/>
        <w:bottom w:val="none" w:sz="0" w:space="0" w:color="auto"/>
        <w:right w:val="none" w:sz="0" w:space="0" w:color="auto"/>
      </w:divBdr>
    </w:div>
    <w:div w:id="1460299305">
      <w:bodyDiv w:val="1"/>
      <w:marLeft w:val="0"/>
      <w:marRight w:val="0"/>
      <w:marTop w:val="0"/>
      <w:marBottom w:val="0"/>
      <w:divBdr>
        <w:top w:val="none" w:sz="0" w:space="0" w:color="auto"/>
        <w:left w:val="none" w:sz="0" w:space="0" w:color="auto"/>
        <w:bottom w:val="none" w:sz="0" w:space="0" w:color="auto"/>
        <w:right w:val="none" w:sz="0" w:space="0" w:color="auto"/>
      </w:divBdr>
    </w:div>
    <w:div w:id="1502575085">
      <w:bodyDiv w:val="1"/>
      <w:marLeft w:val="0"/>
      <w:marRight w:val="0"/>
      <w:marTop w:val="0"/>
      <w:marBottom w:val="0"/>
      <w:divBdr>
        <w:top w:val="none" w:sz="0" w:space="0" w:color="auto"/>
        <w:left w:val="none" w:sz="0" w:space="0" w:color="auto"/>
        <w:bottom w:val="none" w:sz="0" w:space="0" w:color="auto"/>
        <w:right w:val="none" w:sz="0" w:space="0" w:color="auto"/>
      </w:divBdr>
      <w:divsChild>
        <w:div w:id="1143037063">
          <w:marLeft w:val="0"/>
          <w:marRight w:val="0"/>
          <w:marTop w:val="0"/>
          <w:marBottom w:val="0"/>
          <w:divBdr>
            <w:top w:val="none" w:sz="0" w:space="0" w:color="auto"/>
            <w:left w:val="none" w:sz="0" w:space="0" w:color="auto"/>
            <w:bottom w:val="none" w:sz="0" w:space="0" w:color="auto"/>
            <w:right w:val="none" w:sz="0" w:space="0" w:color="auto"/>
          </w:divBdr>
        </w:div>
      </w:divsChild>
    </w:div>
    <w:div w:id="1515730544">
      <w:bodyDiv w:val="1"/>
      <w:marLeft w:val="0"/>
      <w:marRight w:val="0"/>
      <w:marTop w:val="0"/>
      <w:marBottom w:val="0"/>
      <w:divBdr>
        <w:top w:val="none" w:sz="0" w:space="0" w:color="auto"/>
        <w:left w:val="none" w:sz="0" w:space="0" w:color="auto"/>
        <w:bottom w:val="none" w:sz="0" w:space="0" w:color="auto"/>
        <w:right w:val="none" w:sz="0" w:space="0" w:color="auto"/>
      </w:divBdr>
      <w:divsChild>
        <w:div w:id="1927498219">
          <w:marLeft w:val="0"/>
          <w:marRight w:val="0"/>
          <w:marTop w:val="0"/>
          <w:marBottom w:val="0"/>
          <w:divBdr>
            <w:top w:val="none" w:sz="0" w:space="0" w:color="auto"/>
            <w:left w:val="none" w:sz="0" w:space="0" w:color="auto"/>
            <w:bottom w:val="none" w:sz="0" w:space="0" w:color="auto"/>
            <w:right w:val="none" w:sz="0" w:space="0" w:color="auto"/>
          </w:divBdr>
        </w:div>
      </w:divsChild>
    </w:div>
    <w:div w:id="1525709659">
      <w:bodyDiv w:val="1"/>
      <w:marLeft w:val="0"/>
      <w:marRight w:val="0"/>
      <w:marTop w:val="0"/>
      <w:marBottom w:val="0"/>
      <w:divBdr>
        <w:top w:val="none" w:sz="0" w:space="0" w:color="auto"/>
        <w:left w:val="none" w:sz="0" w:space="0" w:color="auto"/>
        <w:bottom w:val="none" w:sz="0" w:space="0" w:color="auto"/>
        <w:right w:val="none" w:sz="0" w:space="0" w:color="auto"/>
      </w:divBdr>
    </w:div>
    <w:div w:id="1528375053">
      <w:bodyDiv w:val="1"/>
      <w:marLeft w:val="0"/>
      <w:marRight w:val="0"/>
      <w:marTop w:val="0"/>
      <w:marBottom w:val="0"/>
      <w:divBdr>
        <w:top w:val="none" w:sz="0" w:space="0" w:color="auto"/>
        <w:left w:val="none" w:sz="0" w:space="0" w:color="auto"/>
        <w:bottom w:val="none" w:sz="0" w:space="0" w:color="auto"/>
        <w:right w:val="none" w:sz="0" w:space="0" w:color="auto"/>
      </w:divBdr>
    </w:div>
    <w:div w:id="1541015600">
      <w:bodyDiv w:val="1"/>
      <w:marLeft w:val="0"/>
      <w:marRight w:val="0"/>
      <w:marTop w:val="0"/>
      <w:marBottom w:val="0"/>
      <w:divBdr>
        <w:top w:val="none" w:sz="0" w:space="0" w:color="auto"/>
        <w:left w:val="none" w:sz="0" w:space="0" w:color="auto"/>
        <w:bottom w:val="none" w:sz="0" w:space="0" w:color="auto"/>
        <w:right w:val="none" w:sz="0" w:space="0" w:color="auto"/>
      </w:divBdr>
    </w:div>
    <w:div w:id="1557736318">
      <w:bodyDiv w:val="1"/>
      <w:marLeft w:val="0"/>
      <w:marRight w:val="0"/>
      <w:marTop w:val="0"/>
      <w:marBottom w:val="0"/>
      <w:divBdr>
        <w:top w:val="none" w:sz="0" w:space="0" w:color="auto"/>
        <w:left w:val="none" w:sz="0" w:space="0" w:color="auto"/>
        <w:bottom w:val="none" w:sz="0" w:space="0" w:color="auto"/>
        <w:right w:val="none" w:sz="0" w:space="0" w:color="auto"/>
      </w:divBdr>
    </w:div>
    <w:div w:id="1561398487">
      <w:bodyDiv w:val="1"/>
      <w:marLeft w:val="0"/>
      <w:marRight w:val="0"/>
      <w:marTop w:val="0"/>
      <w:marBottom w:val="0"/>
      <w:divBdr>
        <w:top w:val="none" w:sz="0" w:space="0" w:color="auto"/>
        <w:left w:val="none" w:sz="0" w:space="0" w:color="auto"/>
        <w:bottom w:val="none" w:sz="0" w:space="0" w:color="auto"/>
        <w:right w:val="none" w:sz="0" w:space="0" w:color="auto"/>
      </w:divBdr>
    </w:div>
    <w:div w:id="1618177530">
      <w:bodyDiv w:val="1"/>
      <w:marLeft w:val="0"/>
      <w:marRight w:val="0"/>
      <w:marTop w:val="0"/>
      <w:marBottom w:val="0"/>
      <w:divBdr>
        <w:top w:val="none" w:sz="0" w:space="0" w:color="auto"/>
        <w:left w:val="none" w:sz="0" w:space="0" w:color="auto"/>
        <w:bottom w:val="none" w:sz="0" w:space="0" w:color="auto"/>
        <w:right w:val="none" w:sz="0" w:space="0" w:color="auto"/>
      </w:divBdr>
    </w:div>
    <w:div w:id="1660190150">
      <w:bodyDiv w:val="1"/>
      <w:marLeft w:val="0"/>
      <w:marRight w:val="0"/>
      <w:marTop w:val="0"/>
      <w:marBottom w:val="0"/>
      <w:divBdr>
        <w:top w:val="none" w:sz="0" w:space="0" w:color="auto"/>
        <w:left w:val="none" w:sz="0" w:space="0" w:color="auto"/>
        <w:bottom w:val="none" w:sz="0" w:space="0" w:color="auto"/>
        <w:right w:val="none" w:sz="0" w:space="0" w:color="auto"/>
      </w:divBdr>
    </w:div>
    <w:div w:id="1687250288">
      <w:bodyDiv w:val="1"/>
      <w:marLeft w:val="0"/>
      <w:marRight w:val="0"/>
      <w:marTop w:val="0"/>
      <w:marBottom w:val="0"/>
      <w:divBdr>
        <w:top w:val="none" w:sz="0" w:space="0" w:color="auto"/>
        <w:left w:val="none" w:sz="0" w:space="0" w:color="auto"/>
        <w:bottom w:val="none" w:sz="0" w:space="0" w:color="auto"/>
        <w:right w:val="none" w:sz="0" w:space="0" w:color="auto"/>
      </w:divBdr>
    </w:div>
    <w:div w:id="1694111045">
      <w:bodyDiv w:val="1"/>
      <w:marLeft w:val="0"/>
      <w:marRight w:val="0"/>
      <w:marTop w:val="0"/>
      <w:marBottom w:val="0"/>
      <w:divBdr>
        <w:top w:val="none" w:sz="0" w:space="0" w:color="auto"/>
        <w:left w:val="none" w:sz="0" w:space="0" w:color="auto"/>
        <w:bottom w:val="none" w:sz="0" w:space="0" w:color="auto"/>
        <w:right w:val="none" w:sz="0" w:space="0" w:color="auto"/>
      </w:divBdr>
    </w:div>
    <w:div w:id="1701856460">
      <w:bodyDiv w:val="1"/>
      <w:marLeft w:val="0"/>
      <w:marRight w:val="0"/>
      <w:marTop w:val="0"/>
      <w:marBottom w:val="0"/>
      <w:divBdr>
        <w:top w:val="none" w:sz="0" w:space="0" w:color="auto"/>
        <w:left w:val="none" w:sz="0" w:space="0" w:color="auto"/>
        <w:bottom w:val="none" w:sz="0" w:space="0" w:color="auto"/>
        <w:right w:val="none" w:sz="0" w:space="0" w:color="auto"/>
      </w:divBdr>
    </w:div>
    <w:div w:id="1756513564">
      <w:bodyDiv w:val="1"/>
      <w:marLeft w:val="0"/>
      <w:marRight w:val="0"/>
      <w:marTop w:val="0"/>
      <w:marBottom w:val="0"/>
      <w:divBdr>
        <w:top w:val="none" w:sz="0" w:space="0" w:color="auto"/>
        <w:left w:val="none" w:sz="0" w:space="0" w:color="auto"/>
        <w:bottom w:val="none" w:sz="0" w:space="0" w:color="auto"/>
        <w:right w:val="none" w:sz="0" w:space="0" w:color="auto"/>
      </w:divBdr>
    </w:div>
    <w:div w:id="1778020353">
      <w:bodyDiv w:val="1"/>
      <w:marLeft w:val="0"/>
      <w:marRight w:val="0"/>
      <w:marTop w:val="0"/>
      <w:marBottom w:val="0"/>
      <w:divBdr>
        <w:top w:val="none" w:sz="0" w:space="0" w:color="auto"/>
        <w:left w:val="none" w:sz="0" w:space="0" w:color="auto"/>
        <w:bottom w:val="none" w:sz="0" w:space="0" w:color="auto"/>
        <w:right w:val="none" w:sz="0" w:space="0" w:color="auto"/>
      </w:divBdr>
    </w:div>
    <w:div w:id="1787700608">
      <w:bodyDiv w:val="1"/>
      <w:marLeft w:val="0"/>
      <w:marRight w:val="0"/>
      <w:marTop w:val="0"/>
      <w:marBottom w:val="0"/>
      <w:divBdr>
        <w:top w:val="none" w:sz="0" w:space="0" w:color="auto"/>
        <w:left w:val="none" w:sz="0" w:space="0" w:color="auto"/>
        <w:bottom w:val="none" w:sz="0" w:space="0" w:color="auto"/>
        <w:right w:val="none" w:sz="0" w:space="0" w:color="auto"/>
      </w:divBdr>
    </w:div>
    <w:div w:id="1791824565">
      <w:bodyDiv w:val="1"/>
      <w:marLeft w:val="0"/>
      <w:marRight w:val="0"/>
      <w:marTop w:val="0"/>
      <w:marBottom w:val="0"/>
      <w:divBdr>
        <w:top w:val="none" w:sz="0" w:space="0" w:color="auto"/>
        <w:left w:val="none" w:sz="0" w:space="0" w:color="auto"/>
        <w:bottom w:val="none" w:sz="0" w:space="0" w:color="auto"/>
        <w:right w:val="none" w:sz="0" w:space="0" w:color="auto"/>
      </w:divBdr>
    </w:div>
    <w:div w:id="1813591933">
      <w:bodyDiv w:val="1"/>
      <w:marLeft w:val="0"/>
      <w:marRight w:val="0"/>
      <w:marTop w:val="0"/>
      <w:marBottom w:val="0"/>
      <w:divBdr>
        <w:top w:val="none" w:sz="0" w:space="0" w:color="auto"/>
        <w:left w:val="none" w:sz="0" w:space="0" w:color="auto"/>
        <w:bottom w:val="none" w:sz="0" w:space="0" w:color="auto"/>
        <w:right w:val="none" w:sz="0" w:space="0" w:color="auto"/>
      </w:divBdr>
    </w:div>
    <w:div w:id="1815901662">
      <w:bodyDiv w:val="1"/>
      <w:marLeft w:val="0"/>
      <w:marRight w:val="0"/>
      <w:marTop w:val="0"/>
      <w:marBottom w:val="0"/>
      <w:divBdr>
        <w:top w:val="none" w:sz="0" w:space="0" w:color="auto"/>
        <w:left w:val="none" w:sz="0" w:space="0" w:color="auto"/>
        <w:bottom w:val="none" w:sz="0" w:space="0" w:color="auto"/>
        <w:right w:val="none" w:sz="0" w:space="0" w:color="auto"/>
      </w:divBdr>
      <w:divsChild>
        <w:div w:id="1429692319">
          <w:marLeft w:val="0"/>
          <w:marRight w:val="0"/>
          <w:marTop w:val="0"/>
          <w:marBottom w:val="0"/>
          <w:divBdr>
            <w:top w:val="none" w:sz="0" w:space="0" w:color="auto"/>
            <w:left w:val="none" w:sz="0" w:space="0" w:color="auto"/>
            <w:bottom w:val="none" w:sz="0" w:space="0" w:color="auto"/>
            <w:right w:val="none" w:sz="0" w:space="0" w:color="auto"/>
          </w:divBdr>
        </w:div>
      </w:divsChild>
    </w:div>
    <w:div w:id="1817794206">
      <w:bodyDiv w:val="1"/>
      <w:marLeft w:val="0"/>
      <w:marRight w:val="0"/>
      <w:marTop w:val="0"/>
      <w:marBottom w:val="0"/>
      <w:divBdr>
        <w:top w:val="none" w:sz="0" w:space="0" w:color="auto"/>
        <w:left w:val="none" w:sz="0" w:space="0" w:color="auto"/>
        <w:bottom w:val="none" w:sz="0" w:space="0" w:color="auto"/>
        <w:right w:val="none" w:sz="0" w:space="0" w:color="auto"/>
      </w:divBdr>
    </w:div>
    <w:div w:id="1835681366">
      <w:bodyDiv w:val="1"/>
      <w:marLeft w:val="0"/>
      <w:marRight w:val="0"/>
      <w:marTop w:val="0"/>
      <w:marBottom w:val="0"/>
      <w:divBdr>
        <w:top w:val="none" w:sz="0" w:space="0" w:color="auto"/>
        <w:left w:val="none" w:sz="0" w:space="0" w:color="auto"/>
        <w:bottom w:val="none" w:sz="0" w:space="0" w:color="auto"/>
        <w:right w:val="none" w:sz="0" w:space="0" w:color="auto"/>
      </w:divBdr>
    </w:div>
    <w:div w:id="1843160319">
      <w:bodyDiv w:val="1"/>
      <w:marLeft w:val="0"/>
      <w:marRight w:val="0"/>
      <w:marTop w:val="0"/>
      <w:marBottom w:val="0"/>
      <w:divBdr>
        <w:top w:val="none" w:sz="0" w:space="0" w:color="auto"/>
        <w:left w:val="none" w:sz="0" w:space="0" w:color="auto"/>
        <w:bottom w:val="none" w:sz="0" w:space="0" w:color="auto"/>
        <w:right w:val="none" w:sz="0" w:space="0" w:color="auto"/>
      </w:divBdr>
    </w:div>
    <w:div w:id="1864049253">
      <w:bodyDiv w:val="1"/>
      <w:marLeft w:val="0"/>
      <w:marRight w:val="0"/>
      <w:marTop w:val="0"/>
      <w:marBottom w:val="0"/>
      <w:divBdr>
        <w:top w:val="none" w:sz="0" w:space="0" w:color="auto"/>
        <w:left w:val="none" w:sz="0" w:space="0" w:color="auto"/>
        <w:bottom w:val="none" w:sz="0" w:space="0" w:color="auto"/>
        <w:right w:val="none" w:sz="0" w:space="0" w:color="auto"/>
      </w:divBdr>
    </w:div>
    <w:div w:id="1888176171">
      <w:bodyDiv w:val="1"/>
      <w:marLeft w:val="0"/>
      <w:marRight w:val="0"/>
      <w:marTop w:val="0"/>
      <w:marBottom w:val="0"/>
      <w:divBdr>
        <w:top w:val="none" w:sz="0" w:space="0" w:color="auto"/>
        <w:left w:val="none" w:sz="0" w:space="0" w:color="auto"/>
        <w:bottom w:val="none" w:sz="0" w:space="0" w:color="auto"/>
        <w:right w:val="none" w:sz="0" w:space="0" w:color="auto"/>
      </w:divBdr>
    </w:div>
    <w:div w:id="1905026604">
      <w:bodyDiv w:val="1"/>
      <w:marLeft w:val="0"/>
      <w:marRight w:val="0"/>
      <w:marTop w:val="0"/>
      <w:marBottom w:val="0"/>
      <w:divBdr>
        <w:top w:val="none" w:sz="0" w:space="0" w:color="auto"/>
        <w:left w:val="none" w:sz="0" w:space="0" w:color="auto"/>
        <w:bottom w:val="none" w:sz="0" w:space="0" w:color="auto"/>
        <w:right w:val="none" w:sz="0" w:space="0" w:color="auto"/>
      </w:divBdr>
    </w:div>
    <w:div w:id="1942643035">
      <w:bodyDiv w:val="1"/>
      <w:marLeft w:val="0"/>
      <w:marRight w:val="0"/>
      <w:marTop w:val="0"/>
      <w:marBottom w:val="0"/>
      <w:divBdr>
        <w:top w:val="none" w:sz="0" w:space="0" w:color="auto"/>
        <w:left w:val="none" w:sz="0" w:space="0" w:color="auto"/>
        <w:bottom w:val="none" w:sz="0" w:space="0" w:color="auto"/>
        <w:right w:val="none" w:sz="0" w:space="0" w:color="auto"/>
      </w:divBdr>
      <w:divsChild>
        <w:div w:id="366679775">
          <w:marLeft w:val="0"/>
          <w:marRight w:val="0"/>
          <w:marTop w:val="0"/>
          <w:marBottom w:val="0"/>
          <w:divBdr>
            <w:top w:val="none" w:sz="0" w:space="0" w:color="auto"/>
            <w:left w:val="none" w:sz="0" w:space="0" w:color="auto"/>
            <w:bottom w:val="none" w:sz="0" w:space="0" w:color="auto"/>
            <w:right w:val="none" w:sz="0" w:space="0" w:color="auto"/>
          </w:divBdr>
        </w:div>
      </w:divsChild>
    </w:div>
    <w:div w:id="1991211291">
      <w:bodyDiv w:val="1"/>
      <w:marLeft w:val="0"/>
      <w:marRight w:val="0"/>
      <w:marTop w:val="0"/>
      <w:marBottom w:val="0"/>
      <w:divBdr>
        <w:top w:val="none" w:sz="0" w:space="0" w:color="auto"/>
        <w:left w:val="none" w:sz="0" w:space="0" w:color="auto"/>
        <w:bottom w:val="none" w:sz="0" w:space="0" w:color="auto"/>
        <w:right w:val="none" w:sz="0" w:space="0" w:color="auto"/>
      </w:divBdr>
    </w:div>
    <w:div w:id="1991859280">
      <w:bodyDiv w:val="1"/>
      <w:marLeft w:val="0"/>
      <w:marRight w:val="0"/>
      <w:marTop w:val="0"/>
      <w:marBottom w:val="0"/>
      <w:divBdr>
        <w:top w:val="none" w:sz="0" w:space="0" w:color="auto"/>
        <w:left w:val="none" w:sz="0" w:space="0" w:color="auto"/>
        <w:bottom w:val="none" w:sz="0" w:space="0" w:color="auto"/>
        <w:right w:val="none" w:sz="0" w:space="0" w:color="auto"/>
      </w:divBdr>
    </w:div>
    <w:div w:id="2006127758">
      <w:bodyDiv w:val="1"/>
      <w:marLeft w:val="0"/>
      <w:marRight w:val="0"/>
      <w:marTop w:val="0"/>
      <w:marBottom w:val="0"/>
      <w:divBdr>
        <w:top w:val="none" w:sz="0" w:space="0" w:color="auto"/>
        <w:left w:val="none" w:sz="0" w:space="0" w:color="auto"/>
        <w:bottom w:val="none" w:sz="0" w:space="0" w:color="auto"/>
        <w:right w:val="none" w:sz="0" w:space="0" w:color="auto"/>
      </w:divBdr>
    </w:div>
    <w:div w:id="2086225137">
      <w:bodyDiv w:val="1"/>
      <w:marLeft w:val="0"/>
      <w:marRight w:val="0"/>
      <w:marTop w:val="0"/>
      <w:marBottom w:val="0"/>
      <w:divBdr>
        <w:top w:val="none" w:sz="0" w:space="0" w:color="auto"/>
        <w:left w:val="none" w:sz="0" w:space="0" w:color="auto"/>
        <w:bottom w:val="none" w:sz="0" w:space="0" w:color="auto"/>
        <w:right w:val="none" w:sz="0" w:space="0" w:color="auto"/>
      </w:divBdr>
      <w:divsChild>
        <w:div w:id="757139313">
          <w:marLeft w:val="0"/>
          <w:marRight w:val="0"/>
          <w:marTop w:val="0"/>
          <w:marBottom w:val="0"/>
          <w:divBdr>
            <w:top w:val="none" w:sz="0" w:space="4" w:color="FFFFFF"/>
            <w:left w:val="single" w:sz="24" w:space="31" w:color="FFFFFF"/>
            <w:bottom w:val="none" w:sz="0" w:space="4" w:color="FFFFFF"/>
            <w:right w:val="none" w:sz="0" w:space="31" w:color="FFFFFF"/>
          </w:divBdr>
        </w:div>
        <w:div w:id="1236159047">
          <w:marLeft w:val="0"/>
          <w:marRight w:val="0"/>
          <w:marTop w:val="0"/>
          <w:marBottom w:val="0"/>
          <w:divBdr>
            <w:top w:val="none" w:sz="0" w:space="4" w:color="FFFFFF"/>
            <w:left w:val="single" w:sz="24" w:space="31" w:color="FFFFFF"/>
            <w:bottom w:val="none" w:sz="0" w:space="4" w:color="FFFFFF"/>
            <w:right w:val="none" w:sz="0" w:space="31" w:color="FFFFFF"/>
          </w:divBdr>
        </w:div>
      </w:divsChild>
    </w:div>
    <w:div w:id="2121293652">
      <w:bodyDiv w:val="1"/>
      <w:marLeft w:val="0"/>
      <w:marRight w:val="0"/>
      <w:marTop w:val="0"/>
      <w:marBottom w:val="0"/>
      <w:divBdr>
        <w:top w:val="none" w:sz="0" w:space="0" w:color="auto"/>
        <w:left w:val="none" w:sz="0" w:space="0" w:color="auto"/>
        <w:bottom w:val="none" w:sz="0" w:space="0" w:color="auto"/>
        <w:right w:val="none" w:sz="0" w:space="0" w:color="auto"/>
      </w:divBdr>
    </w:div>
    <w:div w:id="21255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ilet.zan.kz/rus/docs/K030000442_" TargetMode="External"/><Relationship Id="rId18" Type="http://schemas.openxmlformats.org/officeDocument/2006/relationships/hyperlink" Target="http://adilet.zan.kz/rus/docs/K030000442_" TargetMode="External"/><Relationship Id="rId3" Type="http://schemas.openxmlformats.org/officeDocument/2006/relationships/customXml" Target="../customXml/item3.xml"/><Relationship Id="rId21" Type="http://schemas.openxmlformats.org/officeDocument/2006/relationships/hyperlink" Target="http://adilet.zan.kz/rus/docs/Z1500000434" TargetMode="External"/><Relationship Id="rId7" Type="http://schemas.openxmlformats.org/officeDocument/2006/relationships/settings" Target="settings.xml"/><Relationship Id="rId12" Type="http://schemas.openxmlformats.org/officeDocument/2006/relationships/hyperlink" Target="http://adilet.zan.kz/rus/docs/K030000442_" TargetMode="External"/><Relationship Id="rId17" Type="http://schemas.openxmlformats.org/officeDocument/2006/relationships/hyperlink" Target="http://adilet.zan.kz/rus/docs/K030000442_" TargetMode="External"/><Relationship Id="rId2" Type="http://schemas.openxmlformats.org/officeDocument/2006/relationships/customXml" Target="../customXml/item2.xml"/><Relationship Id="rId16" Type="http://schemas.openxmlformats.org/officeDocument/2006/relationships/hyperlink" Target="http://adilet.zan.kz/rus/docs/K030000442_" TargetMode="External"/><Relationship Id="rId20" Type="http://schemas.openxmlformats.org/officeDocument/2006/relationships/hyperlink" Target="http://adilet.zan.kz/rus/docs/K030000442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ilet.zan.kz/rus/docs/K030000442_"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dilet.zan.kz/rus/docs/K030000442_" TargetMode="External"/><Relationship Id="rId23" Type="http://schemas.openxmlformats.org/officeDocument/2006/relationships/fontTable" Target="fontTable.xml"/><Relationship Id="rId10" Type="http://schemas.openxmlformats.org/officeDocument/2006/relationships/hyperlink" Target="http://adilet.zan.kz/rus/docs/K030000442_" TargetMode="External"/><Relationship Id="rId19" Type="http://schemas.openxmlformats.org/officeDocument/2006/relationships/hyperlink" Target="http://adilet.zan.kz/rus/docs/Z1900000243" TargetMode="External"/><Relationship Id="rId4" Type="http://schemas.openxmlformats.org/officeDocument/2006/relationships/customXml" Target="../customXml/item4.xml"/><Relationship Id="rId9" Type="http://schemas.openxmlformats.org/officeDocument/2006/relationships/hyperlink" Target="http://adilet.zan.kz/rus/docs/K030000442_" TargetMode="External"/><Relationship Id="rId14" Type="http://schemas.openxmlformats.org/officeDocument/2006/relationships/hyperlink" Target="http://adilet.zan.kz/rus/docs/Z1900000243" TargetMode="External"/><Relationship Id="rId22" Type="http://schemas.openxmlformats.org/officeDocument/2006/relationships/hyperlink" Target="http://adilet.zan.kz/rus/docs/Z140000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0" ma:contentTypeDescription="Create a new document." ma:contentTypeScope="" ma:versionID="3e2b6ca402f4af87dda9aaea6af7149d">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45a6f127ccae58636b0ea3f8cc05cf01"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713C-4175-49B7-911F-6B7028B1F577}">
  <ds:schemaRefs>
    <ds:schemaRef ds:uri="http://schemas.microsoft.com/sharepoint/v3/contenttype/forms"/>
  </ds:schemaRefs>
</ds:datastoreItem>
</file>

<file path=customXml/itemProps2.xml><?xml version="1.0" encoding="utf-8"?>
<ds:datastoreItem xmlns:ds="http://schemas.openxmlformats.org/officeDocument/2006/customXml" ds:itemID="{00D86F35-1479-4379-AB3B-79F77546E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F18986-3C02-40B7-BEC7-C0DE76C4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135EA-C7B7-45A5-837A-F36584CA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25563</Words>
  <Characters>145710</Characters>
  <Application>Microsoft Office Word</Application>
  <DocSecurity>0</DocSecurity>
  <Lines>1214</Lines>
  <Paragraphs>341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 Odilov</dc:creator>
  <cp:lastModifiedBy>Пользователь Windows</cp:lastModifiedBy>
  <cp:revision>3</cp:revision>
  <cp:lastPrinted>2019-05-28T15:04:00Z</cp:lastPrinted>
  <dcterms:created xsi:type="dcterms:W3CDTF">2019-06-05T04:18:00Z</dcterms:created>
  <dcterms:modified xsi:type="dcterms:W3CDTF">2019-06-05T04:18:00Z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0x0101008F4FC3B063B8674598BC65DAF5327DB2</vt:lpwstr>
  </property>
  <property fmtid="{D5CDD505-2E9C-101B-9397-08002B2CF9AE}" pid="3" name="AuthorIds_UIVersion_23040">
    <vt:lpwstr>12</vt:lpwstr>
  </property>
</Properties>
</file>