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D0E" w:rsidRPr="00473B22" w:rsidRDefault="00796D0E" w:rsidP="00205DEF">
      <w:pPr>
        <w:tabs>
          <w:tab w:val="left" w:pos="2655"/>
        </w:tabs>
        <w:spacing w:after="0" w:line="240" w:lineRule="auto"/>
        <w:jc w:val="center"/>
        <w:rPr>
          <w:rFonts w:ascii="Times New Roman" w:hAnsi="Times New Roman" w:cs="Times New Roman"/>
          <w:b/>
          <w:sz w:val="24"/>
          <w:szCs w:val="24"/>
        </w:rPr>
      </w:pPr>
      <w:bookmarkStart w:id="0" w:name="_GoBack"/>
      <w:bookmarkEnd w:id="0"/>
      <w:r w:rsidRPr="00C75734">
        <w:rPr>
          <w:rFonts w:ascii="Times New Roman" w:hAnsi="Times New Roman" w:cs="Times New Roman"/>
          <w:b/>
          <w:sz w:val="24"/>
          <w:szCs w:val="24"/>
        </w:rPr>
        <w:t>СРАВНИТЕЛЬНАЯ ТАБЛИЦА</w:t>
      </w:r>
      <w:r w:rsidR="00473B22">
        <w:rPr>
          <w:rFonts w:ascii="Times New Roman" w:hAnsi="Times New Roman" w:cs="Times New Roman"/>
          <w:b/>
          <w:sz w:val="24"/>
          <w:szCs w:val="24"/>
        </w:rPr>
        <w:t xml:space="preserve"> ПОПРАВОК </w:t>
      </w:r>
    </w:p>
    <w:p w:rsidR="00796D0E" w:rsidRPr="00542697" w:rsidRDefault="00542697" w:rsidP="009A3991">
      <w:pPr>
        <w:tabs>
          <w:tab w:val="left" w:pos="2655"/>
        </w:tabs>
        <w:spacing w:after="0" w:line="240" w:lineRule="auto"/>
        <w:jc w:val="right"/>
        <w:rPr>
          <w:rFonts w:ascii="Times New Roman" w:hAnsi="Times New Roman" w:cs="Times New Roman"/>
          <w:b/>
          <w:color w:val="FF0000"/>
          <w:sz w:val="24"/>
          <w:szCs w:val="24"/>
        </w:rPr>
      </w:pPr>
      <w:r w:rsidRPr="00542697">
        <w:rPr>
          <w:rFonts w:ascii="Times New Roman" w:hAnsi="Times New Roman" w:cs="Times New Roman"/>
          <w:b/>
          <w:color w:val="FF0000"/>
          <w:sz w:val="24"/>
          <w:szCs w:val="24"/>
        </w:rPr>
        <w:t>по международному налогообложению</w:t>
      </w:r>
    </w:p>
    <w:p w:rsidR="00473B22" w:rsidRDefault="000B23D8" w:rsidP="00473B22">
      <w:pPr>
        <w:tabs>
          <w:tab w:val="left" w:pos="2655"/>
        </w:tabs>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15</w:t>
      </w:r>
      <w:r w:rsidR="00542697">
        <w:rPr>
          <w:rFonts w:ascii="Times New Roman" w:hAnsi="Times New Roman" w:cs="Times New Roman"/>
          <w:b/>
          <w:sz w:val="24"/>
          <w:szCs w:val="24"/>
        </w:rPr>
        <w:t>.</w:t>
      </w:r>
      <w:r w:rsidR="00473B22">
        <w:rPr>
          <w:rFonts w:ascii="Times New Roman" w:hAnsi="Times New Roman" w:cs="Times New Roman"/>
          <w:b/>
          <w:sz w:val="24"/>
          <w:szCs w:val="24"/>
        </w:rPr>
        <w:t>0</w:t>
      </w:r>
      <w:r>
        <w:rPr>
          <w:rFonts w:ascii="Times New Roman" w:hAnsi="Times New Roman" w:cs="Times New Roman"/>
          <w:b/>
          <w:sz w:val="24"/>
          <w:szCs w:val="24"/>
        </w:rPr>
        <w:t>2</w:t>
      </w:r>
      <w:r w:rsidR="00542697">
        <w:rPr>
          <w:rFonts w:ascii="Times New Roman" w:hAnsi="Times New Roman" w:cs="Times New Roman"/>
          <w:b/>
          <w:sz w:val="24"/>
          <w:szCs w:val="24"/>
        </w:rPr>
        <w:t>.</w:t>
      </w:r>
      <w:r w:rsidR="00473B22">
        <w:rPr>
          <w:rFonts w:ascii="Times New Roman" w:hAnsi="Times New Roman" w:cs="Times New Roman"/>
          <w:b/>
          <w:sz w:val="24"/>
          <w:szCs w:val="24"/>
        </w:rPr>
        <w:t>2019</w:t>
      </w:r>
    </w:p>
    <w:p w:rsidR="00473B22" w:rsidRPr="00C75734" w:rsidRDefault="00473B22" w:rsidP="00473B22">
      <w:pPr>
        <w:tabs>
          <w:tab w:val="left" w:pos="2655"/>
        </w:tabs>
        <w:spacing w:after="0" w:line="240" w:lineRule="auto"/>
        <w:jc w:val="right"/>
        <w:rPr>
          <w:rFonts w:ascii="Times New Roman" w:hAnsi="Times New Roman" w:cs="Times New Roman"/>
          <w:b/>
          <w:sz w:val="24"/>
          <w:szCs w:val="24"/>
        </w:rPr>
      </w:pPr>
    </w:p>
    <w:tbl>
      <w:tblPr>
        <w:tblW w:w="1591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1135"/>
        <w:gridCol w:w="5669"/>
        <w:gridCol w:w="4534"/>
        <w:gridCol w:w="2410"/>
        <w:gridCol w:w="1559"/>
      </w:tblGrid>
      <w:tr w:rsidR="00855F97" w:rsidRPr="00C75734" w:rsidTr="000B23D8">
        <w:tc>
          <w:tcPr>
            <w:tcW w:w="607" w:type="dxa"/>
            <w:vAlign w:val="center"/>
          </w:tcPr>
          <w:p w:rsidR="00855F97" w:rsidRPr="00C75734" w:rsidRDefault="00855F97" w:rsidP="000B23D8">
            <w:pPr>
              <w:snapToGrid w:val="0"/>
              <w:spacing w:after="0" w:line="240" w:lineRule="auto"/>
              <w:jc w:val="center"/>
              <w:rPr>
                <w:rFonts w:ascii="Times New Roman" w:hAnsi="Times New Roman" w:cs="Times New Roman"/>
                <w:b/>
                <w:bCs/>
                <w:sz w:val="24"/>
                <w:szCs w:val="24"/>
              </w:rPr>
            </w:pPr>
            <w:r w:rsidRPr="00C75734">
              <w:rPr>
                <w:rFonts w:ascii="Times New Roman" w:hAnsi="Times New Roman" w:cs="Times New Roman"/>
                <w:b/>
                <w:bCs/>
                <w:sz w:val="24"/>
                <w:szCs w:val="24"/>
              </w:rPr>
              <w:t>№</w:t>
            </w:r>
          </w:p>
          <w:p w:rsidR="00855F97" w:rsidRPr="00C75734" w:rsidRDefault="00855F97" w:rsidP="000B23D8">
            <w:pPr>
              <w:snapToGrid w:val="0"/>
              <w:spacing w:after="0" w:line="240" w:lineRule="auto"/>
              <w:jc w:val="center"/>
              <w:rPr>
                <w:rFonts w:ascii="Times New Roman" w:hAnsi="Times New Roman" w:cs="Times New Roman"/>
                <w:b/>
                <w:bCs/>
                <w:sz w:val="24"/>
                <w:szCs w:val="24"/>
              </w:rPr>
            </w:pPr>
            <w:r w:rsidRPr="00C75734">
              <w:rPr>
                <w:rFonts w:ascii="Times New Roman" w:hAnsi="Times New Roman" w:cs="Times New Roman"/>
                <w:b/>
                <w:bCs/>
                <w:sz w:val="24"/>
                <w:szCs w:val="24"/>
              </w:rPr>
              <w:t>п/п</w:t>
            </w:r>
          </w:p>
        </w:tc>
        <w:tc>
          <w:tcPr>
            <w:tcW w:w="1135" w:type="dxa"/>
            <w:vAlign w:val="center"/>
          </w:tcPr>
          <w:p w:rsidR="00855F97" w:rsidRPr="00C75734" w:rsidRDefault="00855F97" w:rsidP="00802F05">
            <w:pPr>
              <w:snapToGrid w:val="0"/>
              <w:spacing w:after="0" w:line="240" w:lineRule="auto"/>
              <w:jc w:val="center"/>
              <w:rPr>
                <w:rFonts w:ascii="Times New Roman" w:hAnsi="Times New Roman" w:cs="Times New Roman"/>
                <w:b/>
                <w:bCs/>
                <w:sz w:val="24"/>
                <w:szCs w:val="24"/>
              </w:rPr>
            </w:pPr>
            <w:r w:rsidRPr="00C75734">
              <w:rPr>
                <w:rFonts w:ascii="Times New Roman" w:hAnsi="Times New Roman" w:cs="Times New Roman"/>
                <w:b/>
                <w:bCs/>
                <w:sz w:val="24"/>
                <w:szCs w:val="24"/>
              </w:rPr>
              <w:t>Структурный элемент</w:t>
            </w:r>
          </w:p>
        </w:tc>
        <w:tc>
          <w:tcPr>
            <w:tcW w:w="5669" w:type="dxa"/>
            <w:vAlign w:val="center"/>
          </w:tcPr>
          <w:p w:rsidR="00855F97" w:rsidRPr="00C75734" w:rsidRDefault="00855F97" w:rsidP="00802F05">
            <w:pPr>
              <w:snapToGrid w:val="0"/>
              <w:spacing w:after="0" w:line="240" w:lineRule="auto"/>
              <w:jc w:val="center"/>
              <w:rPr>
                <w:rFonts w:ascii="Times New Roman" w:hAnsi="Times New Roman" w:cs="Times New Roman"/>
                <w:b/>
                <w:bCs/>
                <w:sz w:val="24"/>
                <w:szCs w:val="24"/>
              </w:rPr>
            </w:pPr>
            <w:r w:rsidRPr="00C75734">
              <w:rPr>
                <w:rFonts w:ascii="Times New Roman" w:hAnsi="Times New Roman" w:cs="Times New Roman"/>
                <w:b/>
                <w:bCs/>
                <w:sz w:val="24"/>
                <w:szCs w:val="24"/>
              </w:rPr>
              <w:t>Редакция законодательного акта</w:t>
            </w:r>
          </w:p>
        </w:tc>
        <w:tc>
          <w:tcPr>
            <w:tcW w:w="4534" w:type="dxa"/>
            <w:vAlign w:val="center"/>
          </w:tcPr>
          <w:p w:rsidR="00855F97" w:rsidRPr="00C75734" w:rsidRDefault="00855F97" w:rsidP="00802F05">
            <w:pPr>
              <w:snapToGrid w:val="0"/>
              <w:spacing w:after="0" w:line="240" w:lineRule="auto"/>
              <w:jc w:val="center"/>
              <w:rPr>
                <w:rFonts w:ascii="Times New Roman" w:hAnsi="Times New Roman" w:cs="Times New Roman"/>
                <w:b/>
                <w:bCs/>
                <w:sz w:val="24"/>
                <w:szCs w:val="24"/>
              </w:rPr>
            </w:pPr>
            <w:r w:rsidRPr="00C75734">
              <w:rPr>
                <w:rFonts w:ascii="Times New Roman" w:hAnsi="Times New Roman" w:cs="Times New Roman"/>
                <w:b/>
                <w:bCs/>
                <w:sz w:val="24"/>
                <w:szCs w:val="24"/>
              </w:rPr>
              <w:t>Редакция предлагаемого изменения или дополнения</w:t>
            </w:r>
          </w:p>
          <w:p w:rsidR="00855F97" w:rsidRPr="00C75734" w:rsidRDefault="00855F97" w:rsidP="00802F05">
            <w:pPr>
              <w:snapToGrid w:val="0"/>
              <w:spacing w:after="0" w:line="240" w:lineRule="auto"/>
              <w:ind w:firstLine="503"/>
              <w:jc w:val="center"/>
              <w:rPr>
                <w:rFonts w:ascii="Times New Roman" w:hAnsi="Times New Roman" w:cs="Times New Roman"/>
                <w:b/>
                <w:bCs/>
                <w:sz w:val="24"/>
                <w:szCs w:val="24"/>
              </w:rPr>
            </w:pPr>
          </w:p>
        </w:tc>
        <w:tc>
          <w:tcPr>
            <w:tcW w:w="2410" w:type="dxa"/>
            <w:vAlign w:val="center"/>
          </w:tcPr>
          <w:p w:rsidR="00855F97" w:rsidRPr="00C75734" w:rsidRDefault="00855F97" w:rsidP="00802F05">
            <w:pPr>
              <w:snapToGrid w:val="0"/>
              <w:spacing w:after="0" w:line="240" w:lineRule="auto"/>
              <w:jc w:val="center"/>
              <w:rPr>
                <w:rFonts w:ascii="Times New Roman" w:hAnsi="Times New Roman" w:cs="Times New Roman"/>
                <w:b/>
                <w:bCs/>
                <w:sz w:val="24"/>
                <w:szCs w:val="24"/>
              </w:rPr>
            </w:pPr>
            <w:r w:rsidRPr="00C75734">
              <w:rPr>
                <w:rFonts w:ascii="Times New Roman" w:hAnsi="Times New Roman" w:cs="Times New Roman"/>
                <w:b/>
                <w:bCs/>
                <w:sz w:val="24"/>
                <w:szCs w:val="24"/>
              </w:rPr>
              <w:t>Обоснование</w:t>
            </w:r>
          </w:p>
          <w:p w:rsidR="00855F97" w:rsidRPr="00C75734" w:rsidRDefault="00855F97" w:rsidP="00802F05">
            <w:pPr>
              <w:snapToGrid w:val="0"/>
              <w:spacing w:after="0" w:line="240" w:lineRule="auto"/>
              <w:ind w:firstLine="317"/>
              <w:jc w:val="center"/>
              <w:rPr>
                <w:rFonts w:ascii="Times New Roman" w:hAnsi="Times New Roman" w:cs="Times New Roman"/>
                <w:b/>
                <w:bCs/>
                <w:sz w:val="24"/>
                <w:szCs w:val="24"/>
              </w:rPr>
            </w:pPr>
          </w:p>
        </w:tc>
        <w:tc>
          <w:tcPr>
            <w:tcW w:w="1559" w:type="dxa"/>
          </w:tcPr>
          <w:p w:rsidR="00855F97" w:rsidRPr="00C75734" w:rsidRDefault="00855F97" w:rsidP="00802F05">
            <w:pPr>
              <w:snapToGrid w:val="0"/>
              <w:spacing w:after="0" w:line="240" w:lineRule="auto"/>
              <w:jc w:val="center"/>
              <w:rPr>
                <w:rFonts w:ascii="Times New Roman" w:hAnsi="Times New Roman" w:cs="Times New Roman"/>
                <w:b/>
                <w:bCs/>
                <w:sz w:val="24"/>
                <w:szCs w:val="24"/>
              </w:rPr>
            </w:pPr>
          </w:p>
        </w:tc>
      </w:tr>
      <w:tr w:rsidR="00523B25" w:rsidRPr="00E37337" w:rsidTr="000B23D8">
        <w:tc>
          <w:tcPr>
            <w:tcW w:w="607" w:type="dxa"/>
          </w:tcPr>
          <w:p w:rsidR="00523B25" w:rsidRPr="00E37337" w:rsidRDefault="00523B25" w:rsidP="00523B25">
            <w:pPr>
              <w:pStyle w:val="a4"/>
              <w:numPr>
                <w:ilvl w:val="0"/>
                <w:numId w:val="13"/>
              </w:numPr>
              <w:spacing w:after="0" w:line="240" w:lineRule="auto"/>
              <w:ind w:left="0" w:firstLine="0"/>
              <w:jc w:val="center"/>
              <w:rPr>
                <w:rFonts w:ascii="Times New Roman" w:hAnsi="Times New Roman" w:cs="Times New Roman"/>
                <w:color w:val="000000"/>
                <w:sz w:val="24"/>
                <w:szCs w:val="24"/>
              </w:rPr>
            </w:pPr>
          </w:p>
        </w:tc>
        <w:tc>
          <w:tcPr>
            <w:tcW w:w="1135" w:type="dxa"/>
          </w:tcPr>
          <w:p w:rsidR="00523B25" w:rsidRPr="006131E3" w:rsidRDefault="00523B25" w:rsidP="00523B25">
            <w:pPr>
              <w:jc w:val="both"/>
              <w:rPr>
                <w:rFonts w:ascii="Times New Roman" w:hAnsi="Times New Roman" w:cs="Times New Roman"/>
                <w:sz w:val="20"/>
                <w:szCs w:val="20"/>
              </w:rPr>
            </w:pPr>
            <w:r>
              <w:rPr>
                <w:rFonts w:ascii="Times New Roman" w:hAnsi="Times New Roman" w:cs="Times New Roman"/>
                <w:sz w:val="20"/>
                <w:szCs w:val="20"/>
              </w:rPr>
              <w:t>Пункт 1 статьи 303</w:t>
            </w:r>
          </w:p>
        </w:tc>
        <w:tc>
          <w:tcPr>
            <w:tcW w:w="5669" w:type="dxa"/>
          </w:tcPr>
          <w:p w:rsidR="00523B25" w:rsidRPr="004C2559" w:rsidRDefault="00523B25" w:rsidP="00523B25">
            <w:pPr>
              <w:ind w:firstLine="400"/>
              <w:jc w:val="both"/>
              <w:rPr>
                <w:rFonts w:ascii="Times New Roman" w:eastAsia="Times New Roman" w:hAnsi="Times New Roman" w:cs="Times New Roman"/>
                <w:b/>
                <w:color w:val="000000"/>
                <w:sz w:val="20"/>
                <w:szCs w:val="20"/>
                <w:lang w:eastAsia="ru-RU"/>
              </w:rPr>
            </w:pPr>
            <w:r w:rsidRPr="00491348">
              <w:rPr>
                <w:rFonts w:ascii="Times New Roman" w:eastAsia="Times New Roman" w:hAnsi="Times New Roman" w:cs="Times New Roman"/>
                <w:b/>
                <w:color w:val="000000"/>
                <w:sz w:val="20"/>
                <w:szCs w:val="20"/>
                <w:lang w:eastAsia="ru-RU"/>
              </w:rPr>
              <w:t>Статья 303. Зачет иностранного налога</w:t>
            </w:r>
          </w:p>
          <w:p w:rsidR="00523B25" w:rsidRPr="004C2559" w:rsidRDefault="00523B25" w:rsidP="00523B25">
            <w:pPr>
              <w:ind w:firstLine="426"/>
              <w:jc w:val="both"/>
              <w:rPr>
                <w:rFonts w:ascii="Times New Roman" w:eastAsia="Times New Roman" w:hAnsi="Times New Roman" w:cs="Times New Roman"/>
                <w:color w:val="000000"/>
                <w:sz w:val="20"/>
                <w:szCs w:val="20"/>
                <w:lang w:eastAsia="ru-RU"/>
              </w:rPr>
            </w:pPr>
            <w:bookmarkStart w:id="1" w:name="SUB3030100"/>
            <w:bookmarkEnd w:id="1"/>
            <w:r w:rsidRPr="004C2559">
              <w:rPr>
                <w:rFonts w:ascii="Times New Roman" w:eastAsia="Times New Roman" w:hAnsi="Times New Roman" w:cs="Times New Roman"/>
                <w:color w:val="000000"/>
                <w:sz w:val="20"/>
                <w:szCs w:val="20"/>
                <w:lang w:eastAsia="ru-RU"/>
              </w:rPr>
              <w:t xml:space="preserve">1. Если иное не предусмотрено настоящей статьей, суммы уплаченных за пределами Республики Казахстан налогов на доходы или прибыль или иного </w:t>
            </w:r>
            <w:r w:rsidRPr="00491348">
              <w:rPr>
                <w:rFonts w:ascii="Times New Roman" w:eastAsia="Times New Roman" w:hAnsi="Times New Roman" w:cs="Times New Roman"/>
                <w:color w:val="000000"/>
                <w:sz w:val="20"/>
                <w:szCs w:val="20"/>
                <w:lang w:eastAsia="ru-RU"/>
              </w:rPr>
              <w:t>иностранного</w:t>
            </w:r>
            <w:r w:rsidRPr="004C2559">
              <w:rPr>
                <w:rFonts w:ascii="Times New Roman" w:eastAsia="Times New Roman" w:hAnsi="Times New Roman" w:cs="Times New Roman"/>
                <w:color w:val="000000"/>
                <w:sz w:val="20"/>
                <w:szCs w:val="20"/>
                <w:lang w:eastAsia="ru-RU"/>
              </w:rPr>
              <w:t xml:space="preserve"> налога, аналогичного корпоративному или индивидуальному подоходному налогу (далее в целях настоящей </w:t>
            </w:r>
            <w:r w:rsidRPr="00491348">
              <w:rPr>
                <w:rFonts w:ascii="Times New Roman" w:eastAsia="Times New Roman" w:hAnsi="Times New Roman" w:cs="Times New Roman"/>
                <w:color w:val="000000"/>
                <w:sz w:val="20"/>
                <w:szCs w:val="20"/>
                <w:lang w:eastAsia="ru-RU"/>
              </w:rPr>
              <w:t>статьи -</w:t>
            </w:r>
            <w:r w:rsidRPr="004C2559">
              <w:rPr>
                <w:rFonts w:ascii="Times New Roman" w:eastAsia="Times New Roman" w:hAnsi="Times New Roman" w:cs="Times New Roman"/>
                <w:color w:val="000000"/>
                <w:sz w:val="20"/>
                <w:szCs w:val="20"/>
                <w:lang w:eastAsia="ru-RU"/>
              </w:rPr>
              <w:t xml:space="preserve"> </w:t>
            </w:r>
            <w:r w:rsidRPr="00491348">
              <w:rPr>
                <w:rFonts w:ascii="Times New Roman" w:eastAsia="Times New Roman" w:hAnsi="Times New Roman" w:cs="Times New Roman"/>
                <w:color w:val="000000"/>
                <w:sz w:val="20"/>
                <w:szCs w:val="20"/>
                <w:lang w:eastAsia="ru-RU"/>
              </w:rPr>
              <w:t>иностранный</w:t>
            </w:r>
            <w:r w:rsidRPr="004C2559">
              <w:rPr>
                <w:rFonts w:ascii="Times New Roman" w:eastAsia="Times New Roman" w:hAnsi="Times New Roman" w:cs="Times New Roman"/>
                <w:color w:val="000000"/>
                <w:sz w:val="20"/>
                <w:szCs w:val="20"/>
                <w:lang w:eastAsia="ru-RU"/>
              </w:rPr>
              <w:t xml:space="preserve"> подоходный налог), с доходов, полученных налогоплательщиком-резидентом из источников за пределами Республики Казахстан, подлежат </w:t>
            </w:r>
            <w:r w:rsidRPr="00491348">
              <w:rPr>
                <w:rFonts w:ascii="Times New Roman" w:eastAsia="Times New Roman" w:hAnsi="Times New Roman" w:cs="Times New Roman"/>
                <w:color w:val="000000"/>
                <w:sz w:val="20"/>
                <w:szCs w:val="20"/>
                <w:lang w:eastAsia="ru-RU"/>
              </w:rPr>
              <w:t>зачету</w:t>
            </w:r>
            <w:r w:rsidRPr="004C2559">
              <w:rPr>
                <w:rFonts w:ascii="Times New Roman" w:eastAsia="Times New Roman" w:hAnsi="Times New Roman" w:cs="Times New Roman"/>
                <w:color w:val="000000"/>
                <w:sz w:val="20"/>
                <w:szCs w:val="20"/>
                <w:lang w:eastAsia="ru-RU"/>
              </w:rPr>
              <w:t xml:space="preserve"> в счет уплаты корпоративного или индивидуального подоходного налога в Республике Казахстан при наличии документа, подтверждающего уплату такого иностранного подоходного налога</w:t>
            </w:r>
            <w:r>
              <w:rPr>
                <w:rFonts w:ascii="Times New Roman" w:eastAsia="Times New Roman" w:hAnsi="Times New Roman" w:cs="Times New Roman"/>
                <w:color w:val="000000"/>
                <w:sz w:val="20"/>
                <w:szCs w:val="20"/>
                <w:lang w:eastAsia="ru-RU"/>
              </w:rPr>
              <w:t>.</w:t>
            </w:r>
          </w:p>
          <w:p w:rsidR="00523B25" w:rsidRPr="00491348" w:rsidRDefault="00523B25" w:rsidP="00523B25">
            <w:pPr>
              <w:ind w:firstLine="426"/>
              <w:jc w:val="both"/>
              <w:rPr>
                <w:rFonts w:ascii="Times New Roman" w:hAnsi="Times New Roman" w:cs="Times New Roman"/>
                <w:sz w:val="20"/>
                <w:szCs w:val="20"/>
              </w:rPr>
            </w:pPr>
          </w:p>
        </w:tc>
        <w:tc>
          <w:tcPr>
            <w:tcW w:w="4534" w:type="dxa"/>
          </w:tcPr>
          <w:p w:rsidR="00523B25" w:rsidRPr="004C2559" w:rsidRDefault="00523B25" w:rsidP="00523B25">
            <w:pPr>
              <w:ind w:firstLine="400"/>
              <w:jc w:val="both"/>
              <w:rPr>
                <w:rFonts w:ascii="Times New Roman" w:eastAsia="Times New Roman" w:hAnsi="Times New Roman" w:cs="Times New Roman"/>
                <w:b/>
                <w:color w:val="000000"/>
                <w:sz w:val="20"/>
                <w:szCs w:val="20"/>
                <w:lang w:eastAsia="ru-RU"/>
              </w:rPr>
            </w:pPr>
            <w:r w:rsidRPr="00491348">
              <w:rPr>
                <w:rFonts w:ascii="Times New Roman" w:eastAsia="Times New Roman" w:hAnsi="Times New Roman" w:cs="Times New Roman"/>
                <w:b/>
                <w:color w:val="000000"/>
                <w:sz w:val="20"/>
                <w:szCs w:val="20"/>
                <w:lang w:eastAsia="ru-RU"/>
              </w:rPr>
              <w:t>Статья 303. Зачет иностранного налога</w:t>
            </w:r>
          </w:p>
          <w:p w:rsidR="00523B25" w:rsidRPr="00491348" w:rsidRDefault="00523B25" w:rsidP="00523B25">
            <w:pPr>
              <w:ind w:firstLine="426"/>
              <w:jc w:val="both"/>
              <w:rPr>
                <w:rFonts w:ascii="Times New Roman" w:hAnsi="Times New Roman" w:cs="Times New Roman"/>
                <w:sz w:val="20"/>
                <w:szCs w:val="20"/>
              </w:rPr>
            </w:pPr>
            <w:r w:rsidRPr="004C2559">
              <w:rPr>
                <w:rFonts w:ascii="Times New Roman" w:eastAsia="Times New Roman" w:hAnsi="Times New Roman" w:cs="Times New Roman"/>
                <w:color w:val="000000"/>
                <w:sz w:val="20"/>
                <w:szCs w:val="20"/>
                <w:lang w:eastAsia="ru-RU"/>
              </w:rPr>
              <w:t xml:space="preserve">1. Если иное не предусмотрено настоящей статьей, суммы уплаченных за пределами Республики Казахстан налогов на доходы или прибыль или иного </w:t>
            </w:r>
            <w:r w:rsidRPr="00491348">
              <w:rPr>
                <w:rFonts w:ascii="Times New Roman" w:eastAsia="Times New Roman" w:hAnsi="Times New Roman" w:cs="Times New Roman"/>
                <w:color w:val="000000"/>
                <w:sz w:val="20"/>
                <w:szCs w:val="20"/>
                <w:lang w:eastAsia="ru-RU"/>
              </w:rPr>
              <w:t>иностранного</w:t>
            </w:r>
            <w:r w:rsidRPr="004C2559">
              <w:rPr>
                <w:rFonts w:ascii="Times New Roman" w:eastAsia="Times New Roman" w:hAnsi="Times New Roman" w:cs="Times New Roman"/>
                <w:color w:val="000000"/>
                <w:sz w:val="20"/>
                <w:szCs w:val="20"/>
                <w:lang w:eastAsia="ru-RU"/>
              </w:rPr>
              <w:t xml:space="preserve"> налога, аналогичного корпоративному или индивидуальному подоходному налогу (далее в целях настоящей </w:t>
            </w:r>
            <w:r w:rsidRPr="00491348">
              <w:rPr>
                <w:rFonts w:ascii="Times New Roman" w:eastAsia="Times New Roman" w:hAnsi="Times New Roman" w:cs="Times New Roman"/>
                <w:color w:val="000000"/>
                <w:sz w:val="20"/>
                <w:szCs w:val="20"/>
                <w:lang w:eastAsia="ru-RU"/>
              </w:rPr>
              <w:t>статьи -</w:t>
            </w:r>
            <w:r w:rsidRPr="004C2559">
              <w:rPr>
                <w:rFonts w:ascii="Times New Roman" w:eastAsia="Times New Roman" w:hAnsi="Times New Roman" w:cs="Times New Roman"/>
                <w:color w:val="000000"/>
                <w:sz w:val="20"/>
                <w:szCs w:val="20"/>
                <w:lang w:eastAsia="ru-RU"/>
              </w:rPr>
              <w:t xml:space="preserve"> </w:t>
            </w:r>
            <w:r w:rsidRPr="00491348">
              <w:rPr>
                <w:rFonts w:ascii="Times New Roman" w:eastAsia="Times New Roman" w:hAnsi="Times New Roman" w:cs="Times New Roman"/>
                <w:color w:val="000000"/>
                <w:sz w:val="20"/>
                <w:szCs w:val="20"/>
                <w:lang w:eastAsia="ru-RU"/>
              </w:rPr>
              <w:t>иностранный</w:t>
            </w:r>
            <w:r w:rsidRPr="004C2559">
              <w:rPr>
                <w:rFonts w:ascii="Times New Roman" w:eastAsia="Times New Roman" w:hAnsi="Times New Roman" w:cs="Times New Roman"/>
                <w:color w:val="000000"/>
                <w:sz w:val="20"/>
                <w:szCs w:val="20"/>
                <w:lang w:eastAsia="ru-RU"/>
              </w:rPr>
              <w:t xml:space="preserve"> подоходный налог), с доходов, полученных налогоплательщиком-резидентом из источников за пределами Республики Казахстан, подлежат </w:t>
            </w:r>
            <w:r w:rsidRPr="00491348">
              <w:rPr>
                <w:rFonts w:ascii="Times New Roman" w:eastAsia="Times New Roman" w:hAnsi="Times New Roman" w:cs="Times New Roman"/>
                <w:color w:val="000000"/>
                <w:sz w:val="20"/>
                <w:szCs w:val="20"/>
                <w:lang w:eastAsia="ru-RU"/>
              </w:rPr>
              <w:t>зачету</w:t>
            </w:r>
            <w:r w:rsidRPr="004C2559">
              <w:rPr>
                <w:rFonts w:ascii="Times New Roman" w:eastAsia="Times New Roman" w:hAnsi="Times New Roman" w:cs="Times New Roman"/>
                <w:color w:val="000000"/>
                <w:sz w:val="20"/>
                <w:szCs w:val="20"/>
                <w:lang w:eastAsia="ru-RU"/>
              </w:rPr>
              <w:t xml:space="preserve"> в счет уплаты корпоративного или индивидуального подоходного налога в Республике Казахстан при наличии документа, подтверждающего уплату такого иностранного подоходного налога</w:t>
            </w:r>
            <w:r w:rsidRPr="00491348">
              <w:rPr>
                <w:rFonts w:ascii="Times New Roman" w:eastAsia="Times New Roman" w:hAnsi="Times New Roman" w:cs="Times New Roman"/>
                <w:b/>
                <w:color w:val="FF0000"/>
                <w:sz w:val="20"/>
                <w:szCs w:val="20"/>
                <w:lang w:eastAsia="ru-RU"/>
              </w:rPr>
              <w:t>, а также з</w:t>
            </w:r>
            <w:r w:rsidRPr="00491348">
              <w:rPr>
                <w:rFonts w:ascii="Times New Roman" w:hAnsi="Times New Roman" w:cs="Times New Roman"/>
                <w:b/>
                <w:color w:val="FF0000"/>
                <w:sz w:val="20"/>
                <w:szCs w:val="20"/>
              </w:rPr>
              <w:t xml:space="preserve">ачету подлежит иностранный подоходный налог, уплаченный структурным подразделением </w:t>
            </w:r>
            <w:r w:rsidRPr="004C2559">
              <w:rPr>
                <w:rFonts w:ascii="Times New Roman" w:eastAsia="Times New Roman" w:hAnsi="Times New Roman" w:cs="Times New Roman"/>
                <w:b/>
                <w:color w:val="FF0000"/>
                <w:sz w:val="20"/>
                <w:szCs w:val="20"/>
                <w:lang w:eastAsia="ru-RU"/>
              </w:rPr>
              <w:t>налогоплательщик</w:t>
            </w:r>
            <w:r w:rsidRPr="00491348">
              <w:rPr>
                <w:rFonts w:ascii="Times New Roman" w:eastAsia="Times New Roman" w:hAnsi="Times New Roman" w:cs="Times New Roman"/>
                <w:b/>
                <w:color w:val="FF0000"/>
                <w:sz w:val="20"/>
                <w:szCs w:val="20"/>
                <w:lang w:eastAsia="ru-RU"/>
              </w:rPr>
              <w:t>а</w:t>
            </w:r>
            <w:r w:rsidRPr="004C2559">
              <w:rPr>
                <w:rFonts w:ascii="Times New Roman" w:eastAsia="Times New Roman" w:hAnsi="Times New Roman" w:cs="Times New Roman"/>
                <w:b/>
                <w:color w:val="FF0000"/>
                <w:sz w:val="20"/>
                <w:szCs w:val="20"/>
                <w:lang w:eastAsia="ru-RU"/>
              </w:rPr>
              <w:t>-резидент</w:t>
            </w:r>
            <w:r w:rsidRPr="00491348">
              <w:rPr>
                <w:rFonts w:ascii="Times New Roman" w:eastAsia="Times New Roman" w:hAnsi="Times New Roman" w:cs="Times New Roman"/>
                <w:b/>
                <w:color w:val="FF0000"/>
                <w:sz w:val="20"/>
                <w:szCs w:val="20"/>
                <w:lang w:eastAsia="ru-RU"/>
              </w:rPr>
              <w:t>а, расположенным за пределами Республики Казахстан</w:t>
            </w:r>
            <w:r>
              <w:rPr>
                <w:rFonts w:ascii="Times New Roman" w:eastAsia="Times New Roman" w:hAnsi="Times New Roman" w:cs="Times New Roman"/>
                <w:color w:val="000000"/>
                <w:sz w:val="20"/>
                <w:szCs w:val="20"/>
                <w:lang w:eastAsia="ru-RU"/>
              </w:rPr>
              <w:t>.</w:t>
            </w:r>
            <w:r>
              <w:rPr>
                <w:rFonts w:ascii="Times New Roman" w:hAnsi="Times New Roman" w:cs="Times New Roman"/>
                <w:sz w:val="20"/>
                <w:szCs w:val="20"/>
              </w:rPr>
              <w:t xml:space="preserve"> </w:t>
            </w:r>
          </w:p>
        </w:tc>
        <w:tc>
          <w:tcPr>
            <w:tcW w:w="2410" w:type="dxa"/>
          </w:tcPr>
          <w:p w:rsidR="00523B25" w:rsidRDefault="00523B25" w:rsidP="00523B25">
            <w:pPr>
              <w:ind w:firstLine="426"/>
              <w:jc w:val="both"/>
              <w:rPr>
                <w:rFonts w:ascii="Times New Roman" w:hAnsi="Times New Roman" w:cs="Times New Roman"/>
                <w:sz w:val="20"/>
                <w:szCs w:val="20"/>
              </w:rPr>
            </w:pPr>
            <w:r w:rsidRPr="00491348">
              <w:rPr>
                <w:rFonts w:ascii="Times New Roman" w:hAnsi="Times New Roman" w:cs="Times New Roman"/>
                <w:sz w:val="20"/>
                <w:szCs w:val="20"/>
              </w:rPr>
              <w:t xml:space="preserve">В соответствии с пунктом 1 статьи 225 НК совокупный годовой доход юридического лица-резидента </w:t>
            </w:r>
            <w:r>
              <w:rPr>
                <w:rFonts w:ascii="Times New Roman" w:hAnsi="Times New Roman" w:cs="Times New Roman"/>
                <w:sz w:val="20"/>
                <w:szCs w:val="20"/>
              </w:rPr>
              <w:t>РК</w:t>
            </w:r>
            <w:r w:rsidRPr="00491348">
              <w:rPr>
                <w:rFonts w:ascii="Times New Roman" w:hAnsi="Times New Roman" w:cs="Times New Roman"/>
                <w:sz w:val="20"/>
                <w:szCs w:val="20"/>
              </w:rPr>
              <w:t xml:space="preserve"> состоит из доходов, подлежащих получению данным лицом из источников в </w:t>
            </w:r>
            <w:r>
              <w:rPr>
                <w:rFonts w:ascii="Times New Roman" w:hAnsi="Times New Roman" w:cs="Times New Roman"/>
                <w:sz w:val="20"/>
                <w:szCs w:val="20"/>
              </w:rPr>
              <w:t>РК</w:t>
            </w:r>
            <w:r w:rsidRPr="00491348">
              <w:rPr>
                <w:rFonts w:ascii="Times New Roman" w:hAnsi="Times New Roman" w:cs="Times New Roman"/>
                <w:sz w:val="20"/>
                <w:szCs w:val="20"/>
              </w:rPr>
              <w:t xml:space="preserve"> и за ее пределами в течение налогового периода.</w:t>
            </w:r>
            <w:r>
              <w:rPr>
                <w:rFonts w:ascii="Times New Roman" w:hAnsi="Times New Roman" w:cs="Times New Roman"/>
                <w:sz w:val="20"/>
                <w:szCs w:val="20"/>
              </w:rPr>
              <w:t xml:space="preserve"> </w:t>
            </w:r>
          </w:p>
          <w:p w:rsidR="00523B25" w:rsidRDefault="00523B25" w:rsidP="00523B25">
            <w:pPr>
              <w:ind w:firstLine="426"/>
              <w:jc w:val="both"/>
              <w:rPr>
                <w:rFonts w:ascii="Times New Roman" w:hAnsi="Times New Roman" w:cs="Times New Roman"/>
                <w:sz w:val="20"/>
                <w:szCs w:val="20"/>
              </w:rPr>
            </w:pPr>
            <w:r>
              <w:rPr>
                <w:rFonts w:ascii="Times New Roman" w:hAnsi="Times New Roman" w:cs="Times New Roman"/>
                <w:sz w:val="20"/>
                <w:szCs w:val="20"/>
              </w:rPr>
              <w:t>Структурное подразделение, расположенное за пределами РК, признается постоянным учреждением в иностранном государстве и, соответственно, является там плательщиком КПН.</w:t>
            </w:r>
          </w:p>
          <w:p w:rsidR="00523B25" w:rsidRDefault="00523B25" w:rsidP="00523B25">
            <w:pPr>
              <w:ind w:firstLine="426"/>
              <w:jc w:val="both"/>
              <w:rPr>
                <w:rFonts w:ascii="Times New Roman" w:hAnsi="Times New Roman" w:cs="Times New Roman"/>
                <w:sz w:val="20"/>
                <w:szCs w:val="20"/>
              </w:rPr>
            </w:pPr>
            <w:r>
              <w:rPr>
                <w:rFonts w:ascii="Times New Roman" w:hAnsi="Times New Roman" w:cs="Times New Roman"/>
                <w:sz w:val="20"/>
                <w:szCs w:val="20"/>
              </w:rPr>
              <w:t xml:space="preserve">По итогам отчетного года структурное подразделение, расположенное за пределами РК, предоставляет в иностранный налоговый </w:t>
            </w:r>
            <w:r>
              <w:rPr>
                <w:rFonts w:ascii="Times New Roman" w:hAnsi="Times New Roman" w:cs="Times New Roman"/>
                <w:sz w:val="20"/>
                <w:szCs w:val="20"/>
              </w:rPr>
              <w:lastRenderedPageBreak/>
              <w:t>орган декларацию по КПН и уплачивает КПН в иностранный бюджет.</w:t>
            </w:r>
          </w:p>
          <w:p w:rsidR="00523B25" w:rsidRPr="00491348" w:rsidRDefault="00523B25" w:rsidP="00523B25">
            <w:pPr>
              <w:ind w:firstLine="426"/>
              <w:jc w:val="both"/>
              <w:rPr>
                <w:rFonts w:ascii="Times New Roman" w:hAnsi="Times New Roman" w:cs="Times New Roman"/>
                <w:sz w:val="20"/>
                <w:szCs w:val="20"/>
              </w:rPr>
            </w:pPr>
            <w:r>
              <w:rPr>
                <w:rFonts w:ascii="Times New Roman" w:hAnsi="Times New Roman" w:cs="Times New Roman"/>
                <w:sz w:val="20"/>
                <w:szCs w:val="20"/>
              </w:rPr>
              <w:t>В целях недопущения двойного налогообложения подлежащего получению дохода на территории РК и за его пределами в рамках одного юридического лица, предлагается дополнить НК нормой, позволяющей засчитывать иностранный подоходный налог между юридическим лицом и его структурным подразделением.</w:t>
            </w:r>
          </w:p>
        </w:tc>
        <w:tc>
          <w:tcPr>
            <w:tcW w:w="1559" w:type="dxa"/>
          </w:tcPr>
          <w:p w:rsidR="00523B25" w:rsidRDefault="00523B25" w:rsidP="00523B25">
            <w:r w:rsidRPr="009C41DD">
              <w:lastRenderedPageBreak/>
              <w:t xml:space="preserve">ТОО «Казахстанско-Китайский Трубопровод», АО </w:t>
            </w:r>
            <w:proofErr w:type="spellStart"/>
            <w:r w:rsidRPr="009C41DD">
              <w:t>КазТрансОйл</w:t>
            </w:r>
            <w:proofErr w:type="spellEnd"/>
          </w:p>
        </w:tc>
      </w:tr>
      <w:tr w:rsidR="00523B25" w:rsidRPr="00E37337" w:rsidTr="000B23D8">
        <w:tc>
          <w:tcPr>
            <w:tcW w:w="607" w:type="dxa"/>
          </w:tcPr>
          <w:p w:rsidR="00523B25" w:rsidRPr="00E37337" w:rsidRDefault="00523B25" w:rsidP="00523B25">
            <w:pPr>
              <w:pStyle w:val="a4"/>
              <w:numPr>
                <w:ilvl w:val="0"/>
                <w:numId w:val="13"/>
              </w:numPr>
              <w:spacing w:after="0" w:line="240" w:lineRule="auto"/>
              <w:ind w:left="0" w:firstLine="0"/>
              <w:jc w:val="center"/>
              <w:rPr>
                <w:rFonts w:ascii="Times New Roman" w:hAnsi="Times New Roman" w:cs="Times New Roman"/>
                <w:color w:val="000000"/>
                <w:sz w:val="24"/>
                <w:szCs w:val="24"/>
              </w:rPr>
            </w:pPr>
          </w:p>
        </w:tc>
        <w:tc>
          <w:tcPr>
            <w:tcW w:w="1135" w:type="dxa"/>
          </w:tcPr>
          <w:p w:rsidR="00523B25" w:rsidRPr="006131E3" w:rsidRDefault="00523B25" w:rsidP="00523B25">
            <w:pPr>
              <w:jc w:val="both"/>
              <w:rPr>
                <w:rFonts w:ascii="Times New Roman" w:hAnsi="Times New Roman" w:cs="Times New Roman"/>
                <w:sz w:val="20"/>
                <w:szCs w:val="20"/>
              </w:rPr>
            </w:pPr>
            <w:r>
              <w:rPr>
                <w:rFonts w:ascii="Times New Roman" w:hAnsi="Times New Roman" w:cs="Times New Roman"/>
                <w:sz w:val="20"/>
                <w:szCs w:val="20"/>
              </w:rPr>
              <w:t>Пункт 3 статьи 303</w:t>
            </w:r>
          </w:p>
        </w:tc>
        <w:tc>
          <w:tcPr>
            <w:tcW w:w="5669" w:type="dxa"/>
          </w:tcPr>
          <w:p w:rsidR="00523B25" w:rsidRPr="004C2559" w:rsidRDefault="00523B25" w:rsidP="00523B25">
            <w:pPr>
              <w:ind w:firstLine="400"/>
              <w:jc w:val="both"/>
              <w:rPr>
                <w:rFonts w:ascii="Times New Roman" w:eastAsia="Times New Roman" w:hAnsi="Times New Roman" w:cs="Times New Roman"/>
                <w:b/>
                <w:color w:val="000000"/>
                <w:sz w:val="20"/>
                <w:szCs w:val="20"/>
                <w:lang w:eastAsia="ru-RU"/>
              </w:rPr>
            </w:pPr>
            <w:r w:rsidRPr="00491348">
              <w:rPr>
                <w:rFonts w:ascii="Times New Roman" w:eastAsia="Times New Roman" w:hAnsi="Times New Roman" w:cs="Times New Roman"/>
                <w:b/>
                <w:color w:val="000000"/>
                <w:sz w:val="20"/>
                <w:szCs w:val="20"/>
                <w:lang w:eastAsia="ru-RU"/>
              </w:rPr>
              <w:t>Статья 303. Зачет иностранного налога</w:t>
            </w:r>
          </w:p>
          <w:p w:rsidR="00523B25" w:rsidRPr="00B666FA" w:rsidRDefault="00523B25" w:rsidP="00523B25">
            <w:pPr>
              <w:ind w:firstLine="426"/>
              <w:jc w:val="both"/>
              <w:rPr>
                <w:rFonts w:ascii="Times New Roman" w:hAnsi="Times New Roman" w:cs="Times New Roman"/>
                <w:sz w:val="20"/>
                <w:szCs w:val="20"/>
              </w:rPr>
            </w:pPr>
            <w:r w:rsidRPr="00B666FA">
              <w:rPr>
                <w:rFonts w:ascii="Times New Roman" w:hAnsi="Times New Roman" w:cs="Times New Roman"/>
                <w:sz w:val="20"/>
                <w:szCs w:val="20"/>
              </w:rPr>
              <w:t>3. Размер зачитываемых сумм, предусмотренных настоящей статьей, определяется по каждому иностранному государству отдельно.</w:t>
            </w:r>
          </w:p>
          <w:p w:rsidR="00523B25" w:rsidRPr="00B666FA" w:rsidRDefault="00523B25" w:rsidP="00523B25">
            <w:pPr>
              <w:ind w:firstLine="426"/>
              <w:jc w:val="both"/>
              <w:rPr>
                <w:rFonts w:ascii="Times New Roman" w:hAnsi="Times New Roman" w:cs="Times New Roman"/>
                <w:sz w:val="20"/>
                <w:szCs w:val="20"/>
              </w:rPr>
            </w:pPr>
            <w:r w:rsidRPr="00B666FA">
              <w:rPr>
                <w:rFonts w:ascii="Times New Roman" w:hAnsi="Times New Roman" w:cs="Times New Roman"/>
                <w:sz w:val="20"/>
                <w:szCs w:val="20"/>
              </w:rPr>
              <w:t>При этом размер зачитываемой суммы иностранного подоходного налога представляет собой наименьшую из следующих сумм:</w:t>
            </w:r>
          </w:p>
          <w:p w:rsidR="00523B25" w:rsidRPr="00B666FA" w:rsidRDefault="00523B25" w:rsidP="00523B25">
            <w:pPr>
              <w:ind w:firstLine="426"/>
              <w:jc w:val="both"/>
              <w:rPr>
                <w:rFonts w:ascii="Times New Roman" w:hAnsi="Times New Roman" w:cs="Times New Roman"/>
                <w:sz w:val="20"/>
                <w:szCs w:val="20"/>
              </w:rPr>
            </w:pPr>
            <w:bookmarkStart w:id="2" w:name="SUB3030301"/>
            <w:bookmarkEnd w:id="2"/>
            <w:r w:rsidRPr="00B666FA">
              <w:rPr>
                <w:rFonts w:ascii="Times New Roman" w:hAnsi="Times New Roman" w:cs="Times New Roman"/>
                <w:sz w:val="20"/>
                <w:szCs w:val="20"/>
              </w:rPr>
              <w:t>1) сумму фактически уплаченного в иностранном государстве иностранного подоходного налога с доходов, полученных налогоплательщиком-резидентом из источников за пределами Республики Казахстан;</w:t>
            </w:r>
          </w:p>
          <w:p w:rsidR="00523B25" w:rsidRPr="00B666FA" w:rsidRDefault="00523B25" w:rsidP="00523B25">
            <w:pPr>
              <w:ind w:firstLine="426"/>
              <w:jc w:val="both"/>
              <w:rPr>
                <w:rFonts w:ascii="Times New Roman" w:hAnsi="Times New Roman" w:cs="Times New Roman"/>
                <w:sz w:val="20"/>
                <w:szCs w:val="20"/>
              </w:rPr>
            </w:pPr>
            <w:bookmarkStart w:id="3" w:name="SUB3030302"/>
            <w:bookmarkEnd w:id="3"/>
            <w:r w:rsidRPr="00B666FA">
              <w:rPr>
                <w:rFonts w:ascii="Times New Roman" w:hAnsi="Times New Roman" w:cs="Times New Roman"/>
                <w:sz w:val="20"/>
                <w:szCs w:val="20"/>
              </w:rPr>
              <w:t xml:space="preserve">2) сумму иностранного подоходного налога с доходов из </w:t>
            </w:r>
            <w:r w:rsidRPr="00B666FA">
              <w:rPr>
                <w:rFonts w:ascii="Times New Roman" w:hAnsi="Times New Roman" w:cs="Times New Roman"/>
                <w:sz w:val="20"/>
                <w:szCs w:val="20"/>
              </w:rPr>
              <w:lastRenderedPageBreak/>
              <w:t>источников за пределами Республики Казахстан, подлежащую уплате в иностранном государстве в соответствии с положениями международного договора Республики Казахстан;</w:t>
            </w:r>
          </w:p>
          <w:p w:rsidR="00523B25" w:rsidRPr="00B666FA" w:rsidRDefault="00523B25" w:rsidP="00523B25">
            <w:pPr>
              <w:ind w:firstLine="426"/>
              <w:jc w:val="both"/>
              <w:rPr>
                <w:rFonts w:ascii="Times New Roman" w:hAnsi="Times New Roman" w:cs="Times New Roman"/>
                <w:sz w:val="20"/>
                <w:szCs w:val="20"/>
              </w:rPr>
            </w:pPr>
            <w:bookmarkStart w:id="4" w:name="SUB3030303"/>
            <w:bookmarkEnd w:id="4"/>
            <w:r w:rsidRPr="00B666FA">
              <w:rPr>
                <w:rFonts w:ascii="Times New Roman" w:hAnsi="Times New Roman" w:cs="Times New Roman"/>
                <w:sz w:val="20"/>
                <w:szCs w:val="20"/>
              </w:rPr>
              <w:t>3) сумму корпоративного или индивидуального подоходного налога с доходов из источников за пределами Республики Казахстан, исчисленную в Республике Казахстан по ставке, установленной настоящим Кодексом.</w:t>
            </w:r>
          </w:p>
          <w:p w:rsidR="00523B25" w:rsidRPr="00491348" w:rsidRDefault="00523B25" w:rsidP="00523B25">
            <w:pPr>
              <w:ind w:firstLine="426"/>
              <w:jc w:val="both"/>
              <w:rPr>
                <w:rFonts w:ascii="Times New Roman" w:hAnsi="Times New Roman" w:cs="Times New Roman"/>
                <w:sz w:val="20"/>
                <w:szCs w:val="20"/>
              </w:rPr>
            </w:pPr>
          </w:p>
        </w:tc>
        <w:tc>
          <w:tcPr>
            <w:tcW w:w="4534" w:type="dxa"/>
          </w:tcPr>
          <w:p w:rsidR="00523B25" w:rsidRPr="004C2559" w:rsidRDefault="00523B25" w:rsidP="00523B25">
            <w:pPr>
              <w:ind w:firstLine="400"/>
              <w:jc w:val="both"/>
              <w:rPr>
                <w:rFonts w:ascii="Times New Roman" w:eastAsia="Times New Roman" w:hAnsi="Times New Roman" w:cs="Times New Roman"/>
                <w:b/>
                <w:color w:val="000000"/>
                <w:sz w:val="20"/>
                <w:szCs w:val="20"/>
                <w:lang w:eastAsia="ru-RU"/>
              </w:rPr>
            </w:pPr>
            <w:r w:rsidRPr="00491348">
              <w:rPr>
                <w:rFonts w:ascii="Times New Roman" w:eastAsia="Times New Roman" w:hAnsi="Times New Roman" w:cs="Times New Roman"/>
                <w:b/>
                <w:color w:val="000000"/>
                <w:sz w:val="20"/>
                <w:szCs w:val="20"/>
                <w:lang w:eastAsia="ru-RU"/>
              </w:rPr>
              <w:lastRenderedPageBreak/>
              <w:t>Статья 303. Зачет иностранного налога</w:t>
            </w:r>
          </w:p>
          <w:p w:rsidR="00523B25" w:rsidRPr="00B666FA" w:rsidRDefault="00523B25" w:rsidP="00523B25">
            <w:pPr>
              <w:ind w:firstLine="426"/>
              <w:jc w:val="both"/>
              <w:rPr>
                <w:rFonts w:ascii="Times New Roman" w:hAnsi="Times New Roman" w:cs="Times New Roman"/>
                <w:sz w:val="20"/>
                <w:szCs w:val="20"/>
              </w:rPr>
            </w:pPr>
            <w:r w:rsidRPr="00B666FA">
              <w:rPr>
                <w:rFonts w:ascii="Times New Roman" w:hAnsi="Times New Roman" w:cs="Times New Roman"/>
                <w:sz w:val="20"/>
                <w:szCs w:val="20"/>
              </w:rPr>
              <w:t>3. Размер зачитываемых сумм, предусмотренных настоящей статьей, определяется по каждому иностранному государству отдельно.</w:t>
            </w:r>
          </w:p>
          <w:p w:rsidR="00523B25" w:rsidRPr="00B666FA" w:rsidRDefault="00523B25" w:rsidP="00523B25">
            <w:pPr>
              <w:ind w:firstLine="426"/>
              <w:jc w:val="both"/>
              <w:rPr>
                <w:rFonts w:ascii="Times New Roman" w:hAnsi="Times New Roman" w:cs="Times New Roman"/>
                <w:sz w:val="20"/>
                <w:szCs w:val="20"/>
              </w:rPr>
            </w:pPr>
            <w:r w:rsidRPr="00B666FA">
              <w:rPr>
                <w:rFonts w:ascii="Times New Roman" w:hAnsi="Times New Roman" w:cs="Times New Roman"/>
                <w:sz w:val="20"/>
                <w:szCs w:val="20"/>
              </w:rPr>
              <w:t>При этом размер зачитываемой суммы иностранного подоходного налога представляет собой наименьшую из следующих сумм:</w:t>
            </w:r>
          </w:p>
          <w:p w:rsidR="00523B25" w:rsidRPr="00B666FA" w:rsidRDefault="00523B25" w:rsidP="00523B25">
            <w:pPr>
              <w:ind w:firstLine="426"/>
              <w:jc w:val="both"/>
              <w:rPr>
                <w:rFonts w:ascii="Times New Roman" w:hAnsi="Times New Roman" w:cs="Times New Roman"/>
                <w:sz w:val="20"/>
                <w:szCs w:val="20"/>
              </w:rPr>
            </w:pPr>
            <w:r w:rsidRPr="00B666FA">
              <w:rPr>
                <w:rFonts w:ascii="Times New Roman" w:hAnsi="Times New Roman" w:cs="Times New Roman"/>
                <w:sz w:val="20"/>
                <w:szCs w:val="20"/>
              </w:rPr>
              <w:t xml:space="preserve">1) сумму фактически уплаченного в иностранном государстве иностранного подоходного налога с доходов, полученных налогоплательщиком-резидентом из источников </w:t>
            </w:r>
            <w:r w:rsidRPr="00B666FA">
              <w:rPr>
                <w:rFonts w:ascii="Times New Roman" w:hAnsi="Times New Roman" w:cs="Times New Roman"/>
                <w:sz w:val="20"/>
                <w:szCs w:val="20"/>
              </w:rPr>
              <w:lastRenderedPageBreak/>
              <w:t>за пределами Республики Казахстан;</w:t>
            </w:r>
          </w:p>
          <w:p w:rsidR="00523B25" w:rsidRPr="00B666FA" w:rsidRDefault="00523B25" w:rsidP="00523B25">
            <w:pPr>
              <w:ind w:firstLine="426"/>
              <w:jc w:val="both"/>
              <w:rPr>
                <w:rFonts w:ascii="Times New Roman" w:hAnsi="Times New Roman" w:cs="Times New Roman"/>
                <w:sz w:val="20"/>
                <w:szCs w:val="20"/>
              </w:rPr>
            </w:pPr>
            <w:r w:rsidRPr="00B666FA">
              <w:rPr>
                <w:rFonts w:ascii="Times New Roman" w:hAnsi="Times New Roman" w:cs="Times New Roman"/>
                <w:sz w:val="20"/>
                <w:szCs w:val="20"/>
              </w:rPr>
              <w:t>2) сумму иностранного подоходного налога с доходов из источников за пределами Республики Казахстан, подлежащую уплате в иностранном государстве в соответствии с положениями международного договора Республики Казахстан;</w:t>
            </w:r>
          </w:p>
          <w:p w:rsidR="00523B25" w:rsidRPr="00B666FA" w:rsidRDefault="00523B25" w:rsidP="00523B25">
            <w:pPr>
              <w:ind w:firstLine="426"/>
              <w:jc w:val="both"/>
              <w:rPr>
                <w:rFonts w:ascii="Times New Roman" w:hAnsi="Times New Roman" w:cs="Times New Roman"/>
                <w:sz w:val="20"/>
                <w:szCs w:val="20"/>
              </w:rPr>
            </w:pPr>
            <w:r w:rsidRPr="00B666FA">
              <w:rPr>
                <w:rFonts w:ascii="Times New Roman" w:hAnsi="Times New Roman" w:cs="Times New Roman"/>
                <w:sz w:val="20"/>
                <w:szCs w:val="20"/>
              </w:rPr>
              <w:t>3) сумму корпоративного или индивидуального подоходного налога с доходов из источников за пределами Республики Казахстан, исчисленную в Республике Казахстан по ставке, установленной настоящим Кодексом.</w:t>
            </w:r>
          </w:p>
          <w:p w:rsidR="00523B25" w:rsidRDefault="00523B25" w:rsidP="00523B25">
            <w:pPr>
              <w:ind w:firstLine="465"/>
              <w:jc w:val="both"/>
              <w:rPr>
                <w:rFonts w:ascii="Times New Roman" w:hAnsi="Times New Roman" w:cs="Times New Roman"/>
                <w:sz w:val="20"/>
                <w:szCs w:val="20"/>
              </w:rPr>
            </w:pPr>
            <w:r w:rsidRPr="00B666FA">
              <w:rPr>
                <w:rFonts w:ascii="Times New Roman" w:hAnsi="Times New Roman" w:cs="Times New Roman"/>
                <w:sz w:val="20"/>
                <w:szCs w:val="20"/>
              </w:rPr>
              <w:t xml:space="preserve">Налогоплательщик в течение срока </w:t>
            </w:r>
            <w:r w:rsidRPr="00B666FA">
              <w:rPr>
                <w:rStyle w:val="s20"/>
                <w:rFonts w:ascii="Times New Roman" w:hAnsi="Times New Roman" w:cs="Times New Roman"/>
                <w:sz w:val="20"/>
                <w:szCs w:val="20"/>
              </w:rPr>
              <w:t>исковой</w:t>
            </w:r>
            <w:r w:rsidRPr="00B666FA">
              <w:rPr>
                <w:rFonts w:ascii="Times New Roman" w:hAnsi="Times New Roman" w:cs="Times New Roman"/>
                <w:sz w:val="20"/>
                <w:szCs w:val="20"/>
              </w:rPr>
              <w:t xml:space="preserve"> давности, установленного </w:t>
            </w:r>
            <w:bookmarkStart w:id="5" w:name="sub1006048862"/>
            <w:r w:rsidRPr="00B666FA">
              <w:rPr>
                <w:rFonts w:ascii="Times New Roman" w:hAnsi="Times New Roman" w:cs="Times New Roman"/>
                <w:sz w:val="20"/>
                <w:szCs w:val="20"/>
              </w:rPr>
              <w:t>статьей 48</w:t>
            </w:r>
            <w:bookmarkEnd w:id="5"/>
            <w:r w:rsidRPr="00B666FA">
              <w:rPr>
                <w:rFonts w:ascii="Times New Roman" w:hAnsi="Times New Roman" w:cs="Times New Roman"/>
                <w:sz w:val="20"/>
                <w:szCs w:val="20"/>
              </w:rPr>
              <w:t xml:space="preserve"> настоящего Кодекса, производит зачет иностранного подоходного налога с доходов из источников за пределами Республики Казахстан в налоговом периоде, в котором указанный доход подлежит получению (получен).</w:t>
            </w:r>
          </w:p>
          <w:p w:rsidR="00523B25" w:rsidRPr="006A45AC" w:rsidRDefault="00523B25" w:rsidP="00523B25">
            <w:pPr>
              <w:ind w:firstLine="465"/>
              <w:jc w:val="both"/>
              <w:rPr>
                <w:rFonts w:ascii="Times New Roman" w:hAnsi="Times New Roman" w:cs="Times New Roman"/>
                <w:b/>
                <w:sz w:val="20"/>
                <w:szCs w:val="20"/>
              </w:rPr>
            </w:pPr>
            <w:r w:rsidRPr="006A45AC">
              <w:rPr>
                <w:rFonts w:ascii="Times New Roman" w:hAnsi="Times New Roman" w:cs="Times New Roman"/>
                <w:b/>
                <w:color w:val="FF0000"/>
                <w:sz w:val="20"/>
                <w:szCs w:val="20"/>
              </w:rPr>
              <w:t>В случае отсутствия в налоговом периоде дохода, подлежащего получению (полученного), налогоплательщик производит зачет иностранного подоходного налога в течение пяти лет</w:t>
            </w:r>
            <w:r>
              <w:rPr>
                <w:rFonts w:ascii="Times New Roman" w:hAnsi="Times New Roman" w:cs="Times New Roman"/>
                <w:b/>
                <w:color w:val="FF0000"/>
                <w:sz w:val="20"/>
                <w:szCs w:val="20"/>
              </w:rPr>
              <w:t>,</w:t>
            </w:r>
            <w:r>
              <w:t xml:space="preserve"> </w:t>
            </w:r>
            <w:r w:rsidRPr="006A45AC">
              <w:rPr>
                <w:rFonts w:ascii="Times New Roman" w:hAnsi="Times New Roman" w:cs="Times New Roman"/>
                <w:b/>
                <w:color w:val="FF0000"/>
                <w:sz w:val="20"/>
                <w:szCs w:val="20"/>
              </w:rPr>
              <w:t>начиная с налогового периода, следующего за налоговым периодом, в котором был уплачен иностранн</w:t>
            </w:r>
            <w:r>
              <w:rPr>
                <w:rFonts w:ascii="Times New Roman" w:hAnsi="Times New Roman" w:cs="Times New Roman"/>
                <w:b/>
                <w:color w:val="FF0000"/>
                <w:sz w:val="20"/>
                <w:szCs w:val="20"/>
              </w:rPr>
              <w:t>ый</w:t>
            </w:r>
            <w:r w:rsidRPr="006A45AC">
              <w:rPr>
                <w:rFonts w:ascii="Times New Roman" w:hAnsi="Times New Roman" w:cs="Times New Roman"/>
                <w:b/>
                <w:color w:val="FF0000"/>
                <w:sz w:val="20"/>
                <w:szCs w:val="20"/>
              </w:rPr>
              <w:t xml:space="preserve"> подоходн</w:t>
            </w:r>
            <w:r>
              <w:rPr>
                <w:rFonts w:ascii="Times New Roman" w:hAnsi="Times New Roman" w:cs="Times New Roman"/>
                <w:b/>
                <w:color w:val="FF0000"/>
                <w:sz w:val="20"/>
                <w:szCs w:val="20"/>
              </w:rPr>
              <w:t>ый</w:t>
            </w:r>
            <w:r w:rsidRPr="006A45AC">
              <w:rPr>
                <w:rFonts w:ascii="Times New Roman" w:hAnsi="Times New Roman" w:cs="Times New Roman"/>
                <w:b/>
                <w:color w:val="FF0000"/>
                <w:sz w:val="20"/>
                <w:szCs w:val="20"/>
              </w:rPr>
              <w:t xml:space="preserve"> налог.</w:t>
            </w:r>
          </w:p>
        </w:tc>
        <w:tc>
          <w:tcPr>
            <w:tcW w:w="2410" w:type="dxa"/>
          </w:tcPr>
          <w:p w:rsidR="00523B25" w:rsidRDefault="00523B25" w:rsidP="00523B25">
            <w:pPr>
              <w:ind w:firstLine="426"/>
              <w:jc w:val="both"/>
              <w:rPr>
                <w:rFonts w:ascii="Times New Roman" w:hAnsi="Times New Roman" w:cs="Times New Roman"/>
                <w:sz w:val="20"/>
                <w:szCs w:val="20"/>
              </w:rPr>
            </w:pPr>
            <w:r>
              <w:rPr>
                <w:rFonts w:ascii="Times New Roman" w:hAnsi="Times New Roman" w:cs="Times New Roman"/>
                <w:sz w:val="20"/>
                <w:szCs w:val="20"/>
              </w:rPr>
              <w:lastRenderedPageBreak/>
              <w:t>На практике бывает, что налогоплательщик-резидент по каким-либо причинам не имеет возможности произвести зачет иностранного подоходного налога в налоговом периоде, в котором доход был получен (срок сдачи декларации в РК наступает раньше, позднее получение справки и т.д.).</w:t>
            </w:r>
          </w:p>
          <w:p w:rsidR="00523B25" w:rsidRDefault="00523B25" w:rsidP="00523B25">
            <w:pPr>
              <w:ind w:firstLine="426"/>
              <w:jc w:val="both"/>
              <w:rPr>
                <w:rFonts w:ascii="Times New Roman" w:hAnsi="Times New Roman" w:cs="Times New Roman"/>
                <w:sz w:val="20"/>
                <w:szCs w:val="20"/>
              </w:rPr>
            </w:pPr>
            <w:r>
              <w:rPr>
                <w:rFonts w:ascii="Times New Roman" w:hAnsi="Times New Roman" w:cs="Times New Roman"/>
                <w:sz w:val="20"/>
                <w:szCs w:val="20"/>
              </w:rPr>
              <w:lastRenderedPageBreak/>
              <w:t xml:space="preserve">В связи с этим предлагается ежегодно рассчитанные в порядке, предусмотренном пунктом 3 статьи 303 НК, суммы иностранного КПН накапливать нарастающим итогом и осуществлять зачет в последующих налоговых периодах.  </w:t>
            </w:r>
          </w:p>
          <w:p w:rsidR="00523B25" w:rsidRPr="00491348" w:rsidRDefault="00523B25" w:rsidP="00523B25">
            <w:pPr>
              <w:ind w:firstLine="426"/>
              <w:jc w:val="both"/>
              <w:rPr>
                <w:rFonts w:ascii="Times New Roman" w:hAnsi="Times New Roman" w:cs="Times New Roman"/>
                <w:sz w:val="20"/>
                <w:szCs w:val="20"/>
              </w:rPr>
            </w:pPr>
          </w:p>
        </w:tc>
        <w:tc>
          <w:tcPr>
            <w:tcW w:w="1559" w:type="dxa"/>
          </w:tcPr>
          <w:p w:rsidR="00523B25" w:rsidRDefault="00523B25" w:rsidP="00523B25">
            <w:r w:rsidRPr="009C41DD">
              <w:lastRenderedPageBreak/>
              <w:t xml:space="preserve">ТОО «Казахстанско-Китайский Трубопровод», АО </w:t>
            </w:r>
            <w:proofErr w:type="spellStart"/>
            <w:r w:rsidRPr="009C41DD">
              <w:t>КазТрансОйл</w:t>
            </w:r>
            <w:proofErr w:type="spellEnd"/>
          </w:p>
        </w:tc>
      </w:tr>
      <w:tr w:rsidR="00300E4F" w:rsidRPr="00E37337" w:rsidTr="00F97C61">
        <w:tc>
          <w:tcPr>
            <w:tcW w:w="607" w:type="dxa"/>
          </w:tcPr>
          <w:p w:rsidR="00300E4F" w:rsidRPr="00E37337" w:rsidRDefault="00300E4F" w:rsidP="00300E4F">
            <w:pPr>
              <w:pStyle w:val="a4"/>
              <w:numPr>
                <w:ilvl w:val="0"/>
                <w:numId w:val="13"/>
              </w:numPr>
              <w:spacing w:after="0" w:line="240" w:lineRule="auto"/>
              <w:ind w:left="0" w:firstLine="0"/>
              <w:jc w:val="center"/>
              <w:rPr>
                <w:rFonts w:ascii="Times New Roman" w:hAnsi="Times New Roman" w:cs="Times New Roman"/>
                <w:color w:val="000000"/>
                <w:sz w:val="24"/>
                <w:szCs w:val="24"/>
              </w:rPr>
            </w:pPr>
          </w:p>
        </w:tc>
        <w:tc>
          <w:tcPr>
            <w:tcW w:w="1135" w:type="dxa"/>
            <w:tcBorders>
              <w:top w:val="nil"/>
              <w:left w:val="single" w:sz="8" w:space="0" w:color="auto"/>
              <w:bottom w:val="nil"/>
              <w:right w:val="single" w:sz="8" w:space="0" w:color="auto"/>
            </w:tcBorders>
          </w:tcPr>
          <w:p w:rsidR="00300E4F" w:rsidRPr="00036DE9" w:rsidRDefault="00300E4F" w:rsidP="00300E4F">
            <w:pPr>
              <w:rPr>
                <w:rFonts w:ascii="Times New Roman" w:hAnsi="Times New Roman" w:cs="Times New Roman"/>
                <w:b/>
                <w:sz w:val="24"/>
                <w:szCs w:val="24"/>
              </w:rPr>
            </w:pPr>
            <w:r w:rsidRPr="00036DE9">
              <w:rPr>
                <w:rFonts w:ascii="Times New Roman" w:hAnsi="Times New Roman" w:cs="Times New Roman"/>
                <w:b/>
                <w:sz w:val="24"/>
                <w:szCs w:val="24"/>
              </w:rPr>
              <w:t>Статья 307</w:t>
            </w:r>
          </w:p>
        </w:tc>
        <w:tc>
          <w:tcPr>
            <w:tcW w:w="5669" w:type="dxa"/>
            <w:tcBorders>
              <w:top w:val="nil"/>
              <w:left w:val="nil"/>
              <w:bottom w:val="nil"/>
              <w:right w:val="single" w:sz="8" w:space="0" w:color="auto"/>
            </w:tcBorders>
          </w:tcPr>
          <w:p w:rsidR="00300E4F" w:rsidRPr="00036DE9" w:rsidRDefault="00300E4F" w:rsidP="00300E4F">
            <w:pPr>
              <w:pStyle w:val="j114"/>
              <w:shd w:val="clear" w:color="auto" w:fill="FFFFFF"/>
              <w:spacing w:before="0" w:beforeAutospacing="0" w:after="0" w:afterAutospacing="0"/>
              <w:ind w:left="1200" w:hanging="800"/>
              <w:jc w:val="both"/>
              <w:textAlignment w:val="baseline"/>
              <w:rPr>
                <w:b/>
                <w:bCs/>
                <w:shd w:val="clear" w:color="auto" w:fill="FFFFFF"/>
              </w:rPr>
            </w:pPr>
            <w:r w:rsidRPr="00036DE9">
              <w:rPr>
                <w:b/>
                <w:bCs/>
                <w:shd w:val="clear" w:color="auto" w:fill="FFFFFF"/>
              </w:rPr>
              <w:t>Статья 307. Доходы, облагаемые у источника выплаты</w:t>
            </w:r>
          </w:p>
          <w:p w:rsidR="00300E4F" w:rsidRPr="00036DE9" w:rsidRDefault="00300E4F" w:rsidP="00300E4F">
            <w:pPr>
              <w:pStyle w:val="j114"/>
              <w:shd w:val="clear" w:color="auto" w:fill="FFFFFF"/>
              <w:spacing w:before="0" w:beforeAutospacing="0" w:after="0" w:afterAutospacing="0"/>
              <w:ind w:left="1200" w:hanging="800"/>
              <w:jc w:val="both"/>
              <w:textAlignment w:val="baseline"/>
              <w:rPr>
                <w:shd w:val="clear" w:color="auto" w:fill="FFFFFF"/>
              </w:rPr>
            </w:pPr>
            <w:r w:rsidRPr="00036DE9">
              <w:rPr>
                <w:shd w:val="clear" w:color="auto" w:fill="FFFFFF"/>
              </w:rPr>
              <w:t>2. Не подлежат обложению у источника выплаты:</w:t>
            </w:r>
          </w:p>
          <w:p w:rsidR="00300E4F" w:rsidRPr="00036DE9" w:rsidRDefault="00300E4F" w:rsidP="00300E4F">
            <w:pPr>
              <w:pStyle w:val="j111"/>
              <w:shd w:val="clear" w:color="auto" w:fill="FFFFFF"/>
              <w:spacing w:before="0" w:beforeAutospacing="0" w:after="0" w:afterAutospacing="0"/>
              <w:ind w:firstLine="426"/>
              <w:jc w:val="both"/>
              <w:textAlignment w:val="baseline"/>
            </w:pPr>
            <w:r w:rsidRPr="00036DE9">
              <w:t>13) вознаграждение по депозитам, выплачиваемое:</w:t>
            </w:r>
          </w:p>
          <w:p w:rsidR="00300E4F" w:rsidRPr="00036DE9" w:rsidRDefault="00300E4F" w:rsidP="00300E4F">
            <w:pPr>
              <w:pStyle w:val="j111"/>
              <w:shd w:val="clear" w:color="auto" w:fill="FFFFFF"/>
              <w:spacing w:before="0" w:beforeAutospacing="0" w:after="0" w:afterAutospacing="0"/>
              <w:ind w:firstLine="426"/>
              <w:jc w:val="both"/>
              <w:textAlignment w:val="baseline"/>
            </w:pPr>
            <w:r w:rsidRPr="00036DE9">
              <w:lastRenderedPageBreak/>
              <w:t>некоммерческим организациям, за исключением зарегистрированных в форме акционерных обществ, учреждений и потребительских кооперативов, кроме кооперативов собственников помещений (квартир);</w:t>
            </w:r>
          </w:p>
          <w:p w:rsidR="00300E4F" w:rsidRPr="00036DE9" w:rsidRDefault="00300E4F" w:rsidP="00300E4F">
            <w:pPr>
              <w:pStyle w:val="j111"/>
              <w:shd w:val="clear" w:color="auto" w:fill="FFFFFF"/>
              <w:spacing w:before="0" w:beforeAutospacing="0" w:after="0" w:afterAutospacing="0"/>
              <w:ind w:firstLine="426"/>
              <w:jc w:val="both"/>
              <w:textAlignment w:val="baseline"/>
            </w:pPr>
            <w:r w:rsidRPr="00036DE9">
              <w:t>автономным организациям образования, указанным в </w:t>
            </w:r>
            <w:bookmarkStart w:id="6" w:name="SUB1006071201"/>
            <w:r w:rsidRPr="00036DE9">
              <w:fldChar w:fldCharType="begin"/>
            </w:r>
            <w:r w:rsidRPr="00036DE9">
              <w:instrText xml:space="preserve"> HYPERLINK "https://online.zakon.kz/Document/?doc_id=36148637" \l "sub_id=2910101" \t "_parent" </w:instrText>
            </w:r>
            <w:r w:rsidRPr="00036DE9">
              <w:fldChar w:fldCharType="separate"/>
            </w:r>
            <w:r w:rsidRPr="00036DE9">
              <w:rPr>
                <w:rStyle w:val="af2"/>
              </w:rPr>
              <w:t>подпунктах 1) и 2) пункта 1 статьи 291</w:t>
            </w:r>
            <w:r w:rsidRPr="00036DE9">
              <w:fldChar w:fldCharType="end"/>
            </w:r>
            <w:bookmarkEnd w:id="6"/>
            <w:r w:rsidRPr="00036DE9">
              <w:t> настоящего Кодекса;</w:t>
            </w:r>
          </w:p>
          <w:p w:rsidR="00300E4F" w:rsidRPr="00036DE9" w:rsidRDefault="00300E4F" w:rsidP="00300E4F">
            <w:pPr>
              <w:pStyle w:val="j114"/>
              <w:shd w:val="clear" w:color="auto" w:fill="FFFFFF"/>
              <w:spacing w:before="0" w:beforeAutospacing="0" w:after="0" w:afterAutospacing="0"/>
              <w:ind w:left="1200" w:hanging="800"/>
              <w:jc w:val="both"/>
              <w:textAlignment w:val="baseline"/>
              <w:rPr>
                <w:b/>
                <w:bCs/>
              </w:rPr>
            </w:pPr>
          </w:p>
        </w:tc>
        <w:tc>
          <w:tcPr>
            <w:tcW w:w="4534" w:type="dxa"/>
            <w:tcBorders>
              <w:top w:val="nil"/>
              <w:left w:val="nil"/>
              <w:bottom w:val="nil"/>
              <w:right w:val="single" w:sz="8" w:space="0" w:color="auto"/>
            </w:tcBorders>
          </w:tcPr>
          <w:p w:rsidR="00300E4F" w:rsidRPr="00036DE9" w:rsidRDefault="00300E4F" w:rsidP="00300E4F">
            <w:pPr>
              <w:pStyle w:val="j114"/>
              <w:shd w:val="clear" w:color="auto" w:fill="FFFFFF"/>
              <w:spacing w:before="0" w:beforeAutospacing="0" w:after="0" w:afterAutospacing="0"/>
              <w:ind w:left="1200" w:hanging="800"/>
              <w:jc w:val="both"/>
              <w:textAlignment w:val="baseline"/>
              <w:rPr>
                <w:b/>
                <w:bCs/>
                <w:shd w:val="clear" w:color="auto" w:fill="FFFFFF"/>
              </w:rPr>
            </w:pPr>
            <w:r w:rsidRPr="00036DE9">
              <w:rPr>
                <w:b/>
                <w:bCs/>
                <w:shd w:val="clear" w:color="auto" w:fill="FFFFFF"/>
              </w:rPr>
              <w:lastRenderedPageBreak/>
              <w:t>Статья 307. Доходы, облагаемые у источника выплаты</w:t>
            </w:r>
          </w:p>
          <w:p w:rsidR="00300E4F" w:rsidRPr="00036DE9" w:rsidRDefault="00300E4F" w:rsidP="00300E4F">
            <w:pPr>
              <w:pStyle w:val="j114"/>
              <w:shd w:val="clear" w:color="auto" w:fill="FFFFFF"/>
              <w:spacing w:before="0" w:beforeAutospacing="0" w:after="0" w:afterAutospacing="0"/>
              <w:ind w:left="1200" w:hanging="800"/>
              <w:jc w:val="both"/>
              <w:textAlignment w:val="baseline"/>
              <w:rPr>
                <w:shd w:val="clear" w:color="auto" w:fill="FFFFFF"/>
              </w:rPr>
            </w:pPr>
            <w:r w:rsidRPr="00036DE9">
              <w:rPr>
                <w:shd w:val="clear" w:color="auto" w:fill="FFFFFF"/>
              </w:rPr>
              <w:t>2. Не подлежат обложению у источника выплаты:</w:t>
            </w:r>
          </w:p>
          <w:p w:rsidR="00300E4F" w:rsidRPr="00036DE9" w:rsidRDefault="00300E4F" w:rsidP="00300E4F">
            <w:pPr>
              <w:pStyle w:val="j111"/>
              <w:shd w:val="clear" w:color="auto" w:fill="FFFFFF"/>
              <w:spacing w:before="0" w:beforeAutospacing="0" w:after="0" w:afterAutospacing="0"/>
              <w:ind w:firstLine="426"/>
              <w:jc w:val="both"/>
              <w:textAlignment w:val="baseline"/>
            </w:pPr>
            <w:r w:rsidRPr="00036DE9">
              <w:t>13) вознаграждение по депозитам, выплачиваемое:</w:t>
            </w:r>
          </w:p>
          <w:p w:rsidR="00300E4F" w:rsidRPr="00036DE9" w:rsidRDefault="00300E4F" w:rsidP="00300E4F">
            <w:pPr>
              <w:pStyle w:val="j111"/>
              <w:shd w:val="clear" w:color="auto" w:fill="FFFFFF"/>
              <w:spacing w:before="0" w:beforeAutospacing="0" w:after="0" w:afterAutospacing="0"/>
              <w:ind w:firstLine="426"/>
              <w:jc w:val="both"/>
              <w:textAlignment w:val="baseline"/>
            </w:pPr>
            <w:r w:rsidRPr="00036DE9">
              <w:lastRenderedPageBreak/>
              <w:t>некоммерческим организациям, за исключением зарегистрированных в форме акционерных обществ, учреждений и потребительских кооперативов, кроме кооперативов собственников помещений (квартир);</w:t>
            </w:r>
          </w:p>
          <w:p w:rsidR="00300E4F" w:rsidRPr="00036DE9" w:rsidRDefault="00300E4F" w:rsidP="00300E4F">
            <w:pPr>
              <w:pStyle w:val="j111"/>
              <w:shd w:val="clear" w:color="auto" w:fill="FFFFFF"/>
              <w:spacing w:before="0" w:beforeAutospacing="0" w:after="0" w:afterAutospacing="0"/>
              <w:ind w:firstLine="426"/>
              <w:jc w:val="both"/>
              <w:textAlignment w:val="baseline"/>
            </w:pPr>
            <w:r w:rsidRPr="00036DE9">
              <w:t>автономным организациям образования, указанным в </w:t>
            </w:r>
            <w:hyperlink r:id="rId9" w:anchor="sub_id=2910101" w:tgtFrame="_parent" w:history="1">
              <w:r w:rsidRPr="00036DE9">
                <w:rPr>
                  <w:rStyle w:val="af2"/>
                </w:rPr>
                <w:t>подпунктах 1) и 2) пункта 1 статьи 291</w:t>
              </w:r>
            </w:hyperlink>
            <w:r w:rsidRPr="00036DE9">
              <w:t> настоящего Кодекса;</w:t>
            </w:r>
          </w:p>
          <w:p w:rsidR="00300E4F" w:rsidRPr="00036DE9" w:rsidRDefault="00300E4F" w:rsidP="00300E4F">
            <w:pPr>
              <w:pStyle w:val="j111"/>
              <w:shd w:val="clear" w:color="auto" w:fill="FFFFFF"/>
              <w:spacing w:before="0" w:beforeAutospacing="0" w:after="0" w:afterAutospacing="0"/>
              <w:ind w:firstLine="426"/>
              <w:jc w:val="both"/>
              <w:textAlignment w:val="baseline"/>
            </w:pPr>
            <w:r w:rsidRPr="00036DE9">
              <w:rPr>
                <w:highlight w:val="yellow"/>
              </w:rPr>
              <w:t>организациям, осуществляющим деятельность в социальной сфере, указанным в пункте 2 статьи 290 настоящего Кодекса.</w:t>
            </w:r>
            <w:r w:rsidRPr="00036DE9">
              <w:t xml:space="preserve"> </w:t>
            </w:r>
          </w:p>
          <w:p w:rsidR="00300E4F" w:rsidRPr="00036DE9" w:rsidRDefault="00300E4F" w:rsidP="00300E4F">
            <w:pPr>
              <w:pStyle w:val="j111"/>
              <w:shd w:val="clear" w:color="auto" w:fill="FFFFFF"/>
              <w:spacing w:before="0" w:beforeAutospacing="0" w:after="0" w:afterAutospacing="0"/>
              <w:ind w:firstLine="426"/>
              <w:jc w:val="both"/>
              <w:textAlignment w:val="baseline"/>
              <w:rPr>
                <w:b/>
                <w:bCs/>
                <w:color w:val="000000"/>
              </w:rPr>
            </w:pPr>
          </w:p>
        </w:tc>
        <w:tc>
          <w:tcPr>
            <w:tcW w:w="2410" w:type="dxa"/>
            <w:tcBorders>
              <w:top w:val="nil"/>
              <w:left w:val="nil"/>
              <w:bottom w:val="nil"/>
              <w:right w:val="single" w:sz="8" w:space="0" w:color="auto"/>
            </w:tcBorders>
          </w:tcPr>
          <w:p w:rsidR="00300E4F" w:rsidRPr="00036DE9" w:rsidRDefault="00300E4F" w:rsidP="00300E4F">
            <w:pPr>
              <w:rPr>
                <w:rFonts w:ascii="Times New Roman" w:hAnsi="Times New Roman" w:cs="Times New Roman"/>
                <w:sz w:val="24"/>
                <w:szCs w:val="24"/>
              </w:rPr>
            </w:pPr>
            <w:r w:rsidRPr="00036DE9">
              <w:rPr>
                <w:rFonts w:ascii="Times New Roman" w:hAnsi="Times New Roman" w:cs="Times New Roman"/>
                <w:sz w:val="24"/>
                <w:szCs w:val="24"/>
              </w:rPr>
              <w:lastRenderedPageBreak/>
              <w:t xml:space="preserve">Организации, осуществляющие деятельность в социальной сфере, тоже размещают </w:t>
            </w:r>
            <w:r w:rsidRPr="00036DE9">
              <w:rPr>
                <w:rFonts w:ascii="Times New Roman" w:hAnsi="Times New Roman" w:cs="Times New Roman"/>
                <w:sz w:val="24"/>
                <w:szCs w:val="24"/>
              </w:rPr>
              <w:lastRenderedPageBreak/>
              <w:t xml:space="preserve">депозиты и тоже получают вознаграждение, в частности, организации, которые оказывают услуги в сфере образования. Большая часть сумм, размещаемых на депозит – это оплата за обучение студентов. Предлагаем освободить организации, осуществляющие деятельность в социальной сфере от обложения налогом у источника выплаты по вознаграждению по депозитам. </w:t>
            </w:r>
          </w:p>
          <w:p w:rsidR="00300E4F" w:rsidRPr="00036DE9" w:rsidRDefault="00300E4F" w:rsidP="00300E4F">
            <w:pPr>
              <w:rPr>
                <w:rFonts w:ascii="Times New Roman" w:hAnsi="Times New Roman" w:cs="Times New Roman"/>
                <w:sz w:val="24"/>
                <w:szCs w:val="24"/>
              </w:rPr>
            </w:pPr>
            <w:r w:rsidRPr="00036DE9">
              <w:rPr>
                <w:rFonts w:ascii="Times New Roman" w:hAnsi="Times New Roman" w:cs="Times New Roman"/>
                <w:sz w:val="24"/>
                <w:szCs w:val="24"/>
              </w:rPr>
              <w:t xml:space="preserve">К примеру, в пункте 2 статьи 290 настоящего Кодекса сказано, что к организациям, осуществляющим </w:t>
            </w:r>
            <w:r w:rsidRPr="00036DE9">
              <w:rPr>
                <w:rFonts w:ascii="Times New Roman" w:hAnsi="Times New Roman" w:cs="Times New Roman"/>
                <w:sz w:val="24"/>
                <w:szCs w:val="24"/>
              </w:rPr>
              <w:lastRenderedPageBreak/>
              <w:t xml:space="preserve">деятельность в социальной сфере, относятся организации, осуществляющие виды деятельности, указанные в части второй настоящего пункта, доходы от которых </w:t>
            </w:r>
            <w:r w:rsidRPr="00036DE9">
              <w:rPr>
                <w:rFonts w:ascii="Times New Roman" w:hAnsi="Times New Roman" w:cs="Times New Roman"/>
                <w:sz w:val="24"/>
                <w:szCs w:val="24"/>
                <w:u w:val="single"/>
              </w:rPr>
              <w:t>с учетом доходов в виде безвозмездно полученного имущества и вознаграждения по депозитам</w:t>
            </w:r>
            <w:r w:rsidRPr="00036DE9">
              <w:rPr>
                <w:rFonts w:ascii="Times New Roman" w:hAnsi="Times New Roman" w:cs="Times New Roman"/>
                <w:sz w:val="24"/>
                <w:szCs w:val="24"/>
              </w:rPr>
              <w:t xml:space="preserve"> составляют не менее 90 процентов совокупного годового дохода таких организаций. Однако, вознаграждение по депозитам </w:t>
            </w:r>
            <w:proofErr w:type="gramStart"/>
            <w:r w:rsidRPr="00036DE9">
              <w:rPr>
                <w:rFonts w:ascii="Times New Roman" w:hAnsi="Times New Roman" w:cs="Times New Roman"/>
                <w:sz w:val="24"/>
                <w:szCs w:val="24"/>
              </w:rPr>
              <w:t>организаций, осуществляющих деятельность в социальной сфере облагается</w:t>
            </w:r>
            <w:proofErr w:type="gramEnd"/>
            <w:r w:rsidRPr="00036DE9">
              <w:rPr>
                <w:rFonts w:ascii="Times New Roman" w:hAnsi="Times New Roman" w:cs="Times New Roman"/>
                <w:sz w:val="24"/>
                <w:szCs w:val="24"/>
              </w:rPr>
              <w:t xml:space="preserve"> налогом у источника выплаты, </w:t>
            </w:r>
            <w:r w:rsidRPr="00036DE9">
              <w:rPr>
                <w:rFonts w:ascii="Times New Roman" w:hAnsi="Times New Roman" w:cs="Times New Roman"/>
                <w:sz w:val="24"/>
                <w:szCs w:val="24"/>
              </w:rPr>
              <w:lastRenderedPageBreak/>
              <w:t xml:space="preserve">что уменьшает соотношение 90/10, указанное выше. </w:t>
            </w:r>
          </w:p>
        </w:tc>
        <w:tc>
          <w:tcPr>
            <w:tcW w:w="1559" w:type="dxa"/>
            <w:tcBorders>
              <w:top w:val="single" w:sz="4" w:space="0" w:color="auto"/>
              <w:left w:val="single" w:sz="4" w:space="0" w:color="auto"/>
              <w:bottom w:val="single" w:sz="4" w:space="0" w:color="auto"/>
              <w:right w:val="single" w:sz="4" w:space="0" w:color="auto"/>
            </w:tcBorders>
          </w:tcPr>
          <w:p w:rsidR="00300E4F" w:rsidRPr="00036DE9" w:rsidRDefault="00300E4F" w:rsidP="00300E4F">
            <w:pPr>
              <w:jc w:val="both"/>
              <w:rPr>
                <w:rFonts w:ascii="Times New Roman" w:hAnsi="Times New Roman" w:cs="Times New Roman"/>
                <w:b/>
                <w:bCs/>
                <w:sz w:val="24"/>
                <w:szCs w:val="24"/>
              </w:rPr>
            </w:pPr>
            <w:r w:rsidRPr="00036DE9">
              <w:rPr>
                <w:rFonts w:ascii="Times New Roman" w:hAnsi="Times New Roman" w:cs="Times New Roman"/>
                <w:b/>
                <w:color w:val="000000" w:themeColor="text1"/>
                <w:sz w:val="24"/>
                <w:szCs w:val="24"/>
              </w:rPr>
              <w:lastRenderedPageBreak/>
              <w:t>КАЗГЮУ</w:t>
            </w:r>
          </w:p>
        </w:tc>
      </w:tr>
      <w:tr w:rsidR="00300E4F" w:rsidRPr="00E37337" w:rsidTr="000B23D8">
        <w:tc>
          <w:tcPr>
            <w:tcW w:w="607" w:type="dxa"/>
          </w:tcPr>
          <w:p w:rsidR="00300E4F" w:rsidRPr="00E37337" w:rsidRDefault="00300E4F" w:rsidP="00300E4F">
            <w:pPr>
              <w:pStyle w:val="a4"/>
              <w:numPr>
                <w:ilvl w:val="0"/>
                <w:numId w:val="13"/>
              </w:numPr>
              <w:spacing w:after="0" w:line="240" w:lineRule="auto"/>
              <w:ind w:left="0" w:firstLine="0"/>
              <w:jc w:val="center"/>
              <w:rPr>
                <w:rFonts w:ascii="Times New Roman" w:hAnsi="Times New Roman" w:cs="Times New Roman"/>
                <w:color w:val="000000"/>
                <w:sz w:val="24"/>
                <w:szCs w:val="24"/>
              </w:rPr>
            </w:pPr>
          </w:p>
        </w:tc>
        <w:tc>
          <w:tcPr>
            <w:tcW w:w="1135" w:type="dxa"/>
          </w:tcPr>
          <w:p w:rsidR="00300E4F" w:rsidRPr="00682EF3" w:rsidRDefault="00300E4F" w:rsidP="00300E4F">
            <w:pPr>
              <w:jc w:val="both"/>
              <w:rPr>
                <w:rFonts w:ascii="Times New Roman" w:hAnsi="Times New Roman" w:cs="Times New Roman"/>
                <w:sz w:val="20"/>
                <w:szCs w:val="20"/>
              </w:rPr>
            </w:pPr>
            <w:r w:rsidRPr="00682EF3">
              <w:rPr>
                <w:rFonts w:ascii="Times New Roman" w:hAnsi="Times New Roman" w:cs="Times New Roman"/>
                <w:sz w:val="20"/>
                <w:szCs w:val="20"/>
              </w:rPr>
              <w:t xml:space="preserve">Пункт 2 статьи </w:t>
            </w:r>
            <w:r>
              <w:rPr>
                <w:rFonts w:ascii="Times New Roman" w:hAnsi="Times New Roman" w:cs="Times New Roman"/>
                <w:sz w:val="20"/>
                <w:szCs w:val="20"/>
              </w:rPr>
              <w:t>373</w:t>
            </w:r>
          </w:p>
        </w:tc>
        <w:tc>
          <w:tcPr>
            <w:tcW w:w="5669" w:type="dxa"/>
          </w:tcPr>
          <w:p w:rsidR="00300E4F" w:rsidRPr="0081608C" w:rsidRDefault="00300E4F" w:rsidP="00300E4F">
            <w:pPr>
              <w:ind w:firstLine="400"/>
              <w:jc w:val="both"/>
              <w:rPr>
                <w:rFonts w:ascii="Times New Roman" w:eastAsia="Times New Roman" w:hAnsi="Times New Roman" w:cs="Times New Roman"/>
                <w:b/>
                <w:color w:val="000000"/>
                <w:sz w:val="20"/>
                <w:szCs w:val="20"/>
                <w:lang w:eastAsia="ru-RU"/>
              </w:rPr>
            </w:pPr>
            <w:r w:rsidRPr="0081608C">
              <w:rPr>
                <w:rFonts w:ascii="Times New Roman" w:eastAsia="Times New Roman" w:hAnsi="Times New Roman" w:cs="Times New Roman"/>
                <w:b/>
                <w:color w:val="000000"/>
                <w:sz w:val="20"/>
                <w:szCs w:val="20"/>
                <w:lang w:eastAsia="ru-RU"/>
              </w:rPr>
              <w:t>Статья 373. Оборот по приобретению работ, услуг от нерезидента</w:t>
            </w:r>
          </w:p>
          <w:p w:rsidR="00300E4F" w:rsidRPr="0081608C" w:rsidRDefault="00300E4F" w:rsidP="00300E4F">
            <w:pPr>
              <w:ind w:firstLine="426"/>
              <w:jc w:val="both"/>
              <w:rPr>
                <w:rFonts w:ascii="Times New Roman" w:eastAsia="Times New Roman" w:hAnsi="Times New Roman" w:cs="Times New Roman"/>
                <w:color w:val="000000"/>
                <w:sz w:val="20"/>
                <w:szCs w:val="20"/>
                <w:lang w:eastAsia="ru-RU"/>
              </w:rPr>
            </w:pPr>
            <w:r w:rsidRPr="0081608C">
              <w:rPr>
                <w:rFonts w:ascii="Times New Roman" w:eastAsia="Times New Roman" w:hAnsi="Times New Roman" w:cs="Times New Roman"/>
                <w:color w:val="000000"/>
                <w:sz w:val="20"/>
                <w:szCs w:val="20"/>
                <w:lang w:eastAsia="ru-RU"/>
              </w:rPr>
              <w:t>2. Работы, услуги, указанные в пункте 1 настоящей статьи, не являются оборотом по приобретению работ, услуг от нерезидента, если:</w:t>
            </w:r>
          </w:p>
          <w:p w:rsidR="00300E4F" w:rsidRPr="0081608C" w:rsidRDefault="00300E4F" w:rsidP="00300E4F">
            <w:pPr>
              <w:ind w:firstLine="426"/>
              <w:jc w:val="both"/>
              <w:rPr>
                <w:rFonts w:ascii="Times New Roman" w:hAnsi="Times New Roman" w:cs="Times New Roman"/>
                <w:sz w:val="20"/>
                <w:szCs w:val="20"/>
              </w:rPr>
            </w:pPr>
          </w:p>
          <w:p w:rsidR="00300E4F" w:rsidRPr="0081608C" w:rsidRDefault="00300E4F" w:rsidP="00300E4F">
            <w:pPr>
              <w:ind w:firstLine="426"/>
              <w:jc w:val="both"/>
              <w:rPr>
                <w:rFonts w:ascii="Times New Roman" w:hAnsi="Times New Roman" w:cs="Times New Roman"/>
                <w:sz w:val="20"/>
                <w:szCs w:val="20"/>
              </w:rPr>
            </w:pPr>
            <w:r w:rsidRPr="0081608C">
              <w:rPr>
                <w:rFonts w:ascii="Times New Roman" w:eastAsia="Times New Roman" w:hAnsi="Times New Roman" w:cs="Times New Roman"/>
                <w:color w:val="000000"/>
                <w:sz w:val="20"/>
                <w:szCs w:val="20"/>
                <w:lang w:eastAsia="ru-RU"/>
              </w:rPr>
              <w:t>отсутствует</w:t>
            </w:r>
          </w:p>
        </w:tc>
        <w:tc>
          <w:tcPr>
            <w:tcW w:w="4534" w:type="dxa"/>
          </w:tcPr>
          <w:p w:rsidR="00300E4F" w:rsidRPr="0081608C" w:rsidRDefault="00300E4F" w:rsidP="00300E4F">
            <w:pPr>
              <w:ind w:firstLine="400"/>
              <w:jc w:val="both"/>
              <w:rPr>
                <w:rFonts w:ascii="Times New Roman" w:eastAsia="Times New Roman" w:hAnsi="Times New Roman" w:cs="Times New Roman"/>
                <w:b/>
                <w:color w:val="000000"/>
                <w:sz w:val="20"/>
                <w:szCs w:val="20"/>
                <w:lang w:eastAsia="ru-RU"/>
              </w:rPr>
            </w:pPr>
            <w:r w:rsidRPr="0081608C">
              <w:rPr>
                <w:rFonts w:ascii="Times New Roman" w:eastAsia="Times New Roman" w:hAnsi="Times New Roman" w:cs="Times New Roman"/>
                <w:b/>
                <w:color w:val="000000"/>
                <w:sz w:val="20"/>
                <w:szCs w:val="20"/>
                <w:lang w:eastAsia="ru-RU"/>
              </w:rPr>
              <w:t>Статья 373. Оборот по приобретению работ, услуг от нерезидента</w:t>
            </w:r>
          </w:p>
          <w:p w:rsidR="00300E4F" w:rsidRPr="0081608C" w:rsidRDefault="00300E4F" w:rsidP="00300E4F">
            <w:pPr>
              <w:ind w:firstLine="426"/>
              <w:jc w:val="both"/>
              <w:rPr>
                <w:rFonts w:ascii="Times New Roman" w:eastAsia="Times New Roman" w:hAnsi="Times New Roman" w:cs="Times New Roman"/>
                <w:color w:val="000000"/>
                <w:sz w:val="20"/>
                <w:szCs w:val="20"/>
                <w:lang w:eastAsia="ru-RU"/>
              </w:rPr>
            </w:pPr>
            <w:r w:rsidRPr="0081608C">
              <w:rPr>
                <w:rFonts w:ascii="Times New Roman" w:eastAsia="Times New Roman" w:hAnsi="Times New Roman" w:cs="Times New Roman"/>
                <w:color w:val="000000"/>
                <w:sz w:val="20"/>
                <w:szCs w:val="20"/>
                <w:lang w:eastAsia="ru-RU"/>
              </w:rPr>
              <w:t>2. Работы, услуги, указанные в пункте 1 настоящей статьи, не являются оборотом по приобретению работ, услуг от нерезидента, если:</w:t>
            </w:r>
          </w:p>
          <w:p w:rsidR="00300E4F" w:rsidRPr="00067D36" w:rsidRDefault="00300E4F" w:rsidP="00300E4F">
            <w:pPr>
              <w:ind w:firstLine="465"/>
              <w:jc w:val="both"/>
              <w:rPr>
                <w:rFonts w:ascii="Times New Roman" w:hAnsi="Times New Roman" w:cs="Times New Roman"/>
                <w:b/>
                <w:sz w:val="20"/>
                <w:szCs w:val="20"/>
              </w:rPr>
            </w:pPr>
            <w:r w:rsidRPr="00067D36">
              <w:rPr>
                <w:rFonts w:ascii="Times New Roman" w:hAnsi="Times New Roman" w:cs="Times New Roman"/>
                <w:b/>
                <w:color w:val="FF0000"/>
                <w:sz w:val="20"/>
                <w:szCs w:val="20"/>
              </w:rPr>
              <w:t xml:space="preserve">6) </w:t>
            </w:r>
            <w:r w:rsidRPr="00067D36">
              <w:rPr>
                <w:rFonts w:ascii="Times New Roman" w:eastAsia="Times New Roman" w:hAnsi="Times New Roman" w:cs="Times New Roman"/>
                <w:b/>
                <w:color w:val="FF0000"/>
                <w:sz w:val="20"/>
                <w:szCs w:val="20"/>
                <w:lang w:eastAsia="ru-RU"/>
              </w:rPr>
              <w:t xml:space="preserve">покупателем работ, услуг является </w:t>
            </w:r>
            <w:r w:rsidRPr="00AB4839">
              <w:rPr>
                <w:rFonts w:ascii="Times New Roman" w:eastAsia="Times New Roman" w:hAnsi="Times New Roman" w:cs="Times New Roman"/>
                <w:b/>
                <w:color w:val="FF0000"/>
                <w:sz w:val="20"/>
                <w:szCs w:val="20"/>
                <w:lang w:eastAsia="ru-RU"/>
              </w:rPr>
              <w:t>юридическо</w:t>
            </w:r>
            <w:r>
              <w:rPr>
                <w:rFonts w:ascii="Times New Roman" w:eastAsia="Times New Roman" w:hAnsi="Times New Roman" w:cs="Times New Roman"/>
                <w:b/>
                <w:color w:val="FF0000"/>
                <w:sz w:val="20"/>
                <w:szCs w:val="20"/>
                <w:lang w:eastAsia="ru-RU"/>
              </w:rPr>
              <w:t>е</w:t>
            </w:r>
            <w:r w:rsidRPr="00AB4839">
              <w:rPr>
                <w:rFonts w:ascii="Times New Roman" w:eastAsia="Times New Roman" w:hAnsi="Times New Roman" w:cs="Times New Roman"/>
                <w:b/>
                <w:color w:val="FF0000"/>
                <w:sz w:val="20"/>
                <w:szCs w:val="20"/>
                <w:lang w:eastAsia="ru-RU"/>
              </w:rPr>
              <w:t xml:space="preserve"> лиц</w:t>
            </w:r>
            <w:r>
              <w:rPr>
                <w:rFonts w:ascii="Times New Roman" w:eastAsia="Times New Roman" w:hAnsi="Times New Roman" w:cs="Times New Roman"/>
                <w:b/>
                <w:color w:val="FF0000"/>
                <w:sz w:val="20"/>
                <w:szCs w:val="20"/>
                <w:lang w:eastAsia="ru-RU"/>
              </w:rPr>
              <w:t>о</w:t>
            </w:r>
            <w:r w:rsidRPr="00067D36">
              <w:rPr>
                <w:rFonts w:ascii="Times New Roman" w:eastAsia="Times New Roman" w:hAnsi="Times New Roman" w:cs="Times New Roman"/>
                <w:b/>
                <w:color w:val="FF0000"/>
                <w:sz w:val="20"/>
                <w:szCs w:val="20"/>
                <w:lang w:eastAsia="ru-RU"/>
              </w:rPr>
              <w:t xml:space="preserve"> </w:t>
            </w:r>
            <w:r>
              <w:rPr>
                <w:rFonts w:ascii="Times New Roman" w:eastAsia="Times New Roman" w:hAnsi="Times New Roman" w:cs="Times New Roman"/>
                <w:b/>
                <w:color w:val="FF0000"/>
                <w:sz w:val="20"/>
                <w:szCs w:val="20"/>
                <w:lang w:eastAsia="ru-RU"/>
              </w:rPr>
              <w:t xml:space="preserve">- </w:t>
            </w:r>
            <w:r w:rsidRPr="00067D36">
              <w:rPr>
                <w:rFonts w:ascii="Times New Roman" w:eastAsia="Times New Roman" w:hAnsi="Times New Roman" w:cs="Times New Roman"/>
                <w:b/>
                <w:color w:val="FF0000"/>
                <w:sz w:val="20"/>
                <w:szCs w:val="20"/>
                <w:lang w:eastAsia="ru-RU"/>
              </w:rPr>
              <w:t xml:space="preserve">резидент, а получателем является его структурное подразделение, </w:t>
            </w:r>
            <w:r w:rsidRPr="00AB4839">
              <w:rPr>
                <w:rFonts w:ascii="Times New Roman" w:eastAsia="Times New Roman" w:hAnsi="Times New Roman" w:cs="Times New Roman"/>
                <w:b/>
                <w:color w:val="FF0000"/>
                <w:sz w:val="20"/>
                <w:szCs w:val="20"/>
                <w:lang w:eastAsia="ru-RU"/>
              </w:rPr>
              <w:t>расположенно</w:t>
            </w:r>
            <w:r>
              <w:rPr>
                <w:rFonts w:ascii="Times New Roman" w:eastAsia="Times New Roman" w:hAnsi="Times New Roman" w:cs="Times New Roman"/>
                <w:b/>
                <w:color w:val="FF0000"/>
                <w:sz w:val="20"/>
                <w:szCs w:val="20"/>
                <w:lang w:eastAsia="ru-RU"/>
              </w:rPr>
              <w:t>е</w:t>
            </w:r>
            <w:r w:rsidRPr="00AB4839">
              <w:rPr>
                <w:rFonts w:ascii="Times New Roman" w:eastAsia="Times New Roman" w:hAnsi="Times New Roman" w:cs="Times New Roman"/>
                <w:b/>
                <w:color w:val="FF0000"/>
                <w:sz w:val="20"/>
                <w:szCs w:val="20"/>
                <w:lang w:eastAsia="ru-RU"/>
              </w:rPr>
              <w:t xml:space="preserve"> за пределами Республики Казахстан</w:t>
            </w:r>
            <w:r w:rsidRPr="00067D36">
              <w:rPr>
                <w:rFonts w:ascii="Times New Roman" w:eastAsia="Times New Roman" w:hAnsi="Times New Roman" w:cs="Times New Roman"/>
                <w:b/>
                <w:color w:val="FF0000"/>
                <w:sz w:val="20"/>
                <w:szCs w:val="20"/>
                <w:lang w:eastAsia="ru-RU"/>
              </w:rPr>
              <w:t>.</w:t>
            </w:r>
          </w:p>
        </w:tc>
        <w:tc>
          <w:tcPr>
            <w:tcW w:w="2410" w:type="dxa"/>
          </w:tcPr>
          <w:p w:rsidR="00300E4F" w:rsidRDefault="00300E4F" w:rsidP="00300E4F">
            <w:pPr>
              <w:ind w:firstLine="28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В соответствии с </w:t>
            </w:r>
            <w:r w:rsidRPr="0081608C">
              <w:rPr>
                <w:rFonts w:ascii="Times New Roman" w:eastAsia="Times New Roman" w:hAnsi="Times New Roman" w:cs="Times New Roman"/>
                <w:color w:val="000000"/>
                <w:sz w:val="20"/>
                <w:szCs w:val="20"/>
                <w:lang w:eastAsia="ru-RU"/>
              </w:rPr>
              <w:t>подпунктом 4) пункта 2 статьи 378 НК: «В случае, если покупателем работ, услуг является нерезидент, а получателем является его структурное подразделение, учетная регистрация которых произведена в органах юстиции Республики Казахстан, то местом реализации работ, услуг признается Республика Казахстан.»</w:t>
            </w:r>
          </w:p>
          <w:p w:rsidR="00300E4F" w:rsidRDefault="00300E4F" w:rsidP="00300E4F">
            <w:pPr>
              <w:ind w:firstLine="28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Если филиал или представительство иностранной компании, зарегистрированное на территории РК, приобретает работы, услуги у нерезидента, то местом реализации работ, услуг признается Казахстан.</w:t>
            </w:r>
          </w:p>
          <w:p w:rsidR="00300E4F" w:rsidRDefault="00300E4F" w:rsidP="00300E4F">
            <w:pPr>
              <w:ind w:firstLine="28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В случае зеркальной ситуации, когда зарубежный филиал или представительство резидента за пределами </w:t>
            </w:r>
            <w:r>
              <w:rPr>
                <w:rFonts w:ascii="Times New Roman" w:eastAsia="Times New Roman" w:hAnsi="Times New Roman" w:cs="Times New Roman"/>
                <w:color w:val="000000"/>
                <w:sz w:val="20"/>
                <w:szCs w:val="20"/>
                <w:lang w:eastAsia="ru-RU"/>
              </w:rPr>
              <w:lastRenderedPageBreak/>
              <w:t xml:space="preserve">РК приобретает работы, услуги у нерезидента, то местом реализации работ, услуг, следуя логике НК, не является РК. </w:t>
            </w:r>
          </w:p>
          <w:p w:rsidR="00300E4F" w:rsidRDefault="00300E4F" w:rsidP="00300E4F">
            <w:pPr>
              <w:ind w:firstLine="28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При этом, нерезидент свои работы и услуги признает облагаемым оборотом, начисляет НДС и указывает сумму налога в инвойсе и/или других первичных документах.</w:t>
            </w:r>
          </w:p>
          <w:p w:rsidR="00300E4F" w:rsidRDefault="00300E4F" w:rsidP="00300E4F">
            <w:pPr>
              <w:ind w:firstLine="28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При получении зарубежным структурным подразделением работ и услуг от поставщика своей страны, резидент, руководствуясь статьями 373 и 378 НК и не находя оснований для не признания своим облагаемым оборотом, вынужден также исчислить НДС за нерезидента. </w:t>
            </w:r>
          </w:p>
          <w:p w:rsidR="00300E4F" w:rsidRDefault="00300E4F" w:rsidP="00300E4F">
            <w:pPr>
              <w:ind w:firstLine="28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Таким образом, работы, услуги, полученные структурным подразделением за пределами РК, дважды </w:t>
            </w:r>
            <w:r>
              <w:rPr>
                <w:rFonts w:ascii="Times New Roman" w:eastAsia="Times New Roman" w:hAnsi="Times New Roman" w:cs="Times New Roman"/>
                <w:color w:val="000000"/>
                <w:sz w:val="20"/>
                <w:szCs w:val="20"/>
                <w:lang w:eastAsia="ru-RU"/>
              </w:rPr>
              <w:lastRenderedPageBreak/>
              <w:t xml:space="preserve">облагаются НДС. </w:t>
            </w:r>
          </w:p>
          <w:p w:rsidR="00300E4F" w:rsidRPr="0081608C" w:rsidRDefault="00300E4F" w:rsidP="00300E4F">
            <w:pPr>
              <w:ind w:firstLine="284"/>
              <w:jc w:val="both"/>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 xml:space="preserve">В связи с чем, предлагается дополнить НК нормой </w:t>
            </w:r>
            <w:r w:rsidRPr="0081608C">
              <w:rPr>
                <w:rFonts w:ascii="Times New Roman" w:eastAsia="Times New Roman" w:hAnsi="Times New Roman" w:cs="Times New Roman"/>
                <w:color w:val="000000"/>
                <w:sz w:val="20"/>
                <w:szCs w:val="20"/>
                <w:lang w:eastAsia="ru-RU"/>
              </w:rPr>
              <w:t>по аналогии с подпунктом 4) пункта 2 статьи 378 НК</w:t>
            </w:r>
            <w:r>
              <w:rPr>
                <w:rFonts w:ascii="Times New Roman" w:eastAsia="Times New Roman" w:hAnsi="Times New Roman" w:cs="Times New Roman"/>
                <w:color w:val="000000"/>
                <w:sz w:val="20"/>
                <w:szCs w:val="20"/>
                <w:lang w:eastAsia="ru-RU"/>
              </w:rPr>
              <w:t xml:space="preserve"> для исключения неоднозначного толкования. </w:t>
            </w:r>
          </w:p>
        </w:tc>
        <w:tc>
          <w:tcPr>
            <w:tcW w:w="1559" w:type="dxa"/>
          </w:tcPr>
          <w:p w:rsidR="00300E4F" w:rsidRDefault="00300E4F" w:rsidP="00300E4F">
            <w:pPr>
              <w:ind w:firstLine="426"/>
              <w:jc w:val="both"/>
              <w:rPr>
                <w:rFonts w:ascii="Times New Roman" w:hAnsi="Times New Roman" w:cs="Times New Roman"/>
                <w:sz w:val="20"/>
                <w:szCs w:val="20"/>
              </w:rPr>
            </w:pPr>
            <w:r w:rsidRPr="000C0C3D">
              <w:rPr>
                <w:rFonts w:ascii="Times New Roman" w:hAnsi="Times New Roman" w:cs="Times New Roman"/>
                <w:sz w:val="20"/>
                <w:szCs w:val="20"/>
              </w:rPr>
              <w:lastRenderedPageBreak/>
              <w:t xml:space="preserve">ТОО «Казахстанско-Китайский Трубопровод», АО </w:t>
            </w:r>
            <w:proofErr w:type="spellStart"/>
            <w:r w:rsidRPr="000C0C3D">
              <w:rPr>
                <w:rFonts w:ascii="Times New Roman" w:hAnsi="Times New Roman" w:cs="Times New Roman"/>
                <w:sz w:val="20"/>
                <w:szCs w:val="20"/>
              </w:rPr>
              <w:t>КазТрансОйл</w:t>
            </w:r>
            <w:proofErr w:type="spellEnd"/>
          </w:p>
        </w:tc>
      </w:tr>
      <w:tr w:rsidR="00300E4F" w:rsidRPr="00E37337" w:rsidTr="000B23D8">
        <w:tc>
          <w:tcPr>
            <w:tcW w:w="607" w:type="dxa"/>
          </w:tcPr>
          <w:p w:rsidR="00300E4F" w:rsidRPr="00E37337" w:rsidRDefault="00300E4F" w:rsidP="00300E4F">
            <w:pPr>
              <w:pStyle w:val="a4"/>
              <w:numPr>
                <w:ilvl w:val="0"/>
                <w:numId w:val="13"/>
              </w:numPr>
              <w:spacing w:after="0" w:line="240" w:lineRule="auto"/>
              <w:ind w:left="0" w:firstLine="0"/>
              <w:jc w:val="center"/>
              <w:rPr>
                <w:rFonts w:ascii="Times New Roman" w:hAnsi="Times New Roman" w:cs="Times New Roman"/>
                <w:color w:val="000000"/>
                <w:sz w:val="24"/>
                <w:szCs w:val="24"/>
              </w:rPr>
            </w:pPr>
          </w:p>
        </w:tc>
        <w:tc>
          <w:tcPr>
            <w:tcW w:w="1135" w:type="dxa"/>
          </w:tcPr>
          <w:p w:rsidR="00300E4F" w:rsidRPr="00682EF3" w:rsidRDefault="00300E4F" w:rsidP="00300E4F">
            <w:pPr>
              <w:jc w:val="both"/>
              <w:rPr>
                <w:rFonts w:ascii="Times New Roman" w:hAnsi="Times New Roman" w:cs="Times New Roman"/>
                <w:sz w:val="20"/>
                <w:szCs w:val="20"/>
              </w:rPr>
            </w:pPr>
            <w:r w:rsidRPr="00682EF3">
              <w:rPr>
                <w:rFonts w:ascii="Times New Roman" w:hAnsi="Times New Roman" w:cs="Times New Roman"/>
                <w:sz w:val="20"/>
                <w:szCs w:val="20"/>
              </w:rPr>
              <w:t>Пункт 2 статьи 644</w:t>
            </w:r>
          </w:p>
        </w:tc>
        <w:tc>
          <w:tcPr>
            <w:tcW w:w="5669" w:type="dxa"/>
          </w:tcPr>
          <w:p w:rsidR="00300E4F" w:rsidRPr="0094696A" w:rsidRDefault="00300E4F" w:rsidP="00300E4F">
            <w:pPr>
              <w:ind w:firstLine="400"/>
              <w:jc w:val="both"/>
              <w:rPr>
                <w:rFonts w:ascii="Times New Roman" w:eastAsia="Times New Roman" w:hAnsi="Times New Roman" w:cs="Times New Roman"/>
                <w:b/>
                <w:color w:val="000000"/>
                <w:sz w:val="20"/>
                <w:szCs w:val="20"/>
                <w:lang w:eastAsia="ru-RU"/>
              </w:rPr>
            </w:pPr>
            <w:r w:rsidRPr="00682EF3">
              <w:rPr>
                <w:rFonts w:ascii="Times New Roman" w:eastAsia="Times New Roman" w:hAnsi="Times New Roman" w:cs="Times New Roman"/>
                <w:b/>
                <w:color w:val="000000"/>
                <w:sz w:val="20"/>
                <w:szCs w:val="20"/>
                <w:lang w:eastAsia="ru-RU"/>
              </w:rPr>
              <w:t>Статья 644. Доходы нерезидента из источников в Республике Казахстан</w:t>
            </w:r>
          </w:p>
          <w:p w:rsidR="00300E4F" w:rsidRDefault="00300E4F" w:rsidP="00300E4F">
            <w:pPr>
              <w:ind w:firstLine="426"/>
              <w:jc w:val="both"/>
              <w:rPr>
                <w:rFonts w:ascii="Times New Roman" w:eastAsia="Times New Roman" w:hAnsi="Times New Roman" w:cs="Times New Roman"/>
                <w:color w:val="000000"/>
                <w:sz w:val="20"/>
                <w:szCs w:val="20"/>
                <w:lang w:eastAsia="ru-RU"/>
              </w:rPr>
            </w:pPr>
            <w:r w:rsidRPr="0094696A">
              <w:rPr>
                <w:rFonts w:ascii="Times New Roman" w:eastAsia="Times New Roman" w:hAnsi="Times New Roman" w:cs="Times New Roman"/>
                <w:color w:val="000000"/>
                <w:sz w:val="20"/>
                <w:szCs w:val="20"/>
                <w:lang w:eastAsia="ru-RU"/>
              </w:rPr>
              <w:t>2. Доходом нерезидента из источников в Республике Казахстан не является:</w:t>
            </w:r>
          </w:p>
          <w:p w:rsidR="00300E4F" w:rsidRDefault="00300E4F" w:rsidP="00300E4F">
            <w:pPr>
              <w:ind w:firstLine="426"/>
              <w:jc w:val="both"/>
              <w:rPr>
                <w:rFonts w:ascii="Times New Roman" w:eastAsia="Times New Roman" w:hAnsi="Times New Roman" w:cs="Times New Roman"/>
                <w:color w:val="000000"/>
                <w:sz w:val="20"/>
                <w:szCs w:val="20"/>
                <w:lang w:eastAsia="ru-RU"/>
              </w:rPr>
            </w:pPr>
          </w:p>
          <w:p w:rsidR="00300E4F" w:rsidRPr="00682EF3" w:rsidRDefault="00300E4F" w:rsidP="00300E4F">
            <w:pPr>
              <w:ind w:firstLine="426"/>
              <w:jc w:val="both"/>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отсутствует</w:t>
            </w:r>
          </w:p>
        </w:tc>
        <w:tc>
          <w:tcPr>
            <w:tcW w:w="4534" w:type="dxa"/>
          </w:tcPr>
          <w:p w:rsidR="00300E4F" w:rsidRPr="0094696A" w:rsidRDefault="00300E4F" w:rsidP="00300E4F">
            <w:pPr>
              <w:ind w:firstLine="400"/>
              <w:jc w:val="both"/>
              <w:rPr>
                <w:rFonts w:ascii="Times New Roman" w:eastAsia="Times New Roman" w:hAnsi="Times New Roman" w:cs="Times New Roman"/>
                <w:b/>
                <w:color w:val="000000"/>
                <w:sz w:val="20"/>
                <w:szCs w:val="20"/>
                <w:lang w:eastAsia="ru-RU"/>
              </w:rPr>
            </w:pPr>
            <w:r w:rsidRPr="00682EF3">
              <w:rPr>
                <w:rFonts w:ascii="Times New Roman" w:eastAsia="Times New Roman" w:hAnsi="Times New Roman" w:cs="Times New Roman"/>
                <w:b/>
                <w:color w:val="000000"/>
                <w:sz w:val="20"/>
                <w:szCs w:val="20"/>
                <w:lang w:eastAsia="ru-RU"/>
              </w:rPr>
              <w:t>Статья 644. Доходы нерезидента из источников в Республике Казахстан</w:t>
            </w:r>
          </w:p>
          <w:p w:rsidR="00300E4F" w:rsidRDefault="00300E4F" w:rsidP="00300E4F">
            <w:pPr>
              <w:ind w:firstLine="426"/>
              <w:jc w:val="both"/>
              <w:rPr>
                <w:rFonts w:ascii="Times New Roman" w:eastAsia="Times New Roman" w:hAnsi="Times New Roman" w:cs="Times New Roman"/>
                <w:color w:val="000000"/>
                <w:sz w:val="20"/>
                <w:szCs w:val="20"/>
                <w:lang w:eastAsia="ru-RU"/>
              </w:rPr>
            </w:pPr>
            <w:r w:rsidRPr="0094696A">
              <w:rPr>
                <w:rFonts w:ascii="Times New Roman" w:eastAsia="Times New Roman" w:hAnsi="Times New Roman" w:cs="Times New Roman"/>
                <w:color w:val="000000"/>
                <w:sz w:val="20"/>
                <w:szCs w:val="20"/>
                <w:lang w:eastAsia="ru-RU"/>
              </w:rPr>
              <w:t>2. Доходом нерезидента из источников в Республике Казахстан не является:</w:t>
            </w:r>
          </w:p>
          <w:p w:rsidR="00300E4F" w:rsidRPr="00AB4839" w:rsidRDefault="00300E4F" w:rsidP="00300E4F">
            <w:pPr>
              <w:ind w:firstLine="465"/>
              <w:jc w:val="both"/>
              <w:rPr>
                <w:rFonts w:ascii="Times New Roman" w:hAnsi="Times New Roman" w:cs="Times New Roman"/>
                <w:b/>
                <w:sz w:val="20"/>
                <w:szCs w:val="20"/>
              </w:rPr>
            </w:pPr>
            <w:r w:rsidRPr="00AB4839">
              <w:rPr>
                <w:rFonts w:ascii="Times New Roman" w:eastAsia="Times New Roman" w:hAnsi="Times New Roman" w:cs="Times New Roman"/>
                <w:b/>
                <w:color w:val="FF0000"/>
                <w:sz w:val="20"/>
                <w:szCs w:val="20"/>
                <w:lang w:eastAsia="ru-RU"/>
              </w:rPr>
              <w:t xml:space="preserve">6) доход юридического лица-нерезидента </w:t>
            </w:r>
            <w:r>
              <w:rPr>
                <w:rFonts w:ascii="Times New Roman" w:eastAsia="Times New Roman" w:hAnsi="Times New Roman" w:cs="Times New Roman"/>
                <w:b/>
                <w:color w:val="FF0000"/>
                <w:sz w:val="20"/>
                <w:szCs w:val="20"/>
                <w:lang w:eastAsia="ru-RU"/>
              </w:rPr>
              <w:t>от</w:t>
            </w:r>
            <w:r w:rsidRPr="00AB4839">
              <w:rPr>
                <w:rFonts w:ascii="Times New Roman" w:eastAsia="Times New Roman" w:hAnsi="Times New Roman" w:cs="Times New Roman"/>
                <w:b/>
                <w:color w:val="FF0000"/>
                <w:sz w:val="20"/>
                <w:szCs w:val="20"/>
                <w:lang w:eastAsia="ru-RU"/>
              </w:rPr>
              <w:t xml:space="preserve"> работ, услуг, оказанны</w:t>
            </w:r>
            <w:r>
              <w:rPr>
                <w:rFonts w:ascii="Times New Roman" w:eastAsia="Times New Roman" w:hAnsi="Times New Roman" w:cs="Times New Roman"/>
                <w:b/>
                <w:color w:val="FF0000"/>
                <w:sz w:val="20"/>
                <w:szCs w:val="20"/>
                <w:lang w:eastAsia="ru-RU"/>
              </w:rPr>
              <w:t>х</w:t>
            </w:r>
            <w:r w:rsidRPr="00AB4839">
              <w:rPr>
                <w:rFonts w:ascii="Times New Roman" w:eastAsia="Times New Roman" w:hAnsi="Times New Roman" w:cs="Times New Roman"/>
                <w:b/>
                <w:color w:val="FF0000"/>
                <w:sz w:val="20"/>
                <w:szCs w:val="20"/>
                <w:lang w:eastAsia="ru-RU"/>
              </w:rPr>
              <w:t xml:space="preserve"> структурному подразделению юридического лица-резидента Республики Казахстан, расположенному за пределами Республики Казахстан</w:t>
            </w:r>
            <w:r>
              <w:rPr>
                <w:rFonts w:ascii="Times New Roman" w:eastAsia="Times New Roman" w:hAnsi="Times New Roman" w:cs="Times New Roman"/>
                <w:b/>
                <w:color w:val="FF0000"/>
                <w:sz w:val="20"/>
                <w:szCs w:val="20"/>
                <w:lang w:eastAsia="ru-RU"/>
              </w:rPr>
              <w:t>,</w:t>
            </w:r>
            <w:r w:rsidRPr="00AB4839">
              <w:rPr>
                <w:rFonts w:ascii="Times New Roman" w:eastAsia="Times New Roman" w:hAnsi="Times New Roman" w:cs="Times New Roman"/>
                <w:b/>
                <w:color w:val="FF0000"/>
                <w:sz w:val="20"/>
                <w:szCs w:val="20"/>
                <w:lang w:eastAsia="ru-RU"/>
              </w:rPr>
              <w:t xml:space="preserve"> за исключением лиц, </w:t>
            </w:r>
            <w:r>
              <w:rPr>
                <w:rFonts w:ascii="Times New Roman" w:eastAsia="Times New Roman" w:hAnsi="Times New Roman" w:cs="Times New Roman"/>
                <w:b/>
                <w:color w:val="FF0000"/>
                <w:sz w:val="20"/>
                <w:szCs w:val="20"/>
                <w:lang w:eastAsia="ru-RU"/>
              </w:rPr>
              <w:t>имеющих постоянное учреждение в</w:t>
            </w:r>
            <w:r w:rsidRPr="00AB4839">
              <w:rPr>
                <w:rFonts w:ascii="Times New Roman" w:eastAsia="Times New Roman" w:hAnsi="Times New Roman" w:cs="Times New Roman"/>
                <w:b/>
                <w:color w:val="FF0000"/>
                <w:sz w:val="20"/>
                <w:szCs w:val="20"/>
                <w:lang w:eastAsia="ru-RU"/>
              </w:rPr>
              <w:t xml:space="preserve"> Республик</w:t>
            </w:r>
            <w:r>
              <w:rPr>
                <w:rFonts w:ascii="Times New Roman" w:eastAsia="Times New Roman" w:hAnsi="Times New Roman" w:cs="Times New Roman"/>
                <w:b/>
                <w:color w:val="FF0000"/>
                <w:sz w:val="20"/>
                <w:szCs w:val="20"/>
                <w:lang w:eastAsia="ru-RU"/>
              </w:rPr>
              <w:t>е</w:t>
            </w:r>
            <w:r w:rsidRPr="00AB4839">
              <w:rPr>
                <w:rFonts w:ascii="Times New Roman" w:eastAsia="Times New Roman" w:hAnsi="Times New Roman" w:cs="Times New Roman"/>
                <w:b/>
                <w:color w:val="FF0000"/>
                <w:sz w:val="20"/>
                <w:szCs w:val="20"/>
                <w:lang w:eastAsia="ru-RU"/>
              </w:rPr>
              <w:t xml:space="preserve"> Казахстан</w:t>
            </w:r>
            <w:r>
              <w:rPr>
                <w:rFonts w:ascii="Times New Roman" w:eastAsia="Times New Roman" w:hAnsi="Times New Roman" w:cs="Times New Roman"/>
                <w:b/>
                <w:color w:val="FF0000"/>
                <w:sz w:val="20"/>
                <w:szCs w:val="20"/>
                <w:lang w:eastAsia="ru-RU"/>
              </w:rPr>
              <w:t xml:space="preserve"> или </w:t>
            </w:r>
            <w:r w:rsidRPr="00AB4839">
              <w:rPr>
                <w:rFonts w:ascii="Times New Roman" w:eastAsia="Times New Roman" w:hAnsi="Times New Roman" w:cs="Times New Roman"/>
                <w:b/>
                <w:color w:val="FF0000"/>
                <w:sz w:val="20"/>
                <w:szCs w:val="20"/>
                <w:lang w:eastAsia="ru-RU"/>
              </w:rPr>
              <w:t>зарегистрированн</w:t>
            </w:r>
            <w:r>
              <w:rPr>
                <w:rFonts w:ascii="Times New Roman" w:eastAsia="Times New Roman" w:hAnsi="Times New Roman" w:cs="Times New Roman"/>
                <w:b/>
                <w:color w:val="FF0000"/>
                <w:sz w:val="20"/>
                <w:szCs w:val="20"/>
                <w:lang w:eastAsia="ru-RU"/>
              </w:rPr>
              <w:t>ых</w:t>
            </w:r>
            <w:r w:rsidRPr="00AB4839">
              <w:rPr>
                <w:rFonts w:ascii="Times New Roman" w:eastAsia="Times New Roman" w:hAnsi="Times New Roman" w:cs="Times New Roman"/>
                <w:b/>
                <w:color w:val="FF0000"/>
                <w:sz w:val="20"/>
                <w:szCs w:val="20"/>
                <w:lang w:eastAsia="ru-RU"/>
              </w:rPr>
              <w:t xml:space="preserve"> в государстве с льготным налогообложением, включенном в перечень, утвержденный уполномоченным органом.</w:t>
            </w:r>
          </w:p>
        </w:tc>
        <w:tc>
          <w:tcPr>
            <w:tcW w:w="2410" w:type="dxa"/>
          </w:tcPr>
          <w:p w:rsidR="00300E4F" w:rsidRDefault="00300E4F" w:rsidP="00300E4F">
            <w:pPr>
              <w:spacing w:after="100" w:afterAutospacing="1"/>
              <w:ind w:firstLine="426"/>
              <w:contextualSpacing/>
              <w:jc w:val="both"/>
              <w:rPr>
                <w:rFonts w:ascii="Times New Roman" w:hAnsi="Times New Roman" w:cs="Times New Roman"/>
                <w:sz w:val="20"/>
                <w:szCs w:val="20"/>
              </w:rPr>
            </w:pPr>
            <w:r>
              <w:rPr>
                <w:rFonts w:ascii="Times New Roman" w:hAnsi="Times New Roman" w:cs="Times New Roman"/>
                <w:sz w:val="20"/>
                <w:szCs w:val="20"/>
              </w:rPr>
              <w:t xml:space="preserve">Юридическое лицо – резидент РК имеет структурное подразделение для вспомогательной деятельности в иностранном государстве. </w:t>
            </w:r>
          </w:p>
          <w:p w:rsidR="00300E4F" w:rsidRDefault="00300E4F" w:rsidP="00300E4F">
            <w:pPr>
              <w:spacing w:after="100" w:afterAutospacing="1"/>
              <w:ind w:firstLine="426"/>
              <w:contextualSpacing/>
              <w:jc w:val="both"/>
              <w:rPr>
                <w:rFonts w:ascii="Times New Roman" w:hAnsi="Times New Roman" w:cs="Times New Roman"/>
                <w:sz w:val="20"/>
                <w:szCs w:val="20"/>
              </w:rPr>
            </w:pPr>
            <w:r>
              <w:rPr>
                <w:rFonts w:ascii="Times New Roman" w:hAnsi="Times New Roman" w:cs="Times New Roman"/>
                <w:sz w:val="20"/>
                <w:szCs w:val="20"/>
              </w:rPr>
              <w:t>В ходе ведения своей деятельности зарубежное структурное подразделение приобретает для своих нужд у поставщиков своей страны работы и услуги, в том числе финансовые, консультационные, инжиниринговые, аудиторские, юридические и т.д. Указанные поставщики структурного подразделения не имеют постоянного учреждения на территории РК.</w:t>
            </w:r>
          </w:p>
          <w:p w:rsidR="00300E4F" w:rsidRDefault="00300E4F" w:rsidP="00300E4F">
            <w:pPr>
              <w:spacing w:after="100" w:afterAutospacing="1"/>
              <w:ind w:firstLine="426"/>
              <w:contextualSpacing/>
              <w:jc w:val="both"/>
              <w:rPr>
                <w:rFonts w:ascii="Times New Roman" w:hAnsi="Times New Roman" w:cs="Times New Roman"/>
                <w:sz w:val="20"/>
                <w:szCs w:val="20"/>
              </w:rPr>
            </w:pPr>
            <w:r>
              <w:rPr>
                <w:rFonts w:ascii="Times New Roman" w:hAnsi="Times New Roman" w:cs="Times New Roman"/>
                <w:sz w:val="20"/>
                <w:szCs w:val="20"/>
              </w:rPr>
              <w:lastRenderedPageBreak/>
              <w:t>Поскольку филиал или представительство не является отдельным юридическим лицом, то формально покупателем работ, услуг выступает в целом юридическое лицо – резидент, в составе которого находится данное структурное подразделение.</w:t>
            </w:r>
          </w:p>
          <w:p w:rsidR="00300E4F" w:rsidRDefault="00300E4F" w:rsidP="00300E4F">
            <w:pPr>
              <w:spacing w:after="100" w:afterAutospacing="1"/>
              <w:ind w:firstLine="426"/>
              <w:contextualSpacing/>
              <w:jc w:val="both"/>
              <w:rPr>
                <w:rFonts w:ascii="Times New Roman" w:hAnsi="Times New Roman" w:cs="Times New Roman"/>
                <w:sz w:val="20"/>
                <w:szCs w:val="20"/>
              </w:rPr>
            </w:pPr>
            <w:r>
              <w:rPr>
                <w:rFonts w:ascii="Times New Roman" w:hAnsi="Times New Roman" w:cs="Times New Roman"/>
                <w:sz w:val="20"/>
                <w:szCs w:val="20"/>
              </w:rPr>
              <w:t>В соответствии с подпунктом 3) пункта 1 статьи 644 НК вышеуказанные услуги, оказанные нерезидентом за пределами РК, признаются доходом нерезидента из источников РК.</w:t>
            </w:r>
          </w:p>
          <w:p w:rsidR="00300E4F" w:rsidRDefault="00300E4F" w:rsidP="00300E4F">
            <w:pPr>
              <w:spacing w:after="100" w:afterAutospacing="1"/>
              <w:ind w:firstLine="426"/>
              <w:contextualSpacing/>
              <w:jc w:val="both"/>
              <w:rPr>
                <w:rFonts w:ascii="Times New Roman" w:hAnsi="Times New Roman" w:cs="Times New Roman"/>
                <w:sz w:val="20"/>
                <w:szCs w:val="20"/>
              </w:rPr>
            </w:pPr>
            <w:r w:rsidRPr="00E300F6">
              <w:rPr>
                <w:rFonts w:ascii="Times New Roman" w:hAnsi="Times New Roman" w:cs="Times New Roman"/>
                <w:sz w:val="20"/>
                <w:szCs w:val="20"/>
              </w:rPr>
              <w:t xml:space="preserve">Пунктом 6 статьи 645 НК </w:t>
            </w:r>
            <w:r>
              <w:rPr>
                <w:rFonts w:ascii="Times New Roman" w:hAnsi="Times New Roman" w:cs="Times New Roman"/>
                <w:sz w:val="20"/>
                <w:szCs w:val="20"/>
              </w:rPr>
              <w:t xml:space="preserve">установлено, что </w:t>
            </w:r>
            <w:r w:rsidRPr="00E300F6">
              <w:rPr>
                <w:rFonts w:ascii="Times New Roman" w:hAnsi="Times New Roman" w:cs="Times New Roman"/>
                <w:sz w:val="20"/>
                <w:szCs w:val="20"/>
              </w:rPr>
              <w:t xml:space="preserve">обязанность и ответственность по исчислению, удержанию и перечислению в бюджет корпоративного подоходного налога у источника выплаты возлагаются на </w:t>
            </w:r>
            <w:r>
              <w:rPr>
                <w:rFonts w:ascii="Times New Roman" w:hAnsi="Times New Roman" w:cs="Times New Roman"/>
                <w:sz w:val="20"/>
                <w:szCs w:val="20"/>
              </w:rPr>
              <w:t xml:space="preserve">следующих </w:t>
            </w:r>
            <w:r w:rsidRPr="00E300F6">
              <w:rPr>
                <w:rFonts w:ascii="Times New Roman" w:hAnsi="Times New Roman" w:cs="Times New Roman"/>
                <w:sz w:val="20"/>
                <w:szCs w:val="20"/>
              </w:rPr>
              <w:t>лиц, выплачивающих доход нерезиденту и признанных налоговыми агентами</w:t>
            </w:r>
            <w:r>
              <w:rPr>
                <w:rFonts w:ascii="Times New Roman" w:hAnsi="Times New Roman" w:cs="Times New Roman"/>
                <w:sz w:val="20"/>
                <w:szCs w:val="20"/>
              </w:rPr>
              <w:t xml:space="preserve">, в том числе на </w:t>
            </w:r>
            <w:r w:rsidRPr="00E300F6">
              <w:rPr>
                <w:rFonts w:ascii="Times New Roman" w:hAnsi="Times New Roman" w:cs="Times New Roman"/>
                <w:sz w:val="20"/>
                <w:szCs w:val="20"/>
              </w:rPr>
              <w:t>юридическое лицо-резидента.</w:t>
            </w:r>
          </w:p>
          <w:p w:rsidR="00300E4F" w:rsidRDefault="00300E4F" w:rsidP="00300E4F">
            <w:pPr>
              <w:spacing w:after="100" w:afterAutospacing="1"/>
              <w:ind w:firstLine="426"/>
              <w:contextualSpacing/>
              <w:jc w:val="both"/>
              <w:rPr>
                <w:rFonts w:ascii="Times New Roman" w:hAnsi="Times New Roman" w:cs="Times New Roman"/>
                <w:sz w:val="20"/>
                <w:szCs w:val="20"/>
              </w:rPr>
            </w:pPr>
            <w:r>
              <w:rPr>
                <w:rFonts w:ascii="Times New Roman" w:hAnsi="Times New Roman" w:cs="Times New Roman"/>
                <w:sz w:val="20"/>
                <w:szCs w:val="20"/>
              </w:rPr>
              <w:lastRenderedPageBreak/>
              <w:t>Денежные потоки структурного подразделения связаны с головным офисом, и данные структурного подразделения консолидируются в учете юридического лица, поэтому спорно утверждать, кем именно выплачивается доход нерезиденту.</w:t>
            </w:r>
          </w:p>
          <w:p w:rsidR="00300E4F" w:rsidRPr="00E300F6" w:rsidRDefault="00300E4F" w:rsidP="00300E4F">
            <w:pPr>
              <w:spacing w:after="100" w:afterAutospacing="1"/>
              <w:ind w:firstLine="426"/>
              <w:contextualSpacing/>
              <w:jc w:val="both"/>
              <w:rPr>
                <w:rFonts w:ascii="Times New Roman" w:hAnsi="Times New Roman" w:cs="Times New Roman"/>
                <w:sz w:val="20"/>
                <w:szCs w:val="20"/>
              </w:rPr>
            </w:pPr>
            <w:r>
              <w:rPr>
                <w:rFonts w:ascii="Times New Roman" w:hAnsi="Times New Roman" w:cs="Times New Roman"/>
                <w:sz w:val="20"/>
                <w:szCs w:val="20"/>
              </w:rPr>
              <w:t xml:space="preserve">Согласно определению, данному подпунктом </w:t>
            </w:r>
            <w:r w:rsidRPr="00E300F6">
              <w:rPr>
                <w:rFonts w:ascii="Times New Roman" w:hAnsi="Times New Roman" w:cs="Times New Roman"/>
                <w:sz w:val="20"/>
                <w:szCs w:val="20"/>
              </w:rPr>
              <w:t>53) пункта 1 статьи 1 НК, налоговы</w:t>
            </w:r>
            <w:r>
              <w:rPr>
                <w:rFonts w:ascii="Times New Roman" w:hAnsi="Times New Roman" w:cs="Times New Roman"/>
                <w:sz w:val="20"/>
                <w:szCs w:val="20"/>
              </w:rPr>
              <w:t>м</w:t>
            </w:r>
            <w:r w:rsidRPr="00E300F6">
              <w:rPr>
                <w:rFonts w:ascii="Times New Roman" w:hAnsi="Times New Roman" w:cs="Times New Roman"/>
                <w:sz w:val="20"/>
                <w:szCs w:val="20"/>
              </w:rPr>
              <w:t xml:space="preserve"> агент</w:t>
            </w:r>
            <w:r>
              <w:rPr>
                <w:rFonts w:ascii="Times New Roman" w:hAnsi="Times New Roman" w:cs="Times New Roman"/>
                <w:sz w:val="20"/>
                <w:szCs w:val="20"/>
              </w:rPr>
              <w:t>ом</w:t>
            </w:r>
            <w:r w:rsidRPr="00E300F6">
              <w:rPr>
                <w:rFonts w:ascii="Times New Roman" w:hAnsi="Times New Roman" w:cs="Times New Roman"/>
                <w:sz w:val="20"/>
                <w:szCs w:val="20"/>
              </w:rPr>
              <w:t xml:space="preserve"> </w:t>
            </w:r>
            <w:r>
              <w:rPr>
                <w:rFonts w:ascii="Times New Roman" w:hAnsi="Times New Roman" w:cs="Times New Roman"/>
                <w:sz w:val="20"/>
                <w:szCs w:val="20"/>
              </w:rPr>
              <w:t>признается</w:t>
            </w:r>
            <w:r w:rsidRPr="00E300F6">
              <w:rPr>
                <w:rFonts w:ascii="Times New Roman" w:hAnsi="Times New Roman" w:cs="Times New Roman"/>
                <w:sz w:val="20"/>
                <w:szCs w:val="20"/>
              </w:rPr>
              <w:t xml:space="preserve"> юридическое лицо, в том числ</w:t>
            </w:r>
            <w:r>
              <w:rPr>
                <w:rFonts w:ascii="Times New Roman" w:hAnsi="Times New Roman" w:cs="Times New Roman"/>
                <w:sz w:val="20"/>
                <w:szCs w:val="20"/>
              </w:rPr>
              <w:t>е его структурные подразделения</w:t>
            </w:r>
            <w:r w:rsidRPr="00E300F6">
              <w:rPr>
                <w:rFonts w:ascii="Times New Roman" w:hAnsi="Times New Roman" w:cs="Times New Roman"/>
                <w:sz w:val="20"/>
                <w:szCs w:val="20"/>
              </w:rPr>
              <w:t>.</w:t>
            </w:r>
            <w:r>
              <w:rPr>
                <w:rFonts w:ascii="Times New Roman" w:hAnsi="Times New Roman" w:cs="Times New Roman"/>
                <w:sz w:val="20"/>
                <w:szCs w:val="20"/>
              </w:rPr>
              <w:t xml:space="preserve"> Буквально следуя НК, получается, что юридическое лицо и/или его структурное подразделение признается налоговым агентом.</w:t>
            </w:r>
          </w:p>
          <w:p w:rsidR="00300E4F" w:rsidRDefault="00300E4F" w:rsidP="00300E4F">
            <w:pPr>
              <w:spacing w:after="100" w:afterAutospacing="1"/>
              <w:ind w:firstLine="426"/>
              <w:contextualSpacing/>
              <w:jc w:val="both"/>
              <w:rPr>
                <w:rFonts w:ascii="Times New Roman" w:hAnsi="Times New Roman" w:cs="Times New Roman"/>
                <w:sz w:val="20"/>
                <w:szCs w:val="20"/>
              </w:rPr>
            </w:pPr>
            <w:r>
              <w:rPr>
                <w:rFonts w:ascii="Times New Roman" w:hAnsi="Times New Roman" w:cs="Times New Roman"/>
                <w:sz w:val="20"/>
                <w:szCs w:val="20"/>
              </w:rPr>
              <w:t>Доходы нерезидента из источников в РК подлежат обложению КПН.</w:t>
            </w:r>
          </w:p>
          <w:p w:rsidR="00300E4F" w:rsidRDefault="00300E4F" w:rsidP="00300E4F">
            <w:pPr>
              <w:spacing w:after="100" w:afterAutospacing="1"/>
              <w:ind w:firstLine="426"/>
              <w:contextualSpacing/>
              <w:jc w:val="both"/>
              <w:rPr>
                <w:rFonts w:ascii="Times New Roman" w:hAnsi="Times New Roman" w:cs="Times New Roman"/>
                <w:sz w:val="20"/>
                <w:szCs w:val="20"/>
              </w:rPr>
            </w:pPr>
            <w:r>
              <w:rPr>
                <w:rFonts w:ascii="Times New Roman" w:hAnsi="Times New Roman" w:cs="Times New Roman"/>
                <w:sz w:val="20"/>
                <w:szCs w:val="20"/>
              </w:rPr>
              <w:t xml:space="preserve">Зарубежный поставщик структурного подразделения оформляет первичные документы, в том числе счета-фактуры, состоит </w:t>
            </w:r>
            <w:r>
              <w:rPr>
                <w:rFonts w:ascii="Times New Roman" w:hAnsi="Times New Roman" w:cs="Times New Roman"/>
                <w:sz w:val="20"/>
                <w:szCs w:val="20"/>
              </w:rPr>
              <w:lastRenderedPageBreak/>
              <w:t>на регистрационном налоговом учете, проходит в своей стране камеральные и другие виды налогового контроля. Зарубежный поставщик также в свою очередь включает доход по выполненным работам, оказанным услугам в свой совокупный годовой доход и исчисляет КПН.</w:t>
            </w:r>
          </w:p>
          <w:p w:rsidR="00300E4F" w:rsidRDefault="00300E4F" w:rsidP="00300E4F">
            <w:pPr>
              <w:spacing w:after="100" w:afterAutospacing="1"/>
              <w:ind w:firstLine="426"/>
              <w:contextualSpacing/>
              <w:jc w:val="both"/>
              <w:rPr>
                <w:rFonts w:ascii="Times New Roman" w:hAnsi="Times New Roman" w:cs="Times New Roman"/>
                <w:sz w:val="20"/>
                <w:szCs w:val="20"/>
              </w:rPr>
            </w:pPr>
            <w:r>
              <w:rPr>
                <w:rFonts w:ascii="Times New Roman" w:hAnsi="Times New Roman" w:cs="Times New Roman"/>
                <w:sz w:val="20"/>
                <w:szCs w:val="20"/>
              </w:rPr>
              <w:t>На практике, зарубежные поставщики отказываются от удержания налога и процедур по применению международного договора об устранении двойного налогообложения, ввиду длительности легализации необходимых документов и ряду других причин.</w:t>
            </w:r>
          </w:p>
          <w:p w:rsidR="00300E4F" w:rsidRDefault="00300E4F" w:rsidP="00300E4F">
            <w:pPr>
              <w:spacing w:after="100" w:afterAutospacing="1"/>
              <w:ind w:firstLine="426"/>
              <w:contextualSpacing/>
              <w:jc w:val="both"/>
              <w:rPr>
                <w:rFonts w:ascii="Times New Roman" w:hAnsi="Times New Roman" w:cs="Times New Roman"/>
                <w:sz w:val="20"/>
                <w:szCs w:val="20"/>
              </w:rPr>
            </w:pPr>
            <w:r>
              <w:rPr>
                <w:rFonts w:ascii="Times New Roman" w:hAnsi="Times New Roman" w:cs="Times New Roman"/>
                <w:sz w:val="20"/>
                <w:szCs w:val="20"/>
              </w:rPr>
              <w:t xml:space="preserve">Таким образом, вышеперечисленная услуга дважды облагается КПН в РК и за его пределами, и расходы по двойному налогу, в конечном счете, ложатся на юридическое лицо. </w:t>
            </w:r>
          </w:p>
          <w:p w:rsidR="00300E4F" w:rsidRDefault="00300E4F" w:rsidP="00300E4F">
            <w:pPr>
              <w:spacing w:after="100" w:afterAutospacing="1"/>
              <w:ind w:firstLine="426"/>
              <w:contextualSpacing/>
              <w:jc w:val="both"/>
              <w:rPr>
                <w:rFonts w:ascii="Times New Roman" w:hAnsi="Times New Roman" w:cs="Times New Roman"/>
                <w:sz w:val="20"/>
                <w:szCs w:val="20"/>
              </w:rPr>
            </w:pPr>
            <w:r>
              <w:rPr>
                <w:rFonts w:ascii="Times New Roman" w:hAnsi="Times New Roman" w:cs="Times New Roman"/>
                <w:sz w:val="20"/>
                <w:szCs w:val="20"/>
              </w:rPr>
              <w:lastRenderedPageBreak/>
              <w:t xml:space="preserve">Хотя, статьей 14 </w:t>
            </w:r>
            <w:r w:rsidRPr="00917C43">
              <w:rPr>
                <w:rFonts w:ascii="Times New Roman" w:hAnsi="Times New Roman" w:cs="Times New Roman"/>
                <w:sz w:val="20"/>
                <w:szCs w:val="20"/>
              </w:rPr>
              <w:t>Модельной Налоговой Конвенци</w:t>
            </w:r>
            <w:r>
              <w:rPr>
                <w:rFonts w:ascii="Times New Roman" w:hAnsi="Times New Roman" w:cs="Times New Roman"/>
                <w:sz w:val="20"/>
                <w:szCs w:val="20"/>
              </w:rPr>
              <w:t>и</w:t>
            </w:r>
            <w:r w:rsidRPr="00917C43">
              <w:rPr>
                <w:rFonts w:ascii="Times New Roman" w:hAnsi="Times New Roman" w:cs="Times New Roman"/>
                <w:sz w:val="20"/>
                <w:szCs w:val="20"/>
              </w:rPr>
              <w:t xml:space="preserve"> ОЭСР</w:t>
            </w:r>
            <w:r>
              <w:rPr>
                <w:rFonts w:ascii="Times New Roman" w:hAnsi="Times New Roman" w:cs="Times New Roman"/>
                <w:sz w:val="20"/>
                <w:szCs w:val="20"/>
              </w:rPr>
              <w:t xml:space="preserve"> предусмотрено, что </w:t>
            </w:r>
            <w:r w:rsidRPr="00366C41">
              <w:rPr>
                <w:rFonts w:ascii="Times New Roman" w:hAnsi="Times New Roman" w:cs="Times New Roman"/>
                <w:sz w:val="20"/>
                <w:szCs w:val="20"/>
              </w:rPr>
              <w:t>доход, получаемый резидентом одного Договаривающегося Государства от оказания профессиональных услуг или другой деятельности независимого характера, облагается налогом только в этом Государстве.</w:t>
            </w:r>
            <w:r>
              <w:rPr>
                <w:rFonts w:ascii="Times New Roman" w:hAnsi="Times New Roman" w:cs="Times New Roman"/>
                <w:sz w:val="20"/>
                <w:szCs w:val="20"/>
              </w:rPr>
              <w:t xml:space="preserve"> В статье 14 Типовой Конвенции ООН содержится аналогичное положение с указанием исключения для поставщиков, имеющих постоянное учреждение в </w:t>
            </w:r>
            <w:r w:rsidRPr="00366C41">
              <w:rPr>
                <w:rFonts w:ascii="Times New Roman" w:hAnsi="Times New Roman" w:cs="Times New Roman"/>
                <w:sz w:val="20"/>
                <w:szCs w:val="20"/>
              </w:rPr>
              <w:t>Договаривающе</w:t>
            </w:r>
            <w:r>
              <w:rPr>
                <w:rFonts w:ascii="Times New Roman" w:hAnsi="Times New Roman" w:cs="Times New Roman"/>
                <w:sz w:val="20"/>
                <w:szCs w:val="20"/>
              </w:rPr>
              <w:t>м</w:t>
            </w:r>
            <w:r w:rsidRPr="00366C41">
              <w:rPr>
                <w:rFonts w:ascii="Times New Roman" w:hAnsi="Times New Roman" w:cs="Times New Roman"/>
                <w:sz w:val="20"/>
                <w:szCs w:val="20"/>
              </w:rPr>
              <w:t>ся Государств</w:t>
            </w:r>
            <w:r>
              <w:rPr>
                <w:rFonts w:ascii="Times New Roman" w:hAnsi="Times New Roman" w:cs="Times New Roman"/>
                <w:sz w:val="20"/>
                <w:szCs w:val="20"/>
              </w:rPr>
              <w:t xml:space="preserve">е и </w:t>
            </w:r>
            <w:r w:rsidRPr="006E7354">
              <w:rPr>
                <w:rFonts w:ascii="Times New Roman" w:hAnsi="Times New Roman" w:cs="Times New Roman"/>
                <w:sz w:val="20"/>
                <w:szCs w:val="20"/>
              </w:rPr>
              <w:t>другом Договаривающемся Государстве</w:t>
            </w:r>
            <w:r>
              <w:rPr>
                <w:rFonts w:ascii="Times New Roman" w:hAnsi="Times New Roman" w:cs="Times New Roman"/>
                <w:sz w:val="20"/>
                <w:szCs w:val="20"/>
              </w:rPr>
              <w:t>.</w:t>
            </w:r>
          </w:p>
          <w:p w:rsidR="00300E4F" w:rsidRPr="00682EF3" w:rsidRDefault="00300E4F" w:rsidP="00300E4F">
            <w:pPr>
              <w:spacing w:after="100" w:afterAutospacing="1"/>
              <w:ind w:firstLine="426"/>
              <w:contextualSpacing/>
              <w:jc w:val="both"/>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 xml:space="preserve">В связи с чем, предлагается дополнить НК нормой с однозначным толкованием, исключающим налогообложение в РК доходов нерезидентов от работ и услуг, оказанных и потребленных за пределами РК. </w:t>
            </w:r>
          </w:p>
        </w:tc>
        <w:tc>
          <w:tcPr>
            <w:tcW w:w="1559" w:type="dxa"/>
          </w:tcPr>
          <w:p w:rsidR="00300E4F" w:rsidRDefault="00300E4F" w:rsidP="00300E4F">
            <w:pPr>
              <w:spacing w:after="100" w:afterAutospacing="1"/>
              <w:ind w:firstLine="426"/>
              <w:contextualSpacing/>
              <w:jc w:val="both"/>
              <w:rPr>
                <w:rFonts w:ascii="Times New Roman" w:hAnsi="Times New Roman" w:cs="Times New Roman"/>
                <w:sz w:val="20"/>
                <w:szCs w:val="20"/>
              </w:rPr>
            </w:pPr>
            <w:r w:rsidRPr="000C0C3D">
              <w:rPr>
                <w:rFonts w:ascii="Times New Roman" w:hAnsi="Times New Roman" w:cs="Times New Roman"/>
                <w:sz w:val="20"/>
                <w:szCs w:val="20"/>
              </w:rPr>
              <w:lastRenderedPageBreak/>
              <w:t xml:space="preserve">ТОО «Казахстанско-Китайский Трубопровод», АО </w:t>
            </w:r>
            <w:proofErr w:type="spellStart"/>
            <w:r w:rsidRPr="000C0C3D">
              <w:rPr>
                <w:rFonts w:ascii="Times New Roman" w:hAnsi="Times New Roman" w:cs="Times New Roman"/>
                <w:sz w:val="20"/>
                <w:szCs w:val="20"/>
              </w:rPr>
              <w:t>КазТрансОйл</w:t>
            </w:r>
            <w:proofErr w:type="spellEnd"/>
          </w:p>
        </w:tc>
      </w:tr>
      <w:tr w:rsidR="00300E4F" w:rsidRPr="00E37337" w:rsidTr="000B23D8">
        <w:tc>
          <w:tcPr>
            <w:tcW w:w="607" w:type="dxa"/>
          </w:tcPr>
          <w:p w:rsidR="00300E4F" w:rsidRPr="00E37337" w:rsidRDefault="00300E4F" w:rsidP="00300E4F">
            <w:pPr>
              <w:pStyle w:val="a4"/>
              <w:numPr>
                <w:ilvl w:val="0"/>
                <w:numId w:val="13"/>
              </w:numPr>
              <w:spacing w:after="0" w:line="240" w:lineRule="auto"/>
              <w:ind w:left="0" w:firstLine="0"/>
              <w:jc w:val="center"/>
              <w:rPr>
                <w:rFonts w:ascii="Times New Roman" w:hAnsi="Times New Roman" w:cs="Times New Roman"/>
                <w:color w:val="000000"/>
                <w:sz w:val="24"/>
                <w:szCs w:val="24"/>
              </w:rPr>
            </w:pPr>
          </w:p>
        </w:tc>
        <w:tc>
          <w:tcPr>
            <w:tcW w:w="1135" w:type="dxa"/>
          </w:tcPr>
          <w:p w:rsidR="00300E4F" w:rsidRPr="00370FBD" w:rsidRDefault="00300E4F" w:rsidP="00300E4F">
            <w:pPr>
              <w:contextualSpacing/>
              <w:jc w:val="center"/>
              <w:rPr>
                <w:rFonts w:ascii="Times New Roman" w:hAnsi="Times New Roman"/>
                <w:sz w:val="24"/>
                <w:szCs w:val="24"/>
              </w:rPr>
            </w:pPr>
            <w:proofErr w:type="spellStart"/>
            <w:r>
              <w:rPr>
                <w:rFonts w:ascii="Times New Roman" w:hAnsi="Times New Roman"/>
                <w:sz w:val="24"/>
                <w:szCs w:val="24"/>
              </w:rPr>
              <w:t>Пп</w:t>
            </w:r>
            <w:proofErr w:type="spellEnd"/>
            <w:r>
              <w:rPr>
                <w:rFonts w:ascii="Times New Roman" w:hAnsi="Times New Roman"/>
                <w:sz w:val="24"/>
                <w:szCs w:val="24"/>
              </w:rPr>
              <w:t>. 2 п. 1 статьи 644</w:t>
            </w:r>
          </w:p>
        </w:tc>
        <w:tc>
          <w:tcPr>
            <w:tcW w:w="5669" w:type="dxa"/>
          </w:tcPr>
          <w:p w:rsidR="00300E4F" w:rsidRPr="00983308" w:rsidRDefault="00300E4F" w:rsidP="00300E4F">
            <w:pPr>
              <w:spacing w:after="0" w:line="240" w:lineRule="auto"/>
              <w:ind w:left="1200" w:hanging="800"/>
              <w:jc w:val="both"/>
              <w:rPr>
                <w:rFonts w:ascii="Times New Roman" w:eastAsia="Times New Roman" w:hAnsi="Times New Roman" w:cs="Times New Roman"/>
                <w:b/>
                <w:color w:val="000000"/>
                <w:sz w:val="24"/>
                <w:szCs w:val="24"/>
                <w:lang w:eastAsia="ru-RU"/>
              </w:rPr>
            </w:pPr>
            <w:r w:rsidRPr="00983308">
              <w:rPr>
                <w:rFonts w:ascii="Times New Roman" w:eastAsia="Times New Roman" w:hAnsi="Times New Roman" w:cs="Times New Roman"/>
                <w:b/>
                <w:color w:val="000000"/>
                <w:sz w:val="24"/>
                <w:szCs w:val="24"/>
                <w:lang w:eastAsia="ru-RU"/>
              </w:rPr>
              <w:t>Статья 644. Доходы нерезидента из источников в Республике Казахстан</w:t>
            </w:r>
          </w:p>
          <w:p w:rsidR="00300E4F" w:rsidRPr="00983308" w:rsidRDefault="00300E4F" w:rsidP="00300E4F">
            <w:pPr>
              <w:spacing w:after="0" w:line="240" w:lineRule="auto"/>
              <w:ind w:firstLine="426"/>
              <w:jc w:val="both"/>
              <w:rPr>
                <w:rFonts w:ascii="Times New Roman" w:eastAsia="Times New Roman" w:hAnsi="Times New Roman" w:cs="Times New Roman"/>
                <w:color w:val="000000"/>
                <w:sz w:val="24"/>
                <w:szCs w:val="24"/>
                <w:lang w:eastAsia="ru-RU"/>
              </w:rPr>
            </w:pPr>
            <w:bookmarkStart w:id="7" w:name="SUB6440100"/>
            <w:bookmarkEnd w:id="7"/>
            <w:r w:rsidRPr="00983308">
              <w:rPr>
                <w:rFonts w:ascii="Times New Roman" w:eastAsia="Times New Roman" w:hAnsi="Times New Roman" w:cs="Times New Roman"/>
                <w:color w:val="000000"/>
                <w:sz w:val="24"/>
                <w:szCs w:val="24"/>
                <w:lang w:eastAsia="ru-RU"/>
              </w:rPr>
              <w:t>1. Доходами нерезидента из источников в Республике Казахстан признаются следующие виды доходов:</w:t>
            </w:r>
          </w:p>
          <w:p w:rsidR="00300E4F" w:rsidRPr="00983308" w:rsidRDefault="00300E4F" w:rsidP="00300E4F">
            <w:pPr>
              <w:spacing w:after="0" w:line="240" w:lineRule="auto"/>
              <w:ind w:firstLine="426"/>
              <w:jc w:val="both"/>
              <w:rPr>
                <w:rFonts w:ascii="Times New Roman" w:eastAsia="Times New Roman" w:hAnsi="Times New Roman" w:cs="Times New Roman"/>
                <w:color w:val="000000"/>
                <w:sz w:val="24"/>
                <w:szCs w:val="24"/>
                <w:lang w:eastAsia="ru-RU"/>
              </w:rPr>
            </w:pPr>
            <w:bookmarkStart w:id="8" w:name="SUB6440101"/>
            <w:bookmarkEnd w:id="8"/>
            <w:r>
              <w:rPr>
                <w:rFonts w:ascii="Times New Roman" w:eastAsia="Times New Roman" w:hAnsi="Times New Roman" w:cs="Times New Roman"/>
                <w:color w:val="000000"/>
                <w:sz w:val="24"/>
                <w:szCs w:val="24"/>
                <w:lang w:eastAsia="ru-RU"/>
              </w:rPr>
              <w:t>«….»</w:t>
            </w:r>
          </w:p>
          <w:p w:rsidR="00300E4F" w:rsidRPr="00983308" w:rsidRDefault="00300E4F" w:rsidP="00300E4F">
            <w:pPr>
              <w:spacing w:after="0" w:line="240" w:lineRule="auto"/>
              <w:ind w:firstLine="426"/>
              <w:jc w:val="both"/>
              <w:rPr>
                <w:rFonts w:ascii="Times New Roman" w:eastAsia="Times New Roman" w:hAnsi="Times New Roman" w:cs="Times New Roman"/>
                <w:color w:val="000000"/>
                <w:sz w:val="24"/>
                <w:szCs w:val="24"/>
                <w:lang w:eastAsia="ru-RU"/>
              </w:rPr>
            </w:pPr>
            <w:bookmarkStart w:id="9" w:name="SUB6440102"/>
            <w:bookmarkEnd w:id="9"/>
            <w:r w:rsidRPr="00983308">
              <w:rPr>
                <w:rFonts w:ascii="Times New Roman" w:eastAsia="Times New Roman" w:hAnsi="Times New Roman" w:cs="Times New Roman"/>
                <w:color w:val="000000"/>
                <w:sz w:val="24"/>
                <w:szCs w:val="24"/>
                <w:lang w:eastAsia="ru-RU"/>
              </w:rPr>
              <w:t>2) доход от выполнения работ, оказания услуг на территории Республики Казахстан;</w:t>
            </w:r>
          </w:p>
          <w:p w:rsidR="00300E4F" w:rsidRPr="000C15F3" w:rsidRDefault="00300E4F" w:rsidP="00300E4F">
            <w:pPr>
              <w:spacing w:after="0" w:line="240" w:lineRule="auto"/>
              <w:ind w:firstLine="426"/>
              <w:jc w:val="both"/>
              <w:rPr>
                <w:rFonts w:ascii="Times New Roman" w:eastAsia="Times New Roman" w:hAnsi="Times New Roman" w:cs="Times New Roman"/>
                <w:b/>
                <w:color w:val="000000"/>
                <w:sz w:val="24"/>
                <w:szCs w:val="24"/>
                <w:lang w:eastAsia="ru-RU"/>
              </w:rPr>
            </w:pPr>
            <w:bookmarkStart w:id="10" w:name="SUB6440103"/>
            <w:bookmarkEnd w:id="10"/>
          </w:p>
        </w:tc>
        <w:tc>
          <w:tcPr>
            <w:tcW w:w="4534" w:type="dxa"/>
          </w:tcPr>
          <w:p w:rsidR="00300E4F" w:rsidRPr="00983308" w:rsidRDefault="00300E4F" w:rsidP="00300E4F">
            <w:pPr>
              <w:spacing w:after="0" w:line="240" w:lineRule="auto"/>
              <w:ind w:left="1200" w:hanging="800"/>
              <w:jc w:val="both"/>
              <w:rPr>
                <w:rFonts w:ascii="Times New Roman" w:eastAsia="Times New Roman" w:hAnsi="Times New Roman" w:cs="Times New Roman"/>
                <w:b/>
                <w:color w:val="000000"/>
                <w:sz w:val="24"/>
                <w:szCs w:val="24"/>
                <w:lang w:eastAsia="ru-RU"/>
              </w:rPr>
            </w:pPr>
            <w:r w:rsidRPr="00983308">
              <w:rPr>
                <w:rFonts w:ascii="Times New Roman" w:eastAsia="Times New Roman" w:hAnsi="Times New Roman" w:cs="Times New Roman"/>
                <w:b/>
                <w:color w:val="000000"/>
                <w:sz w:val="24"/>
                <w:szCs w:val="24"/>
                <w:lang w:eastAsia="ru-RU"/>
              </w:rPr>
              <w:t>Статья 644. Доходы нерезидента из источников в Республике Казахстан</w:t>
            </w:r>
          </w:p>
          <w:p w:rsidR="00300E4F" w:rsidRPr="00983308" w:rsidRDefault="00300E4F" w:rsidP="00300E4F">
            <w:pPr>
              <w:spacing w:after="0" w:line="240" w:lineRule="auto"/>
              <w:ind w:firstLine="426"/>
              <w:jc w:val="both"/>
              <w:rPr>
                <w:rFonts w:ascii="Times New Roman" w:eastAsia="Times New Roman" w:hAnsi="Times New Roman" w:cs="Times New Roman"/>
                <w:color w:val="000000"/>
                <w:sz w:val="24"/>
                <w:szCs w:val="24"/>
                <w:lang w:eastAsia="ru-RU"/>
              </w:rPr>
            </w:pPr>
            <w:r w:rsidRPr="00983308">
              <w:rPr>
                <w:rFonts w:ascii="Times New Roman" w:eastAsia="Times New Roman" w:hAnsi="Times New Roman" w:cs="Times New Roman"/>
                <w:color w:val="000000"/>
                <w:sz w:val="24"/>
                <w:szCs w:val="24"/>
                <w:lang w:eastAsia="ru-RU"/>
              </w:rPr>
              <w:t>1. Доходами нерезидента из источников в Республике Казахстан признаются следующие виды доходов:</w:t>
            </w:r>
          </w:p>
          <w:p w:rsidR="00300E4F" w:rsidRPr="00983308" w:rsidRDefault="00300E4F" w:rsidP="00300E4F">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p w:rsidR="00300E4F" w:rsidRPr="00983308" w:rsidRDefault="00300E4F" w:rsidP="00300E4F">
            <w:pPr>
              <w:spacing w:after="0" w:line="240" w:lineRule="auto"/>
              <w:ind w:firstLine="426"/>
              <w:jc w:val="both"/>
              <w:rPr>
                <w:rFonts w:ascii="Times New Roman" w:eastAsia="Times New Roman" w:hAnsi="Times New Roman" w:cs="Times New Roman"/>
                <w:b/>
                <w:color w:val="000000"/>
                <w:sz w:val="24"/>
                <w:szCs w:val="24"/>
                <w:lang w:eastAsia="ru-RU"/>
              </w:rPr>
            </w:pPr>
            <w:r w:rsidRPr="00983308">
              <w:rPr>
                <w:rFonts w:ascii="Times New Roman" w:eastAsia="Times New Roman" w:hAnsi="Times New Roman" w:cs="Times New Roman"/>
                <w:color w:val="000000"/>
                <w:sz w:val="24"/>
                <w:szCs w:val="24"/>
                <w:lang w:eastAsia="ru-RU"/>
              </w:rPr>
              <w:t>2) доход от выполнения работ, оказания услуг на территории Республики Казахстан</w:t>
            </w:r>
            <w:r>
              <w:rPr>
                <w:rFonts w:ascii="Times New Roman" w:eastAsia="Times New Roman" w:hAnsi="Times New Roman" w:cs="Times New Roman"/>
                <w:color w:val="000000"/>
                <w:sz w:val="24"/>
                <w:szCs w:val="24"/>
                <w:lang w:eastAsia="ru-RU"/>
              </w:rPr>
              <w:t xml:space="preserve">, </w:t>
            </w:r>
            <w:r w:rsidRPr="00983308">
              <w:rPr>
                <w:rFonts w:ascii="Times New Roman" w:eastAsia="Times New Roman" w:hAnsi="Times New Roman" w:cs="Times New Roman"/>
                <w:b/>
                <w:color w:val="000000"/>
                <w:sz w:val="24"/>
                <w:szCs w:val="24"/>
                <w:lang w:eastAsia="ru-RU"/>
              </w:rPr>
              <w:t>за исключением случа</w:t>
            </w:r>
            <w:r>
              <w:rPr>
                <w:rFonts w:ascii="Times New Roman" w:eastAsia="Times New Roman" w:hAnsi="Times New Roman" w:cs="Times New Roman"/>
                <w:b/>
                <w:color w:val="000000"/>
                <w:sz w:val="24"/>
                <w:szCs w:val="24"/>
                <w:lang w:eastAsia="ru-RU"/>
              </w:rPr>
              <w:t>я, установленного</w:t>
            </w:r>
            <w:r w:rsidRPr="00983308">
              <w:rPr>
                <w:rFonts w:ascii="Times New Roman" w:eastAsia="Times New Roman" w:hAnsi="Times New Roman" w:cs="Times New Roman"/>
                <w:b/>
                <w:color w:val="000000"/>
                <w:sz w:val="24"/>
                <w:szCs w:val="24"/>
                <w:lang w:eastAsia="ru-RU"/>
              </w:rPr>
              <w:t xml:space="preserve"> в пункте 7 статьи 220 настоящего Кодекса;</w:t>
            </w:r>
          </w:p>
          <w:p w:rsidR="00300E4F" w:rsidRPr="000C15F3" w:rsidRDefault="00300E4F" w:rsidP="00300E4F">
            <w:pPr>
              <w:spacing w:after="0" w:line="240" w:lineRule="auto"/>
              <w:ind w:left="1200" w:hanging="800"/>
              <w:jc w:val="both"/>
              <w:rPr>
                <w:rFonts w:ascii="Times New Roman" w:eastAsia="Times New Roman" w:hAnsi="Times New Roman" w:cs="Times New Roman"/>
                <w:b/>
                <w:color w:val="000000"/>
                <w:sz w:val="24"/>
                <w:szCs w:val="24"/>
                <w:lang w:eastAsia="ru-RU"/>
              </w:rPr>
            </w:pPr>
          </w:p>
        </w:tc>
        <w:tc>
          <w:tcPr>
            <w:tcW w:w="2410" w:type="dxa"/>
          </w:tcPr>
          <w:p w:rsidR="00300E4F" w:rsidRPr="008D3CD3" w:rsidRDefault="00300E4F" w:rsidP="00300E4F">
            <w:pPr>
              <w:spacing w:after="0" w:line="240" w:lineRule="auto"/>
              <w:jc w:val="both"/>
              <w:rPr>
                <w:rFonts w:ascii="Times New Roman" w:hAnsi="Times New Roman" w:cs="Times New Roman"/>
                <w:sz w:val="24"/>
                <w:szCs w:val="24"/>
              </w:rPr>
            </w:pPr>
            <w:r w:rsidRPr="008D3CD3">
              <w:rPr>
                <w:rFonts w:ascii="Times New Roman" w:hAnsi="Times New Roman" w:cs="Times New Roman"/>
                <w:sz w:val="24"/>
                <w:szCs w:val="24"/>
              </w:rPr>
              <w:t>Уточняющая поправка</w:t>
            </w:r>
          </w:p>
          <w:p w:rsidR="00300E4F" w:rsidRPr="008D3CD3" w:rsidRDefault="00300E4F" w:rsidP="00300E4F">
            <w:pPr>
              <w:spacing w:after="0" w:line="240" w:lineRule="auto"/>
              <w:jc w:val="both"/>
              <w:rPr>
                <w:rFonts w:ascii="Times New Roman" w:hAnsi="Times New Roman" w:cs="Times New Roman"/>
                <w:sz w:val="24"/>
                <w:szCs w:val="24"/>
              </w:rPr>
            </w:pPr>
          </w:p>
          <w:p w:rsidR="00300E4F" w:rsidRPr="008D3CD3" w:rsidRDefault="00300E4F" w:rsidP="00300E4F">
            <w:pPr>
              <w:spacing w:after="0" w:line="240" w:lineRule="auto"/>
              <w:jc w:val="both"/>
              <w:rPr>
                <w:rFonts w:ascii="Times New Roman" w:hAnsi="Times New Roman" w:cs="Times New Roman"/>
                <w:b/>
                <w:color w:val="FFFFFF" w:themeColor="background1"/>
                <w:sz w:val="24"/>
                <w:szCs w:val="24"/>
              </w:rPr>
            </w:pPr>
            <w:r w:rsidRPr="008D3CD3">
              <w:rPr>
                <w:rFonts w:ascii="Times New Roman" w:hAnsi="Times New Roman" w:cs="Times New Roman"/>
                <w:b/>
                <w:sz w:val="24"/>
                <w:szCs w:val="24"/>
              </w:rPr>
              <w:t>С 1 января 2018 года</w:t>
            </w:r>
          </w:p>
        </w:tc>
        <w:tc>
          <w:tcPr>
            <w:tcW w:w="1559" w:type="dxa"/>
          </w:tcPr>
          <w:p w:rsidR="00300E4F" w:rsidRPr="00855F97" w:rsidRDefault="00300E4F" w:rsidP="00300E4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Евразийская группа</w:t>
            </w:r>
          </w:p>
        </w:tc>
      </w:tr>
      <w:tr w:rsidR="00300E4F" w:rsidRPr="00E37337" w:rsidTr="000B23D8">
        <w:tc>
          <w:tcPr>
            <w:tcW w:w="607" w:type="dxa"/>
          </w:tcPr>
          <w:p w:rsidR="00300E4F" w:rsidRPr="00E37337" w:rsidRDefault="00300E4F" w:rsidP="00300E4F">
            <w:pPr>
              <w:pStyle w:val="a4"/>
              <w:numPr>
                <w:ilvl w:val="0"/>
                <w:numId w:val="13"/>
              </w:numPr>
              <w:spacing w:after="0" w:line="240" w:lineRule="auto"/>
              <w:ind w:left="0" w:firstLine="0"/>
              <w:jc w:val="center"/>
              <w:rPr>
                <w:rFonts w:ascii="Times New Roman" w:hAnsi="Times New Roman" w:cs="Times New Roman"/>
                <w:color w:val="000000"/>
                <w:sz w:val="24"/>
                <w:szCs w:val="24"/>
              </w:rPr>
            </w:pPr>
          </w:p>
        </w:tc>
        <w:tc>
          <w:tcPr>
            <w:tcW w:w="1135" w:type="dxa"/>
          </w:tcPr>
          <w:p w:rsidR="00300E4F" w:rsidRPr="00370FBD" w:rsidRDefault="00300E4F" w:rsidP="00300E4F">
            <w:pPr>
              <w:contextualSpacing/>
              <w:jc w:val="center"/>
              <w:rPr>
                <w:rFonts w:ascii="Times New Roman" w:hAnsi="Times New Roman"/>
                <w:sz w:val="24"/>
                <w:szCs w:val="24"/>
              </w:rPr>
            </w:pPr>
            <w:proofErr w:type="spellStart"/>
            <w:r>
              <w:rPr>
                <w:rFonts w:ascii="Times New Roman" w:hAnsi="Times New Roman"/>
                <w:sz w:val="24"/>
                <w:szCs w:val="24"/>
              </w:rPr>
              <w:t>Пп</w:t>
            </w:r>
            <w:proofErr w:type="spellEnd"/>
            <w:r>
              <w:rPr>
                <w:rFonts w:ascii="Times New Roman" w:hAnsi="Times New Roman"/>
                <w:sz w:val="24"/>
                <w:szCs w:val="24"/>
              </w:rPr>
              <w:t>.  5 пункта 9 статьи 645</w:t>
            </w:r>
          </w:p>
        </w:tc>
        <w:tc>
          <w:tcPr>
            <w:tcW w:w="5669" w:type="dxa"/>
          </w:tcPr>
          <w:p w:rsidR="00300E4F" w:rsidRPr="000C15F3" w:rsidRDefault="00300E4F" w:rsidP="00300E4F">
            <w:pPr>
              <w:spacing w:after="0" w:line="240" w:lineRule="auto"/>
              <w:ind w:left="1200" w:hanging="800"/>
              <w:jc w:val="both"/>
              <w:rPr>
                <w:rFonts w:ascii="Times New Roman" w:eastAsia="Times New Roman" w:hAnsi="Times New Roman" w:cs="Times New Roman"/>
                <w:b/>
                <w:color w:val="000000"/>
                <w:sz w:val="24"/>
                <w:szCs w:val="24"/>
                <w:lang w:eastAsia="ru-RU"/>
              </w:rPr>
            </w:pPr>
            <w:r w:rsidRPr="000C15F3">
              <w:rPr>
                <w:rFonts w:ascii="Times New Roman" w:eastAsia="Times New Roman" w:hAnsi="Times New Roman" w:cs="Times New Roman"/>
                <w:b/>
                <w:color w:val="000000"/>
                <w:sz w:val="24"/>
                <w:szCs w:val="24"/>
                <w:lang w:eastAsia="ru-RU"/>
              </w:rPr>
              <w:t>Статья 645. Порядок исчисления и удержания корпоративного подоходного налога у источника выплаты</w:t>
            </w:r>
          </w:p>
          <w:p w:rsidR="00300E4F" w:rsidRPr="000C15F3" w:rsidRDefault="00300E4F" w:rsidP="00300E4F">
            <w:pPr>
              <w:spacing w:after="0" w:line="240" w:lineRule="auto"/>
              <w:ind w:firstLine="426"/>
              <w:jc w:val="both"/>
              <w:rPr>
                <w:rFonts w:ascii="Times New Roman" w:eastAsia="Times New Roman" w:hAnsi="Times New Roman" w:cs="Times New Roman"/>
                <w:color w:val="000000"/>
                <w:sz w:val="24"/>
                <w:szCs w:val="24"/>
                <w:lang w:eastAsia="ru-RU"/>
              </w:rPr>
            </w:pPr>
            <w:bookmarkStart w:id="11" w:name="SUB6450100"/>
            <w:bookmarkEnd w:id="11"/>
            <w:r w:rsidRPr="000C15F3">
              <w:rPr>
                <w:rFonts w:ascii="Times New Roman" w:eastAsia="Times New Roman" w:hAnsi="Times New Roman" w:cs="Times New Roman"/>
                <w:color w:val="000000"/>
                <w:sz w:val="24"/>
                <w:szCs w:val="24"/>
                <w:lang w:eastAsia="ru-RU"/>
              </w:rPr>
              <w:t>9. Налогообложению не подлежат:</w:t>
            </w:r>
          </w:p>
          <w:p w:rsidR="00300E4F" w:rsidRDefault="00300E4F" w:rsidP="00300E4F">
            <w:pPr>
              <w:spacing w:after="0" w:line="240" w:lineRule="auto"/>
              <w:ind w:firstLine="426"/>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w:t>
            </w:r>
          </w:p>
          <w:p w:rsidR="00300E4F" w:rsidRPr="000C15F3" w:rsidRDefault="00300E4F" w:rsidP="00300E4F">
            <w:pPr>
              <w:spacing w:after="0" w:line="240" w:lineRule="auto"/>
              <w:ind w:firstLine="426"/>
              <w:jc w:val="both"/>
              <w:rPr>
                <w:rFonts w:ascii="Times New Roman" w:eastAsia="Times New Roman" w:hAnsi="Times New Roman" w:cs="Times New Roman"/>
                <w:color w:val="000000"/>
                <w:sz w:val="24"/>
                <w:szCs w:val="24"/>
                <w:lang w:eastAsia="ru-RU"/>
              </w:rPr>
            </w:pPr>
            <w:r w:rsidRPr="000C15F3">
              <w:rPr>
                <w:rFonts w:ascii="Times New Roman" w:eastAsia="Times New Roman" w:hAnsi="Times New Roman" w:cs="Times New Roman"/>
                <w:color w:val="000000"/>
                <w:sz w:val="24"/>
                <w:szCs w:val="24"/>
                <w:lang w:eastAsia="ru-RU"/>
              </w:rPr>
              <w:t xml:space="preserve">5) дивиденды, выплачиваемые </w:t>
            </w:r>
            <w:proofErr w:type="gramStart"/>
            <w:r w:rsidRPr="000C15F3">
              <w:rPr>
                <w:rFonts w:ascii="Times New Roman" w:eastAsia="Times New Roman" w:hAnsi="Times New Roman" w:cs="Times New Roman"/>
                <w:color w:val="000000"/>
                <w:sz w:val="24"/>
                <w:szCs w:val="24"/>
                <w:lang w:eastAsia="ru-RU"/>
              </w:rPr>
              <w:t>юридическими</w:t>
            </w:r>
            <w:proofErr w:type="gramEnd"/>
            <w:r w:rsidRPr="000C15F3">
              <w:rPr>
                <w:rFonts w:ascii="Times New Roman" w:eastAsia="Times New Roman" w:hAnsi="Times New Roman" w:cs="Times New Roman"/>
                <w:color w:val="000000"/>
                <w:sz w:val="24"/>
                <w:szCs w:val="24"/>
                <w:lang w:eastAsia="ru-RU"/>
              </w:rPr>
              <w:t xml:space="preserve"> лицами-</w:t>
            </w:r>
            <w:proofErr w:type="spellStart"/>
            <w:r w:rsidRPr="000C15F3">
              <w:rPr>
                <w:rFonts w:ascii="Times New Roman" w:eastAsia="Times New Roman" w:hAnsi="Times New Roman" w:cs="Times New Roman"/>
                <w:color w:val="000000"/>
                <w:sz w:val="24"/>
                <w:szCs w:val="24"/>
                <w:lang w:eastAsia="ru-RU"/>
              </w:rPr>
              <w:t>недропользователями</w:t>
            </w:r>
            <w:proofErr w:type="spellEnd"/>
            <w:r w:rsidRPr="000C15F3">
              <w:rPr>
                <w:rFonts w:ascii="Times New Roman" w:eastAsia="Times New Roman" w:hAnsi="Times New Roman" w:cs="Times New Roman"/>
                <w:color w:val="000000"/>
                <w:sz w:val="24"/>
                <w:szCs w:val="24"/>
                <w:lang w:eastAsia="ru-RU"/>
              </w:rPr>
              <w:t xml:space="preserve">, за исключением выплачиваемых лицам, зарегистрированным в государстве с льготным налогообложением, включенном в </w:t>
            </w:r>
            <w:bookmarkStart w:id="12" w:name="sub1006139584"/>
            <w:r w:rsidRPr="000C15F3">
              <w:rPr>
                <w:rFonts w:ascii="Times New Roman" w:eastAsia="Times New Roman" w:hAnsi="Times New Roman" w:cs="Times New Roman"/>
                <w:color w:val="000000"/>
                <w:sz w:val="24"/>
                <w:szCs w:val="24"/>
                <w:lang w:eastAsia="ru-RU"/>
              </w:rPr>
              <w:fldChar w:fldCharType="begin"/>
            </w:r>
            <w:r w:rsidRPr="000C15F3">
              <w:rPr>
                <w:rFonts w:ascii="Times New Roman" w:eastAsia="Times New Roman" w:hAnsi="Times New Roman" w:cs="Times New Roman"/>
                <w:color w:val="000000"/>
                <w:sz w:val="24"/>
                <w:szCs w:val="24"/>
                <w:lang w:eastAsia="ru-RU"/>
              </w:rPr>
              <w:instrText xml:space="preserve"> HYPERLINK "jl:33672116.0%20" </w:instrText>
            </w:r>
            <w:r w:rsidRPr="000C15F3">
              <w:rPr>
                <w:rFonts w:ascii="Times New Roman" w:eastAsia="Times New Roman" w:hAnsi="Times New Roman" w:cs="Times New Roman"/>
                <w:color w:val="000000"/>
                <w:sz w:val="24"/>
                <w:szCs w:val="24"/>
                <w:lang w:eastAsia="ru-RU"/>
              </w:rPr>
              <w:fldChar w:fldCharType="separate"/>
            </w:r>
            <w:r w:rsidRPr="000C15F3">
              <w:rPr>
                <w:rFonts w:ascii="Times New Roman" w:eastAsia="Times New Roman" w:hAnsi="Times New Roman" w:cs="Times New Roman"/>
                <w:color w:val="000000"/>
                <w:sz w:val="24"/>
                <w:szCs w:val="24"/>
                <w:lang w:eastAsia="ru-RU"/>
              </w:rPr>
              <w:t>перечень</w:t>
            </w:r>
            <w:r w:rsidRPr="000C15F3">
              <w:rPr>
                <w:rFonts w:ascii="Times New Roman" w:eastAsia="Times New Roman" w:hAnsi="Times New Roman" w:cs="Times New Roman"/>
                <w:color w:val="000000"/>
                <w:sz w:val="24"/>
                <w:szCs w:val="24"/>
                <w:lang w:eastAsia="ru-RU"/>
              </w:rPr>
              <w:fldChar w:fldCharType="end"/>
            </w:r>
            <w:bookmarkEnd w:id="12"/>
            <w:r w:rsidRPr="000C15F3">
              <w:rPr>
                <w:rFonts w:ascii="Times New Roman" w:eastAsia="Times New Roman" w:hAnsi="Times New Roman" w:cs="Times New Roman"/>
                <w:color w:val="000000"/>
                <w:sz w:val="24"/>
                <w:szCs w:val="24"/>
                <w:lang w:eastAsia="ru-RU"/>
              </w:rPr>
              <w:t>, утвержденный уполномоченным органом, если иное не установлено подпунктом 3) настоящего пункта, при одновременном выполнении следующих условий:</w:t>
            </w:r>
          </w:p>
          <w:p w:rsidR="00300E4F" w:rsidRPr="000C15F3" w:rsidRDefault="00300E4F" w:rsidP="00300E4F">
            <w:pPr>
              <w:spacing w:after="0" w:line="240" w:lineRule="auto"/>
              <w:ind w:firstLine="426"/>
              <w:jc w:val="both"/>
              <w:rPr>
                <w:rFonts w:ascii="Times New Roman" w:eastAsia="Times New Roman" w:hAnsi="Times New Roman" w:cs="Times New Roman"/>
                <w:color w:val="000000"/>
                <w:sz w:val="24"/>
                <w:szCs w:val="24"/>
                <w:lang w:eastAsia="ru-RU"/>
              </w:rPr>
            </w:pPr>
            <w:r w:rsidRPr="000C15F3">
              <w:rPr>
                <w:rFonts w:ascii="Times New Roman" w:eastAsia="Times New Roman" w:hAnsi="Times New Roman" w:cs="Times New Roman"/>
                <w:color w:val="000000"/>
                <w:sz w:val="24"/>
                <w:szCs w:val="24"/>
                <w:lang w:eastAsia="ru-RU"/>
              </w:rPr>
              <w:t>на день начисления дивидендов налогоплательщик-нерезидент владеет акциями или долями участия, по которым выплачиваются дивиденды, более трех лет;</w:t>
            </w:r>
          </w:p>
          <w:p w:rsidR="00300E4F" w:rsidRPr="000C15F3" w:rsidRDefault="00300E4F" w:rsidP="00300E4F">
            <w:pPr>
              <w:spacing w:after="0" w:line="240" w:lineRule="auto"/>
              <w:ind w:firstLine="397"/>
              <w:jc w:val="both"/>
              <w:rPr>
                <w:rFonts w:ascii="Times New Roman" w:eastAsia="Times New Roman" w:hAnsi="Times New Roman" w:cs="Times New Roman"/>
                <w:color w:val="000000"/>
                <w:sz w:val="24"/>
                <w:szCs w:val="24"/>
                <w:lang w:eastAsia="ru-RU"/>
              </w:rPr>
            </w:pPr>
            <w:proofErr w:type="gramStart"/>
            <w:r w:rsidRPr="000C15F3">
              <w:rPr>
                <w:rFonts w:ascii="Times New Roman" w:eastAsia="Times New Roman" w:hAnsi="Times New Roman" w:cs="Times New Roman"/>
                <w:color w:val="000000"/>
                <w:sz w:val="24"/>
                <w:szCs w:val="24"/>
                <w:lang w:eastAsia="ru-RU"/>
              </w:rPr>
              <w:t>юридическое лицо-</w:t>
            </w:r>
            <w:proofErr w:type="spellStart"/>
            <w:r w:rsidRPr="000C15F3">
              <w:rPr>
                <w:rFonts w:ascii="Times New Roman" w:eastAsia="Times New Roman" w:hAnsi="Times New Roman" w:cs="Times New Roman"/>
                <w:color w:val="000000"/>
                <w:sz w:val="24"/>
                <w:szCs w:val="24"/>
                <w:lang w:eastAsia="ru-RU"/>
              </w:rPr>
              <w:t>недропользователь</w:t>
            </w:r>
            <w:proofErr w:type="spellEnd"/>
            <w:r w:rsidRPr="000C15F3">
              <w:rPr>
                <w:rFonts w:ascii="Times New Roman" w:eastAsia="Times New Roman" w:hAnsi="Times New Roman" w:cs="Times New Roman"/>
                <w:color w:val="000000"/>
                <w:sz w:val="24"/>
                <w:szCs w:val="24"/>
                <w:lang w:eastAsia="ru-RU"/>
              </w:rPr>
              <w:t xml:space="preserve">, являющееся резидентом, выплачивающее дивиденды, осуществляет в течение двенадцатимесячного периода, предшествовавшего первому числу месяца, в котором начислены </w:t>
            </w:r>
            <w:r w:rsidRPr="000C15F3">
              <w:rPr>
                <w:rFonts w:ascii="Times New Roman" w:eastAsia="Times New Roman" w:hAnsi="Times New Roman" w:cs="Times New Roman"/>
                <w:color w:val="000000"/>
                <w:sz w:val="24"/>
                <w:szCs w:val="24"/>
                <w:lang w:eastAsia="ru-RU"/>
              </w:rPr>
              <w:lastRenderedPageBreak/>
              <w:t>дивиденды, последующую переработку (после п</w:t>
            </w:r>
            <w:r>
              <w:rPr>
                <w:rFonts w:ascii="Times New Roman" w:eastAsia="Times New Roman" w:hAnsi="Times New Roman" w:cs="Times New Roman"/>
                <w:color w:val="000000"/>
                <w:sz w:val="24"/>
                <w:szCs w:val="24"/>
                <w:lang w:eastAsia="ru-RU"/>
              </w:rPr>
              <w:t>ервичной переработки) не менее 7</w:t>
            </w:r>
            <w:r w:rsidRPr="000C15F3">
              <w:rPr>
                <w:rFonts w:ascii="Times New Roman" w:eastAsia="Times New Roman" w:hAnsi="Times New Roman" w:cs="Times New Roman"/>
                <w:color w:val="000000"/>
                <w:sz w:val="24"/>
                <w:szCs w:val="24"/>
                <w:lang w:eastAsia="ru-RU"/>
              </w:rPr>
              <w:t xml:space="preserve">0 процентов добытого за указанный период минерального сырья, включая уголь, на собственных и (или) принадлежащих юридическому лицу-резиденту, являющемуся </w:t>
            </w:r>
            <w:bookmarkStart w:id="13" w:name="sub1006165838"/>
            <w:r w:rsidRPr="000C15F3">
              <w:rPr>
                <w:rFonts w:ascii="Times New Roman" w:eastAsia="Times New Roman" w:hAnsi="Times New Roman" w:cs="Times New Roman"/>
                <w:color w:val="000000"/>
                <w:sz w:val="24"/>
                <w:szCs w:val="24"/>
                <w:lang w:eastAsia="ru-RU"/>
              </w:rPr>
              <w:fldChar w:fldCharType="begin"/>
            </w:r>
            <w:r w:rsidRPr="000C15F3">
              <w:rPr>
                <w:rFonts w:ascii="Times New Roman" w:eastAsia="Times New Roman" w:hAnsi="Times New Roman" w:cs="Times New Roman"/>
                <w:color w:val="000000"/>
                <w:sz w:val="24"/>
                <w:szCs w:val="24"/>
                <w:lang w:eastAsia="ru-RU"/>
              </w:rPr>
              <w:instrText xml:space="preserve"> HYPERLINK "jl:36148637.10200%20" </w:instrText>
            </w:r>
            <w:r w:rsidRPr="000C15F3">
              <w:rPr>
                <w:rFonts w:ascii="Times New Roman" w:eastAsia="Times New Roman" w:hAnsi="Times New Roman" w:cs="Times New Roman"/>
                <w:color w:val="000000"/>
                <w:sz w:val="24"/>
                <w:szCs w:val="24"/>
                <w:lang w:eastAsia="ru-RU"/>
              </w:rPr>
              <w:fldChar w:fldCharType="separate"/>
            </w:r>
            <w:r w:rsidRPr="000C15F3">
              <w:rPr>
                <w:rFonts w:ascii="Times New Roman" w:eastAsia="Times New Roman" w:hAnsi="Times New Roman" w:cs="Times New Roman"/>
                <w:color w:val="000000"/>
                <w:sz w:val="24"/>
                <w:szCs w:val="24"/>
                <w:lang w:eastAsia="ru-RU"/>
              </w:rPr>
              <w:t>взаимосвязанной стороной</w:t>
            </w:r>
            <w:r w:rsidRPr="000C15F3">
              <w:rPr>
                <w:rFonts w:ascii="Times New Roman" w:eastAsia="Times New Roman" w:hAnsi="Times New Roman" w:cs="Times New Roman"/>
                <w:color w:val="000000"/>
                <w:sz w:val="24"/>
                <w:szCs w:val="24"/>
                <w:lang w:eastAsia="ru-RU"/>
              </w:rPr>
              <w:fldChar w:fldCharType="end"/>
            </w:r>
            <w:bookmarkEnd w:id="13"/>
            <w:r w:rsidRPr="000C15F3">
              <w:rPr>
                <w:rFonts w:ascii="Times New Roman" w:eastAsia="Times New Roman" w:hAnsi="Times New Roman" w:cs="Times New Roman"/>
                <w:color w:val="000000"/>
                <w:sz w:val="24"/>
                <w:szCs w:val="24"/>
                <w:lang w:eastAsia="ru-RU"/>
              </w:rPr>
              <w:t>, производственных мощностях, расположенных на территории Республики Казахстан</w:t>
            </w:r>
            <w:proofErr w:type="gramEnd"/>
          </w:p>
          <w:p w:rsidR="00300E4F" w:rsidRPr="000C15F3" w:rsidRDefault="00300E4F" w:rsidP="00300E4F">
            <w:pPr>
              <w:spacing w:after="0" w:line="240" w:lineRule="auto"/>
              <w:ind w:firstLine="426"/>
              <w:jc w:val="both"/>
              <w:rPr>
                <w:rFonts w:ascii="Times New Roman" w:eastAsia="Times New Roman" w:hAnsi="Times New Roman" w:cs="Times New Roman"/>
                <w:color w:val="000000"/>
                <w:sz w:val="24"/>
                <w:szCs w:val="24"/>
                <w:lang w:eastAsia="ru-RU"/>
              </w:rPr>
            </w:pPr>
            <w:r w:rsidRPr="000C15F3">
              <w:rPr>
                <w:rFonts w:ascii="Times New Roman" w:eastAsia="Times New Roman" w:hAnsi="Times New Roman" w:cs="Times New Roman"/>
                <w:color w:val="000000"/>
                <w:sz w:val="24"/>
                <w:szCs w:val="24"/>
                <w:lang w:eastAsia="ru-RU"/>
              </w:rPr>
              <w:t>В случае если юридическое лицо-</w:t>
            </w:r>
            <w:proofErr w:type="spellStart"/>
            <w:r w:rsidRPr="000C15F3">
              <w:rPr>
                <w:rFonts w:ascii="Times New Roman" w:eastAsia="Times New Roman" w:hAnsi="Times New Roman" w:cs="Times New Roman"/>
                <w:color w:val="000000"/>
                <w:sz w:val="24"/>
                <w:szCs w:val="24"/>
                <w:lang w:eastAsia="ru-RU"/>
              </w:rPr>
              <w:t>недропользователь</w:t>
            </w:r>
            <w:proofErr w:type="spellEnd"/>
            <w:r w:rsidRPr="000C15F3">
              <w:rPr>
                <w:rFonts w:ascii="Times New Roman" w:eastAsia="Times New Roman" w:hAnsi="Times New Roman" w:cs="Times New Roman"/>
                <w:color w:val="000000"/>
                <w:sz w:val="24"/>
                <w:szCs w:val="24"/>
                <w:lang w:eastAsia="ru-RU"/>
              </w:rPr>
              <w:t>, являющееся резидентом, выплачивающее дивиденды, производит уменьшение исчисленного корпоративного подоходного налога на 100 процентов по деятельности, в том числе осуществляемой в рамках инвестиционного контракта, по которой предусмотрено такое уменьшение, то положения настоящего подпункта применяются в следующем порядке:</w:t>
            </w:r>
          </w:p>
          <w:p w:rsidR="00300E4F" w:rsidRPr="000C15F3" w:rsidRDefault="00300E4F" w:rsidP="00300E4F">
            <w:pPr>
              <w:spacing w:after="0" w:line="240" w:lineRule="auto"/>
              <w:ind w:firstLine="426"/>
              <w:jc w:val="both"/>
              <w:rPr>
                <w:rFonts w:ascii="Times New Roman" w:eastAsia="Times New Roman" w:hAnsi="Times New Roman" w:cs="Times New Roman"/>
                <w:color w:val="000000"/>
                <w:sz w:val="24"/>
                <w:szCs w:val="24"/>
                <w:lang w:eastAsia="ru-RU"/>
              </w:rPr>
            </w:pPr>
            <w:r w:rsidRPr="000C15F3">
              <w:rPr>
                <w:rFonts w:ascii="Times New Roman" w:eastAsia="Times New Roman" w:hAnsi="Times New Roman" w:cs="Times New Roman"/>
                <w:color w:val="000000"/>
                <w:sz w:val="24"/>
                <w:szCs w:val="24"/>
                <w:lang w:eastAsia="ru-RU"/>
              </w:rPr>
              <w:t>если доля корпоративного подоходного налога, уменьшенного на 100 процентов в общей сумме исчисленного корпоративного подоходного налога в целом по такому юридическому лицу-недропользователю, составляет 50 и более процентов, то освобождение дивидендов, выплачиваемых таким юридическим лицом-недропользователем, предусмотренное настоящим подпунктом, не применяется;</w:t>
            </w:r>
          </w:p>
          <w:p w:rsidR="00300E4F" w:rsidRPr="000C15F3" w:rsidRDefault="00300E4F" w:rsidP="00300E4F">
            <w:pPr>
              <w:spacing w:after="0" w:line="240" w:lineRule="auto"/>
              <w:ind w:firstLine="426"/>
              <w:jc w:val="both"/>
              <w:rPr>
                <w:rFonts w:ascii="Times New Roman" w:eastAsia="Times New Roman" w:hAnsi="Times New Roman" w:cs="Times New Roman"/>
                <w:color w:val="000000"/>
                <w:sz w:val="24"/>
                <w:szCs w:val="24"/>
                <w:lang w:eastAsia="ru-RU"/>
              </w:rPr>
            </w:pPr>
            <w:r w:rsidRPr="000C15F3">
              <w:rPr>
                <w:rFonts w:ascii="Times New Roman" w:eastAsia="Times New Roman" w:hAnsi="Times New Roman" w:cs="Times New Roman"/>
                <w:color w:val="000000"/>
                <w:sz w:val="24"/>
                <w:szCs w:val="24"/>
                <w:lang w:eastAsia="ru-RU"/>
              </w:rPr>
              <w:t xml:space="preserve">если доля корпоративного подоходного налога, уменьшенного на 100 процентов в общей сумме исчисленного корпоративного подоходного налога в целом по юридическому лицу-недропользователю, являющемуся резидентом, составляет менее 50 процентов, то освобождение дивидендов, выплачиваемых таким юридическим лицом-недропользователем, предусмотренное настоящим </w:t>
            </w:r>
            <w:r w:rsidRPr="000C15F3">
              <w:rPr>
                <w:rFonts w:ascii="Times New Roman" w:eastAsia="Times New Roman" w:hAnsi="Times New Roman" w:cs="Times New Roman"/>
                <w:color w:val="000000"/>
                <w:sz w:val="24"/>
                <w:szCs w:val="24"/>
                <w:lang w:eastAsia="ru-RU"/>
              </w:rPr>
              <w:lastRenderedPageBreak/>
              <w:t>подпунктом, применяется ко всей сумме дивидендов.</w:t>
            </w:r>
          </w:p>
          <w:p w:rsidR="00300E4F" w:rsidRPr="000C15F3" w:rsidRDefault="00300E4F" w:rsidP="00300E4F">
            <w:pPr>
              <w:spacing w:after="0" w:line="240" w:lineRule="auto"/>
              <w:ind w:firstLine="426"/>
              <w:jc w:val="both"/>
              <w:rPr>
                <w:rFonts w:ascii="Times New Roman" w:eastAsia="Times New Roman" w:hAnsi="Times New Roman" w:cs="Times New Roman"/>
                <w:color w:val="000000"/>
                <w:sz w:val="24"/>
                <w:szCs w:val="24"/>
                <w:lang w:eastAsia="ru-RU"/>
              </w:rPr>
            </w:pPr>
            <w:r w:rsidRPr="000C15F3">
              <w:rPr>
                <w:rFonts w:ascii="Times New Roman" w:eastAsia="Times New Roman" w:hAnsi="Times New Roman" w:cs="Times New Roman"/>
                <w:color w:val="000000"/>
                <w:sz w:val="24"/>
                <w:szCs w:val="24"/>
                <w:lang w:eastAsia="ru-RU"/>
              </w:rPr>
              <w:t>Указанный в части первой настоящего подпункта срок владения налогоплательщиком акциями или долями участия определяется совокупно с учетом сроков владения прежними собственниками акциями или долями участия, если такие акции или доли участия получены налогоплательщиком в результате реорганизации прежних собственников.</w:t>
            </w:r>
          </w:p>
          <w:p w:rsidR="00300E4F" w:rsidRPr="000C15F3" w:rsidRDefault="00300E4F" w:rsidP="00300E4F">
            <w:pPr>
              <w:spacing w:after="0" w:line="240" w:lineRule="auto"/>
              <w:ind w:firstLine="426"/>
              <w:jc w:val="both"/>
              <w:rPr>
                <w:rFonts w:ascii="Times New Roman" w:eastAsia="Times New Roman" w:hAnsi="Times New Roman" w:cs="Times New Roman"/>
                <w:color w:val="000000"/>
                <w:sz w:val="24"/>
                <w:szCs w:val="24"/>
                <w:lang w:eastAsia="ru-RU"/>
              </w:rPr>
            </w:pPr>
            <w:r w:rsidRPr="000C15F3">
              <w:rPr>
                <w:rFonts w:ascii="Times New Roman" w:eastAsia="Times New Roman" w:hAnsi="Times New Roman" w:cs="Times New Roman"/>
                <w:color w:val="000000"/>
                <w:sz w:val="24"/>
                <w:szCs w:val="24"/>
                <w:lang w:eastAsia="ru-RU"/>
              </w:rPr>
              <w:t>В целях настоящего подпункта при определении объема минерального сырья, включая уголь, направленного на последующую переработку, учитывается сырье:</w:t>
            </w:r>
          </w:p>
          <w:p w:rsidR="00300E4F" w:rsidRPr="000C15F3" w:rsidRDefault="00300E4F" w:rsidP="00300E4F">
            <w:pPr>
              <w:spacing w:after="0" w:line="240" w:lineRule="auto"/>
              <w:ind w:firstLine="426"/>
              <w:jc w:val="both"/>
              <w:rPr>
                <w:rFonts w:ascii="Times New Roman" w:eastAsia="Times New Roman" w:hAnsi="Times New Roman" w:cs="Times New Roman"/>
                <w:color w:val="000000"/>
                <w:sz w:val="24"/>
                <w:szCs w:val="24"/>
                <w:lang w:eastAsia="ru-RU"/>
              </w:rPr>
            </w:pPr>
            <w:r w:rsidRPr="000C15F3">
              <w:rPr>
                <w:rFonts w:ascii="Times New Roman" w:eastAsia="Times New Roman" w:hAnsi="Times New Roman" w:cs="Times New Roman"/>
                <w:color w:val="000000"/>
                <w:sz w:val="24"/>
                <w:szCs w:val="24"/>
                <w:lang w:eastAsia="ru-RU"/>
              </w:rPr>
              <w:t>направленное непосредственно на производство продукции, полученной в результате любой переработки, следующей за первичной переработкой;</w:t>
            </w:r>
          </w:p>
          <w:p w:rsidR="00300E4F" w:rsidRPr="000C15F3" w:rsidRDefault="00300E4F" w:rsidP="00300E4F">
            <w:pPr>
              <w:spacing w:after="0" w:line="240" w:lineRule="auto"/>
              <w:ind w:firstLine="426"/>
              <w:jc w:val="both"/>
              <w:rPr>
                <w:rFonts w:ascii="Times New Roman" w:eastAsia="Times New Roman" w:hAnsi="Times New Roman" w:cs="Times New Roman"/>
                <w:color w:val="000000"/>
                <w:sz w:val="24"/>
                <w:szCs w:val="24"/>
                <w:lang w:eastAsia="ru-RU"/>
              </w:rPr>
            </w:pPr>
            <w:r w:rsidRPr="000C15F3">
              <w:rPr>
                <w:rFonts w:ascii="Times New Roman" w:eastAsia="Times New Roman" w:hAnsi="Times New Roman" w:cs="Times New Roman"/>
                <w:color w:val="000000"/>
                <w:sz w:val="24"/>
                <w:szCs w:val="24"/>
                <w:lang w:eastAsia="ru-RU"/>
              </w:rPr>
              <w:t>использованное в производстве продукции первичной переработки в целях ее дальнейшего использования в последующей переработке.</w:t>
            </w:r>
          </w:p>
          <w:p w:rsidR="00300E4F" w:rsidRPr="000C15F3" w:rsidRDefault="00300E4F" w:rsidP="00300E4F">
            <w:pPr>
              <w:spacing w:after="0" w:line="240" w:lineRule="auto"/>
              <w:ind w:firstLine="426"/>
              <w:jc w:val="both"/>
              <w:rPr>
                <w:rFonts w:ascii="Times New Roman" w:eastAsia="Times New Roman" w:hAnsi="Times New Roman" w:cs="Times New Roman"/>
                <w:color w:val="000000"/>
                <w:sz w:val="24"/>
                <w:szCs w:val="24"/>
                <w:lang w:eastAsia="ru-RU"/>
              </w:rPr>
            </w:pPr>
            <w:r w:rsidRPr="000C15F3">
              <w:rPr>
                <w:rFonts w:ascii="Times New Roman" w:eastAsia="Times New Roman" w:hAnsi="Times New Roman" w:cs="Times New Roman"/>
                <w:color w:val="000000"/>
                <w:sz w:val="24"/>
                <w:szCs w:val="24"/>
                <w:lang w:eastAsia="ru-RU"/>
              </w:rPr>
              <w:t>Положения настоящего подпункта применяются только к дивидендам, полученным от юридического лица-резидента в виде:</w:t>
            </w:r>
          </w:p>
          <w:p w:rsidR="00300E4F" w:rsidRPr="000C15F3" w:rsidRDefault="00300E4F" w:rsidP="00300E4F">
            <w:pPr>
              <w:spacing w:after="0" w:line="240" w:lineRule="auto"/>
              <w:ind w:firstLine="426"/>
              <w:jc w:val="both"/>
              <w:rPr>
                <w:rFonts w:ascii="Times New Roman" w:eastAsia="Times New Roman" w:hAnsi="Times New Roman" w:cs="Times New Roman"/>
                <w:color w:val="000000"/>
                <w:sz w:val="24"/>
                <w:szCs w:val="24"/>
                <w:lang w:eastAsia="ru-RU"/>
              </w:rPr>
            </w:pPr>
            <w:r w:rsidRPr="000C15F3">
              <w:rPr>
                <w:rFonts w:ascii="Times New Roman" w:eastAsia="Times New Roman" w:hAnsi="Times New Roman" w:cs="Times New Roman"/>
                <w:color w:val="000000"/>
                <w:sz w:val="24"/>
                <w:szCs w:val="24"/>
                <w:lang w:eastAsia="ru-RU"/>
              </w:rPr>
              <w:t>дохода, подлежащего выплате по акциям, в том числе по акциям, являющимся базовыми активами депозитарных расписок;</w:t>
            </w:r>
          </w:p>
          <w:p w:rsidR="00300E4F" w:rsidRPr="000C15F3" w:rsidRDefault="00300E4F" w:rsidP="00300E4F">
            <w:pPr>
              <w:spacing w:after="0" w:line="240" w:lineRule="auto"/>
              <w:ind w:firstLine="426"/>
              <w:jc w:val="both"/>
              <w:rPr>
                <w:rFonts w:ascii="Times New Roman" w:eastAsia="Times New Roman" w:hAnsi="Times New Roman" w:cs="Times New Roman"/>
                <w:color w:val="000000"/>
                <w:sz w:val="24"/>
                <w:szCs w:val="24"/>
                <w:lang w:eastAsia="ru-RU"/>
              </w:rPr>
            </w:pPr>
            <w:r w:rsidRPr="000C15F3">
              <w:rPr>
                <w:rFonts w:ascii="Times New Roman" w:eastAsia="Times New Roman" w:hAnsi="Times New Roman" w:cs="Times New Roman"/>
                <w:color w:val="000000"/>
                <w:sz w:val="24"/>
                <w:szCs w:val="24"/>
                <w:lang w:eastAsia="ru-RU"/>
              </w:rPr>
              <w:t>части чистого дохода, распределяемого юридическим лицом-резидентом между его учредителями, участниками;</w:t>
            </w:r>
          </w:p>
          <w:p w:rsidR="00300E4F" w:rsidRPr="000C15F3" w:rsidRDefault="00300E4F" w:rsidP="00300E4F">
            <w:pPr>
              <w:spacing w:after="0" w:line="240" w:lineRule="auto"/>
              <w:ind w:firstLine="426"/>
              <w:jc w:val="both"/>
              <w:rPr>
                <w:rFonts w:ascii="Times New Roman" w:eastAsia="Times New Roman" w:hAnsi="Times New Roman" w:cs="Times New Roman"/>
                <w:color w:val="000000"/>
                <w:sz w:val="24"/>
                <w:szCs w:val="24"/>
                <w:lang w:eastAsia="ru-RU"/>
              </w:rPr>
            </w:pPr>
            <w:r w:rsidRPr="000C15F3">
              <w:rPr>
                <w:rFonts w:ascii="Times New Roman" w:eastAsia="Times New Roman" w:hAnsi="Times New Roman" w:cs="Times New Roman"/>
                <w:color w:val="000000"/>
                <w:sz w:val="24"/>
                <w:szCs w:val="24"/>
                <w:lang w:eastAsia="ru-RU"/>
              </w:rPr>
              <w:t xml:space="preserve">дохода от распределения имущества при ликвидации юридического лица-резидента или при уменьшении уставного капитала путем пропорционального уменьшения размера вкладов учредителей, участников либо путем полного или </w:t>
            </w:r>
            <w:r w:rsidRPr="000C15F3">
              <w:rPr>
                <w:rFonts w:ascii="Times New Roman" w:eastAsia="Times New Roman" w:hAnsi="Times New Roman" w:cs="Times New Roman"/>
                <w:color w:val="000000"/>
                <w:sz w:val="24"/>
                <w:szCs w:val="24"/>
                <w:lang w:eastAsia="ru-RU"/>
              </w:rPr>
              <w:lastRenderedPageBreak/>
              <w:t>частичного погашения долей учредителей, участников, а также при изъятии учредителем, участником доли участия в юридическом лице-резиденте, за исключением имущества, внесенного учредителем, участником в качестве вклада в уставный капитал.</w:t>
            </w:r>
          </w:p>
          <w:p w:rsidR="00300E4F" w:rsidRPr="000C15F3" w:rsidRDefault="00300E4F" w:rsidP="00300E4F">
            <w:pPr>
              <w:spacing w:after="0" w:line="240" w:lineRule="auto"/>
              <w:ind w:firstLine="426"/>
              <w:jc w:val="both"/>
              <w:rPr>
                <w:rFonts w:ascii="Times New Roman" w:eastAsia="Times New Roman" w:hAnsi="Times New Roman" w:cs="Times New Roman"/>
                <w:color w:val="000000"/>
                <w:sz w:val="24"/>
                <w:szCs w:val="24"/>
                <w:lang w:eastAsia="ru-RU"/>
              </w:rPr>
            </w:pPr>
            <w:r w:rsidRPr="000C15F3">
              <w:rPr>
                <w:rFonts w:ascii="Times New Roman" w:eastAsia="Times New Roman" w:hAnsi="Times New Roman" w:cs="Times New Roman"/>
                <w:color w:val="000000"/>
                <w:sz w:val="24"/>
                <w:szCs w:val="24"/>
                <w:lang w:eastAsia="ru-RU"/>
              </w:rPr>
              <w:t xml:space="preserve">При этом доля имущества лиц (лица), являющихся (являющегося) </w:t>
            </w:r>
            <w:proofErr w:type="spellStart"/>
            <w:r w:rsidRPr="000C15F3">
              <w:rPr>
                <w:rFonts w:ascii="Times New Roman" w:eastAsia="Times New Roman" w:hAnsi="Times New Roman" w:cs="Times New Roman"/>
                <w:color w:val="000000"/>
                <w:sz w:val="24"/>
                <w:szCs w:val="24"/>
                <w:lang w:eastAsia="ru-RU"/>
              </w:rPr>
              <w:t>недропользователями</w:t>
            </w:r>
            <w:proofErr w:type="spellEnd"/>
            <w:r w:rsidRPr="000C15F3">
              <w:rPr>
                <w:rFonts w:ascii="Times New Roman" w:eastAsia="Times New Roman" w:hAnsi="Times New Roman" w:cs="Times New Roman"/>
                <w:color w:val="000000"/>
                <w:sz w:val="24"/>
                <w:szCs w:val="24"/>
                <w:lang w:eastAsia="ru-RU"/>
              </w:rPr>
              <w:t xml:space="preserve"> (</w:t>
            </w:r>
            <w:proofErr w:type="spellStart"/>
            <w:r w:rsidRPr="000C15F3">
              <w:rPr>
                <w:rFonts w:ascii="Times New Roman" w:eastAsia="Times New Roman" w:hAnsi="Times New Roman" w:cs="Times New Roman"/>
                <w:color w:val="000000"/>
                <w:sz w:val="24"/>
                <w:szCs w:val="24"/>
                <w:lang w:eastAsia="ru-RU"/>
              </w:rPr>
              <w:t>недропользователем</w:t>
            </w:r>
            <w:proofErr w:type="spellEnd"/>
            <w:r w:rsidRPr="000C15F3">
              <w:rPr>
                <w:rFonts w:ascii="Times New Roman" w:eastAsia="Times New Roman" w:hAnsi="Times New Roman" w:cs="Times New Roman"/>
                <w:color w:val="000000"/>
                <w:sz w:val="24"/>
                <w:szCs w:val="24"/>
                <w:lang w:eastAsia="ru-RU"/>
              </w:rPr>
              <w:t xml:space="preserve">), в стоимости активов юридического лица-резидента, выплачивающего дивиденды, определяется в соответствии со </w:t>
            </w:r>
            <w:bookmarkStart w:id="14" w:name="sub1006049493"/>
            <w:r w:rsidRPr="000C15F3">
              <w:rPr>
                <w:rFonts w:ascii="Times New Roman" w:eastAsia="Times New Roman" w:hAnsi="Times New Roman" w:cs="Times New Roman"/>
                <w:color w:val="000000"/>
                <w:sz w:val="24"/>
                <w:szCs w:val="24"/>
                <w:lang w:eastAsia="ru-RU"/>
              </w:rPr>
              <w:fldChar w:fldCharType="begin"/>
            </w:r>
            <w:r w:rsidRPr="000C15F3">
              <w:rPr>
                <w:rFonts w:ascii="Times New Roman" w:eastAsia="Times New Roman" w:hAnsi="Times New Roman" w:cs="Times New Roman"/>
                <w:color w:val="000000"/>
                <w:sz w:val="24"/>
                <w:szCs w:val="24"/>
                <w:lang w:eastAsia="ru-RU"/>
              </w:rPr>
              <w:instrText xml:space="preserve"> HYPERLINK "jl:36148637.6500000%20" </w:instrText>
            </w:r>
            <w:r w:rsidRPr="000C15F3">
              <w:rPr>
                <w:rFonts w:ascii="Times New Roman" w:eastAsia="Times New Roman" w:hAnsi="Times New Roman" w:cs="Times New Roman"/>
                <w:color w:val="000000"/>
                <w:sz w:val="24"/>
                <w:szCs w:val="24"/>
                <w:lang w:eastAsia="ru-RU"/>
              </w:rPr>
              <w:fldChar w:fldCharType="separate"/>
            </w:r>
            <w:r w:rsidRPr="000C15F3">
              <w:rPr>
                <w:rFonts w:ascii="Times New Roman" w:eastAsia="Times New Roman" w:hAnsi="Times New Roman" w:cs="Times New Roman"/>
                <w:color w:val="000000"/>
                <w:sz w:val="24"/>
                <w:szCs w:val="24"/>
                <w:lang w:eastAsia="ru-RU"/>
              </w:rPr>
              <w:t>статьей 650</w:t>
            </w:r>
            <w:r w:rsidRPr="000C15F3">
              <w:rPr>
                <w:rFonts w:ascii="Times New Roman" w:eastAsia="Times New Roman" w:hAnsi="Times New Roman" w:cs="Times New Roman"/>
                <w:color w:val="000000"/>
                <w:sz w:val="24"/>
                <w:szCs w:val="24"/>
                <w:lang w:eastAsia="ru-RU"/>
              </w:rPr>
              <w:fldChar w:fldCharType="end"/>
            </w:r>
            <w:bookmarkEnd w:id="14"/>
            <w:r w:rsidRPr="000C15F3">
              <w:rPr>
                <w:rFonts w:ascii="Times New Roman" w:eastAsia="Times New Roman" w:hAnsi="Times New Roman" w:cs="Times New Roman"/>
                <w:color w:val="000000"/>
                <w:sz w:val="24"/>
                <w:szCs w:val="24"/>
                <w:lang w:eastAsia="ru-RU"/>
              </w:rPr>
              <w:t xml:space="preserve"> настоящего Кодекса;</w:t>
            </w:r>
          </w:p>
          <w:p w:rsidR="00300E4F" w:rsidRPr="00C96D8C" w:rsidRDefault="00300E4F" w:rsidP="00300E4F">
            <w:pPr>
              <w:spacing w:after="0" w:line="240" w:lineRule="auto"/>
              <w:ind w:firstLine="426"/>
              <w:jc w:val="both"/>
              <w:rPr>
                <w:rFonts w:ascii="Times New Roman" w:eastAsia="Times New Roman" w:hAnsi="Times New Roman" w:cs="Times New Roman"/>
                <w:bCs/>
                <w:color w:val="000000"/>
                <w:sz w:val="24"/>
                <w:szCs w:val="24"/>
                <w:lang w:eastAsia="ru-RU"/>
              </w:rPr>
            </w:pPr>
          </w:p>
        </w:tc>
        <w:tc>
          <w:tcPr>
            <w:tcW w:w="4534" w:type="dxa"/>
          </w:tcPr>
          <w:p w:rsidR="00300E4F" w:rsidRPr="000C15F3" w:rsidRDefault="00300E4F" w:rsidP="00300E4F">
            <w:pPr>
              <w:spacing w:after="0" w:line="240" w:lineRule="auto"/>
              <w:ind w:left="1200" w:hanging="800"/>
              <w:jc w:val="both"/>
              <w:rPr>
                <w:rFonts w:ascii="Times New Roman" w:eastAsia="Times New Roman" w:hAnsi="Times New Roman" w:cs="Times New Roman"/>
                <w:b/>
                <w:color w:val="000000"/>
                <w:sz w:val="24"/>
                <w:szCs w:val="24"/>
                <w:lang w:eastAsia="ru-RU"/>
              </w:rPr>
            </w:pPr>
            <w:r w:rsidRPr="000C15F3">
              <w:rPr>
                <w:rFonts w:ascii="Times New Roman" w:eastAsia="Times New Roman" w:hAnsi="Times New Roman" w:cs="Times New Roman"/>
                <w:b/>
                <w:color w:val="000000"/>
                <w:sz w:val="24"/>
                <w:szCs w:val="24"/>
                <w:lang w:eastAsia="ru-RU"/>
              </w:rPr>
              <w:lastRenderedPageBreak/>
              <w:t>Статья 645. Порядок исчисления и удержания корпоративного подоходного налога у источника выплаты</w:t>
            </w:r>
          </w:p>
          <w:p w:rsidR="00300E4F" w:rsidRPr="000C15F3" w:rsidRDefault="00300E4F" w:rsidP="00300E4F">
            <w:pPr>
              <w:spacing w:after="0" w:line="240" w:lineRule="auto"/>
              <w:ind w:firstLine="426"/>
              <w:jc w:val="both"/>
              <w:rPr>
                <w:rFonts w:ascii="Times New Roman" w:eastAsia="Times New Roman" w:hAnsi="Times New Roman" w:cs="Times New Roman"/>
                <w:color w:val="000000"/>
                <w:sz w:val="24"/>
                <w:szCs w:val="24"/>
                <w:lang w:eastAsia="ru-RU"/>
              </w:rPr>
            </w:pPr>
            <w:r w:rsidRPr="000C15F3">
              <w:rPr>
                <w:rFonts w:ascii="Times New Roman" w:eastAsia="Times New Roman" w:hAnsi="Times New Roman" w:cs="Times New Roman"/>
                <w:color w:val="000000"/>
                <w:sz w:val="24"/>
                <w:szCs w:val="24"/>
                <w:lang w:eastAsia="ru-RU"/>
              </w:rPr>
              <w:t>9. Налогообложению не подлежат:</w:t>
            </w:r>
          </w:p>
          <w:p w:rsidR="00300E4F" w:rsidRDefault="00300E4F" w:rsidP="00300E4F">
            <w:pPr>
              <w:spacing w:after="0" w:line="240" w:lineRule="auto"/>
              <w:ind w:firstLine="426"/>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w:t>
            </w:r>
          </w:p>
          <w:p w:rsidR="00300E4F" w:rsidRPr="000C15F3" w:rsidRDefault="00300E4F" w:rsidP="00300E4F">
            <w:pPr>
              <w:spacing w:after="0" w:line="240" w:lineRule="auto"/>
              <w:ind w:firstLine="426"/>
              <w:jc w:val="both"/>
              <w:rPr>
                <w:rFonts w:ascii="Times New Roman" w:eastAsia="Times New Roman" w:hAnsi="Times New Roman" w:cs="Times New Roman"/>
                <w:color w:val="000000"/>
                <w:sz w:val="24"/>
                <w:szCs w:val="24"/>
                <w:lang w:eastAsia="ru-RU"/>
              </w:rPr>
            </w:pPr>
            <w:r w:rsidRPr="000C15F3">
              <w:rPr>
                <w:rFonts w:ascii="Times New Roman" w:eastAsia="Times New Roman" w:hAnsi="Times New Roman" w:cs="Times New Roman"/>
                <w:color w:val="000000"/>
                <w:sz w:val="24"/>
                <w:szCs w:val="24"/>
                <w:lang w:eastAsia="ru-RU"/>
              </w:rPr>
              <w:t>5) дивиденды, выплачиваемые юридическими лицами-</w:t>
            </w:r>
            <w:proofErr w:type="spellStart"/>
            <w:r w:rsidRPr="000C15F3">
              <w:rPr>
                <w:rFonts w:ascii="Times New Roman" w:eastAsia="Times New Roman" w:hAnsi="Times New Roman" w:cs="Times New Roman"/>
                <w:color w:val="000000"/>
                <w:sz w:val="24"/>
                <w:szCs w:val="24"/>
                <w:lang w:eastAsia="ru-RU"/>
              </w:rPr>
              <w:t>недропользователями</w:t>
            </w:r>
            <w:proofErr w:type="spellEnd"/>
            <w:r w:rsidRPr="000C15F3">
              <w:rPr>
                <w:rFonts w:ascii="Times New Roman" w:eastAsia="Times New Roman" w:hAnsi="Times New Roman" w:cs="Times New Roman"/>
                <w:color w:val="000000"/>
                <w:sz w:val="24"/>
                <w:szCs w:val="24"/>
                <w:lang w:eastAsia="ru-RU"/>
              </w:rPr>
              <w:t xml:space="preserve">, за исключением выплачиваемых лицам, зарегистрированным в государстве с льготным налогообложением, включенном в </w:t>
            </w:r>
            <w:hyperlink r:id="rId10" w:history="1">
              <w:r w:rsidRPr="000C15F3">
                <w:rPr>
                  <w:rFonts w:ascii="Times New Roman" w:eastAsia="Times New Roman" w:hAnsi="Times New Roman" w:cs="Times New Roman"/>
                  <w:color w:val="000000"/>
                  <w:sz w:val="24"/>
                  <w:szCs w:val="24"/>
                  <w:lang w:eastAsia="ru-RU"/>
                </w:rPr>
                <w:t>перечень</w:t>
              </w:r>
            </w:hyperlink>
            <w:r w:rsidRPr="000C15F3">
              <w:rPr>
                <w:rFonts w:ascii="Times New Roman" w:eastAsia="Times New Roman" w:hAnsi="Times New Roman" w:cs="Times New Roman"/>
                <w:color w:val="000000"/>
                <w:sz w:val="24"/>
                <w:szCs w:val="24"/>
                <w:lang w:eastAsia="ru-RU"/>
              </w:rPr>
              <w:t>, утвержденный уполномоченным органом, если иное не установлено подпунктом 3) настоящего пункта, при одновременном выполнении следующих условий:</w:t>
            </w:r>
          </w:p>
          <w:p w:rsidR="00300E4F" w:rsidRPr="000C15F3" w:rsidRDefault="00300E4F" w:rsidP="00300E4F">
            <w:pPr>
              <w:spacing w:after="0" w:line="240" w:lineRule="auto"/>
              <w:ind w:firstLine="426"/>
              <w:jc w:val="both"/>
              <w:rPr>
                <w:rFonts w:ascii="Times New Roman" w:eastAsia="Times New Roman" w:hAnsi="Times New Roman" w:cs="Times New Roman"/>
                <w:color w:val="000000"/>
                <w:sz w:val="24"/>
                <w:szCs w:val="24"/>
                <w:lang w:eastAsia="ru-RU"/>
              </w:rPr>
            </w:pPr>
            <w:r w:rsidRPr="000C15F3">
              <w:rPr>
                <w:rFonts w:ascii="Times New Roman" w:eastAsia="Times New Roman" w:hAnsi="Times New Roman" w:cs="Times New Roman"/>
                <w:color w:val="000000"/>
                <w:sz w:val="24"/>
                <w:szCs w:val="24"/>
                <w:lang w:eastAsia="ru-RU"/>
              </w:rPr>
              <w:t>на день начисления дивидендов налогоплательщик-нерезидент владеет акциями или долями участия, по которым выплачиваются дивиденды, более трех лет;</w:t>
            </w:r>
          </w:p>
          <w:p w:rsidR="00300E4F" w:rsidRPr="000C15F3" w:rsidRDefault="00300E4F" w:rsidP="00300E4F">
            <w:pPr>
              <w:spacing w:after="0" w:line="240" w:lineRule="auto"/>
              <w:ind w:firstLine="397"/>
              <w:jc w:val="both"/>
              <w:rPr>
                <w:rFonts w:ascii="Times New Roman" w:eastAsia="Times New Roman" w:hAnsi="Times New Roman" w:cs="Times New Roman"/>
                <w:color w:val="000000"/>
                <w:sz w:val="24"/>
                <w:szCs w:val="24"/>
                <w:lang w:eastAsia="ru-RU"/>
              </w:rPr>
            </w:pPr>
            <w:r w:rsidRPr="000C15F3">
              <w:rPr>
                <w:rFonts w:ascii="Times New Roman" w:eastAsia="Times New Roman" w:hAnsi="Times New Roman" w:cs="Times New Roman"/>
                <w:color w:val="000000"/>
                <w:sz w:val="24"/>
                <w:szCs w:val="24"/>
                <w:lang w:eastAsia="ru-RU"/>
              </w:rPr>
              <w:lastRenderedPageBreak/>
              <w:t>юридическое лицо-</w:t>
            </w:r>
            <w:proofErr w:type="spellStart"/>
            <w:r w:rsidRPr="000C15F3">
              <w:rPr>
                <w:rFonts w:ascii="Times New Roman" w:eastAsia="Times New Roman" w:hAnsi="Times New Roman" w:cs="Times New Roman"/>
                <w:color w:val="000000"/>
                <w:sz w:val="24"/>
                <w:szCs w:val="24"/>
                <w:lang w:eastAsia="ru-RU"/>
              </w:rPr>
              <w:t>недропользователь</w:t>
            </w:r>
            <w:proofErr w:type="spellEnd"/>
            <w:r w:rsidRPr="000C15F3">
              <w:rPr>
                <w:rFonts w:ascii="Times New Roman" w:eastAsia="Times New Roman" w:hAnsi="Times New Roman" w:cs="Times New Roman"/>
                <w:color w:val="000000"/>
                <w:sz w:val="24"/>
                <w:szCs w:val="24"/>
                <w:lang w:eastAsia="ru-RU"/>
              </w:rPr>
              <w:t>, являющееся резидентом, выплачивающее дивиденды, осуществляет в течение двенадцатимесячного периода, предшествовавшего первому числу месяца, в котором начислены дивиденды, последующую переработку (после п</w:t>
            </w:r>
            <w:r>
              <w:rPr>
                <w:rFonts w:ascii="Times New Roman" w:eastAsia="Times New Roman" w:hAnsi="Times New Roman" w:cs="Times New Roman"/>
                <w:color w:val="000000"/>
                <w:sz w:val="24"/>
                <w:szCs w:val="24"/>
                <w:lang w:eastAsia="ru-RU"/>
              </w:rPr>
              <w:t>ервичной переработки) не менее 7</w:t>
            </w:r>
            <w:r w:rsidRPr="000C15F3">
              <w:rPr>
                <w:rFonts w:ascii="Times New Roman" w:eastAsia="Times New Roman" w:hAnsi="Times New Roman" w:cs="Times New Roman"/>
                <w:color w:val="000000"/>
                <w:sz w:val="24"/>
                <w:szCs w:val="24"/>
                <w:lang w:eastAsia="ru-RU"/>
              </w:rPr>
              <w:t>0 процентов добытого за указанный период минерального сырья, включая уголь</w:t>
            </w:r>
            <w:r>
              <w:rPr>
                <w:rFonts w:ascii="Times New Roman" w:eastAsia="Times New Roman" w:hAnsi="Times New Roman" w:cs="Times New Roman"/>
                <w:color w:val="000000"/>
                <w:sz w:val="24"/>
                <w:szCs w:val="24"/>
                <w:lang w:eastAsia="ru-RU"/>
              </w:rPr>
              <w:t xml:space="preserve"> </w:t>
            </w:r>
            <w:r w:rsidRPr="000C15F3">
              <w:rPr>
                <w:rFonts w:ascii="Times New Roman" w:eastAsia="Times New Roman" w:hAnsi="Times New Roman" w:cs="Times New Roman"/>
                <w:b/>
                <w:color w:val="000000"/>
                <w:sz w:val="24"/>
                <w:szCs w:val="24"/>
                <w:lang w:eastAsia="ru-RU"/>
              </w:rPr>
              <w:t xml:space="preserve">на производство электроэнергии, </w:t>
            </w:r>
            <w:r w:rsidRPr="000C15F3">
              <w:rPr>
                <w:rFonts w:ascii="Times New Roman" w:eastAsia="Times New Roman" w:hAnsi="Times New Roman" w:cs="Times New Roman"/>
                <w:color w:val="000000"/>
                <w:sz w:val="24"/>
                <w:szCs w:val="24"/>
                <w:lang w:eastAsia="ru-RU"/>
              </w:rPr>
              <w:t xml:space="preserve">на собственных и (или) принадлежащих юридическому лицу-резиденту, являющемуся </w:t>
            </w:r>
            <w:hyperlink r:id="rId11" w:history="1">
              <w:r w:rsidRPr="000C15F3">
                <w:rPr>
                  <w:rFonts w:ascii="Times New Roman" w:eastAsia="Times New Roman" w:hAnsi="Times New Roman" w:cs="Times New Roman"/>
                  <w:color w:val="000000"/>
                  <w:sz w:val="24"/>
                  <w:szCs w:val="24"/>
                  <w:lang w:eastAsia="ru-RU"/>
                </w:rPr>
                <w:t>взаимосвязанной стороной</w:t>
              </w:r>
            </w:hyperlink>
            <w:r w:rsidRPr="000C15F3">
              <w:rPr>
                <w:rFonts w:ascii="Times New Roman" w:eastAsia="Times New Roman" w:hAnsi="Times New Roman" w:cs="Times New Roman"/>
                <w:color w:val="000000"/>
                <w:sz w:val="24"/>
                <w:szCs w:val="24"/>
                <w:lang w:eastAsia="ru-RU"/>
              </w:rPr>
              <w:t>, производственных мощностях, расположенных на территории Республики Казахстан</w:t>
            </w:r>
          </w:p>
          <w:p w:rsidR="00300E4F" w:rsidRPr="000C15F3" w:rsidRDefault="00300E4F" w:rsidP="00300E4F">
            <w:pPr>
              <w:spacing w:after="0" w:line="240" w:lineRule="auto"/>
              <w:ind w:firstLine="426"/>
              <w:jc w:val="both"/>
              <w:rPr>
                <w:rFonts w:ascii="Times New Roman" w:eastAsia="Times New Roman" w:hAnsi="Times New Roman" w:cs="Times New Roman"/>
                <w:color w:val="000000"/>
                <w:sz w:val="24"/>
                <w:szCs w:val="24"/>
                <w:lang w:eastAsia="ru-RU"/>
              </w:rPr>
            </w:pPr>
            <w:r w:rsidRPr="000C15F3">
              <w:rPr>
                <w:rFonts w:ascii="Times New Roman" w:eastAsia="Times New Roman" w:hAnsi="Times New Roman" w:cs="Times New Roman"/>
                <w:color w:val="000000"/>
                <w:sz w:val="24"/>
                <w:szCs w:val="24"/>
                <w:lang w:eastAsia="ru-RU"/>
              </w:rPr>
              <w:t>В случае если юридическое лицо-</w:t>
            </w:r>
            <w:proofErr w:type="spellStart"/>
            <w:r w:rsidRPr="000C15F3">
              <w:rPr>
                <w:rFonts w:ascii="Times New Roman" w:eastAsia="Times New Roman" w:hAnsi="Times New Roman" w:cs="Times New Roman"/>
                <w:color w:val="000000"/>
                <w:sz w:val="24"/>
                <w:szCs w:val="24"/>
                <w:lang w:eastAsia="ru-RU"/>
              </w:rPr>
              <w:t>недропользователь</w:t>
            </w:r>
            <w:proofErr w:type="spellEnd"/>
            <w:r w:rsidRPr="000C15F3">
              <w:rPr>
                <w:rFonts w:ascii="Times New Roman" w:eastAsia="Times New Roman" w:hAnsi="Times New Roman" w:cs="Times New Roman"/>
                <w:color w:val="000000"/>
                <w:sz w:val="24"/>
                <w:szCs w:val="24"/>
                <w:lang w:eastAsia="ru-RU"/>
              </w:rPr>
              <w:t>, являющееся резидентом, выплачивающее дивиденды, производит уменьшение исчисленного корпоративного подоходного налога на 100 процентов по деятельности, в том числе осуществляемой в рамках инвестиционного контракта, по которой предусмотрено такое уменьшение, то положения настоящего подпункта применяются в следующем порядке:</w:t>
            </w:r>
          </w:p>
          <w:p w:rsidR="00300E4F" w:rsidRPr="000C15F3" w:rsidRDefault="00300E4F" w:rsidP="00300E4F">
            <w:pPr>
              <w:spacing w:after="0" w:line="240" w:lineRule="auto"/>
              <w:ind w:firstLine="426"/>
              <w:jc w:val="both"/>
              <w:rPr>
                <w:rFonts w:ascii="Times New Roman" w:eastAsia="Times New Roman" w:hAnsi="Times New Roman" w:cs="Times New Roman"/>
                <w:color w:val="000000"/>
                <w:sz w:val="24"/>
                <w:szCs w:val="24"/>
                <w:lang w:eastAsia="ru-RU"/>
              </w:rPr>
            </w:pPr>
            <w:r w:rsidRPr="000C15F3">
              <w:rPr>
                <w:rFonts w:ascii="Times New Roman" w:eastAsia="Times New Roman" w:hAnsi="Times New Roman" w:cs="Times New Roman"/>
                <w:color w:val="000000"/>
                <w:sz w:val="24"/>
                <w:szCs w:val="24"/>
                <w:lang w:eastAsia="ru-RU"/>
              </w:rPr>
              <w:t xml:space="preserve">если доля корпоративного подоходного налога, уменьшенного на 100 процентов в общей сумме исчисленного корпоративного подоходного налога в целом по такому юридическому лицу-недропользователю, </w:t>
            </w:r>
            <w:r w:rsidRPr="000C15F3">
              <w:rPr>
                <w:rFonts w:ascii="Times New Roman" w:eastAsia="Times New Roman" w:hAnsi="Times New Roman" w:cs="Times New Roman"/>
                <w:color w:val="000000"/>
                <w:sz w:val="24"/>
                <w:szCs w:val="24"/>
                <w:lang w:eastAsia="ru-RU"/>
              </w:rPr>
              <w:lastRenderedPageBreak/>
              <w:t>составляет 50 и более процентов, то освобождение дивидендов, выплачиваемых таким юридическим лицом-недропользователем, предусмотренное настоящим подпунктом, не применяется;</w:t>
            </w:r>
          </w:p>
          <w:p w:rsidR="00300E4F" w:rsidRPr="000C15F3" w:rsidRDefault="00300E4F" w:rsidP="00300E4F">
            <w:pPr>
              <w:spacing w:after="0" w:line="240" w:lineRule="auto"/>
              <w:ind w:firstLine="426"/>
              <w:jc w:val="both"/>
              <w:rPr>
                <w:rFonts w:ascii="Times New Roman" w:eastAsia="Times New Roman" w:hAnsi="Times New Roman" w:cs="Times New Roman"/>
                <w:color w:val="000000"/>
                <w:sz w:val="24"/>
                <w:szCs w:val="24"/>
                <w:lang w:eastAsia="ru-RU"/>
              </w:rPr>
            </w:pPr>
            <w:r w:rsidRPr="000C15F3">
              <w:rPr>
                <w:rFonts w:ascii="Times New Roman" w:eastAsia="Times New Roman" w:hAnsi="Times New Roman" w:cs="Times New Roman"/>
                <w:color w:val="000000"/>
                <w:sz w:val="24"/>
                <w:szCs w:val="24"/>
                <w:lang w:eastAsia="ru-RU"/>
              </w:rPr>
              <w:t>если доля корпоративного подоходного налога, уменьшенного на 100 процентов в общей сумме исчисленного корпоративного подоходного налога в целом по юридическому лицу-недропользователю, являющемуся резидентом, составляет менее 50 процентов, то освобождение дивидендов, выплачиваемых таким юридическим лицом-недропользователем, предусмотренное настоящим подпунктом, применяется ко всей сумме дивидендов.</w:t>
            </w:r>
          </w:p>
          <w:p w:rsidR="00300E4F" w:rsidRPr="000C15F3" w:rsidRDefault="00300E4F" w:rsidP="00300E4F">
            <w:pPr>
              <w:spacing w:after="0" w:line="240" w:lineRule="auto"/>
              <w:ind w:firstLine="426"/>
              <w:jc w:val="both"/>
              <w:rPr>
                <w:rFonts w:ascii="Times New Roman" w:eastAsia="Times New Roman" w:hAnsi="Times New Roman" w:cs="Times New Roman"/>
                <w:color w:val="000000"/>
                <w:sz w:val="24"/>
                <w:szCs w:val="24"/>
                <w:lang w:eastAsia="ru-RU"/>
              </w:rPr>
            </w:pPr>
            <w:r w:rsidRPr="000C15F3">
              <w:rPr>
                <w:rFonts w:ascii="Times New Roman" w:eastAsia="Times New Roman" w:hAnsi="Times New Roman" w:cs="Times New Roman"/>
                <w:color w:val="000000"/>
                <w:sz w:val="24"/>
                <w:szCs w:val="24"/>
                <w:lang w:eastAsia="ru-RU"/>
              </w:rPr>
              <w:t>Указанный в части первой настоящего подпункта срок владения налогоплательщиком акциями или долями участия определяется совокупно с учетом сроков владения прежними собственниками акциями или долями участия, если такие акции или доли участия получены налогоплательщиком в результате реорганизации прежних собственников.</w:t>
            </w:r>
          </w:p>
          <w:p w:rsidR="00300E4F" w:rsidRPr="000C15F3" w:rsidRDefault="00300E4F" w:rsidP="00300E4F">
            <w:pPr>
              <w:spacing w:after="0" w:line="240" w:lineRule="auto"/>
              <w:ind w:firstLine="426"/>
              <w:jc w:val="both"/>
              <w:rPr>
                <w:rFonts w:ascii="Times New Roman" w:eastAsia="Times New Roman" w:hAnsi="Times New Roman" w:cs="Times New Roman"/>
                <w:color w:val="000000"/>
                <w:sz w:val="24"/>
                <w:szCs w:val="24"/>
                <w:lang w:eastAsia="ru-RU"/>
              </w:rPr>
            </w:pPr>
            <w:r w:rsidRPr="000C15F3">
              <w:rPr>
                <w:rFonts w:ascii="Times New Roman" w:eastAsia="Times New Roman" w:hAnsi="Times New Roman" w:cs="Times New Roman"/>
                <w:color w:val="000000"/>
                <w:sz w:val="24"/>
                <w:szCs w:val="24"/>
                <w:lang w:eastAsia="ru-RU"/>
              </w:rPr>
              <w:t>В целях настоящего подпункта при определении объема минерального сырья, включая уголь, направленного на последующую переработку, учитывается сырье:</w:t>
            </w:r>
          </w:p>
          <w:p w:rsidR="00300E4F" w:rsidRPr="000C15F3" w:rsidRDefault="00300E4F" w:rsidP="00300E4F">
            <w:pPr>
              <w:spacing w:after="0" w:line="240" w:lineRule="auto"/>
              <w:ind w:firstLine="426"/>
              <w:jc w:val="both"/>
              <w:rPr>
                <w:rFonts w:ascii="Times New Roman" w:eastAsia="Times New Roman" w:hAnsi="Times New Roman" w:cs="Times New Roman"/>
                <w:color w:val="000000"/>
                <w:sz w:val="24"/>
                <w:szCs w:val="24"/>
                <w:lang w:eastAsia="ru-RU"/>
              </w:rPr>
            </w:pPr>
            <w:r w:rsidRPr="000C15F3">
              <w:rPr>
                <w:rFonts w:ascii="Times New Roman" w:eastAsia="Times New Roman" w:hAnsi="Times New Roman" w:cs="Times New Roman"/>
                <w:color w:val="000000"/>
                <w:sz w:val="24"/>
                <w:szCs w:val="24"/>
                <w:lang w:eastAsia="ru-RU"/>
              </w:rPr>
              <w:t xml:space="preserve">направленное непосредственно на </w:t>
            </w:r>
            <w:r w:rsidRPr="000C15F3">
              <w:rPr>
                <w:rFonts w:ascii="Times New Roman" w:eastAsia="Times New Roman" w:hAnsi="Times New Roman" w:cs="Times New Roman"/>
                <w:color w:val="000000"/>
                <w:sz w:val="24"/>
                <w:szCs w:val="24"/>
                <w:lang w:eastAsia="ru-RU"/>
              </w:rPr>
              <w:lastRenderedPageBreak/>
              <w:t>производство продукции, полученной в результате любой переработки, следующей за первичной переработкой;</w:t>
            </w:r>
          </w:p>
          <w:p w:rsidR="00300E4F" w:rsidRPr="000C15F3" w:rsidRDefault="00300E4F" w:rsidP="00300E4F">
            <w:pPr>
              <w:spacing w:after="0" w:line="240" w:lineRule="auto"/>
              <w:ind w:firstLine="426"/>
              <w:jc w:val="both"/>
              <w:rPr>
                <w:rFonts w:ascii="Times New Roman" w:eastAsia="Times New Roman" w:hAnsi="Times New Roman" w:cs="Times New Roman"/>
                <w:color w:val="000000"/>
                <w:sz w:val="24"/>
                <w:szCs w:val="24"/>
                <w:lang w:eastAsia="ru-RU"/>
              </w:rPr>
            </w:pPr>
            <w:r w:rsidRPr="000C15F3">
              <w:rPr>
                <w:rFonts w:ascii="Times New Roman" w:eastAsia="Times New Roman" w:hAnsi="Times New Roman" w:cs="Times New Roman"/>
                <w:color w:val="000000"/>
                <w:sz w:val="24"/>
                <w:szCs w:val="24"/>
                <w:lang w:eastAsia="ru-RU"/>
              </w:rPr>
              <w:t>использованное в производстве продукции первичной переработки в целях ее дальнейшего использования в последующей переработке.</w:t>
            </w:r>
          </w:p>
          <w:p w:rsidR="00300E4F" w:rsidRPr="000C15F3" w:rsidRDefault="00300E4F" w:rsidP="00300E4F">
            <w:pPr>
              <w:spacing w:after="0" w:line="240" w:lineRule="auto"/>
              <w:ind w:firstLine="426"/>
              <w:jc w:val="both"/>
              <w:rPr>
                <w:rFonts w:ascii="Times New Roman" w:eastAsia="Times New Roman" w:hAnsi="Times New Roman" w:cs="Times New Roman"/>
                <w:color w:val="000000"/>
                <w:sz w:val="24"/>
                <w:szCs w:val="24"/>
                <w:lang w:eastAsia="ru-RU"/>
              </w:rPr>
            </w:pPr>
            <w:r w:rsidRPr="000C15F3">
              <w:rPr>
                <w:rFonts w:ascii="Times New Roman" w:eastAsia="Times New Roman" w:hAnsi="Times New Roman" w:cs="Times New Roman"/>
                <w:color w:val="000000"/>
                <w:sz w:val="24"/>
                <w:szCs w:val="24"/>
                <w:lang w:eastAsia="ru-RU"/>
              </w:rPr>
              <w:t>Положения настоящего подпункта применяются только к дивидендам, полученным от юридического лица-резидента в виде:</w:t>
            </w:r>
          </w:p>
          <w:p w:rsidR="00300E4F" w:rsidRPr="000C15F3" w:rsidRDefault="00300E4F" w:rsidP="00300E4F">
            <w:pPr>
              <w:spacing w:after="0" w:line="240" w:lineRule="auto"/>
              <w:ind w:firstLine="426"/>
              <w:jc w:val="both"/>
              <w:rPr>
                <w:rFonts w:ascii="Times New Roman" w:eastAsia="Times New Roman" w:hAnsi="Times New Roman" w:cs="Times New Roman"/>
                <w:color w:val="000000"/>
                <w:sz w:val="24"/>
                <w:szCs w:val="24"/>
                <w:lang w:eastAsia="ru-RU"/>
              </w:rPr>
            </w:pPr>
            <w:r w:rsidRPr="000C15F3">
              <w:rPr>
                <w:rFonts w:ascii="Times New Roman" w:eastAsia="Times New Roman" w:hAnsi="Times New Roman" w:cs="Times New Roman"/>
                <w:color w:val="000000"/>
                <w:sz w:val="24"/>
                <w:szCs w:val="24"/>
                <w:lang w:eastAsia="ru-RU"/>
              </w:rPr>
              <w:t>дохода, подлежащего выплате по акциям, в том числе по акциям, являющимся базовыми активами депозитарных расписок;</w:t>
            </w:r>
          </w:p>
          <w:p w:rsidR="00300E4F" w:rsidRPr="000C15F3" w:rsidRDefault="00300E4F" w:rsidP="00300E4F">
            <w:pPr>
              <w:spacing w:after="0" w:line="240" w:lineRule="auto"/>
              <w:ind w:firstLine="426"/>
              <w:jc w:val="both"/>
              <w:rPr>
                <w:rFonts w:ascii="Times New Roman" w:eastAsia="Times New Roman" w:hAnsi="Times New Roman" w:cs="Times New Roman"/>
                <w:color w:val="000000"/>
                <w:sz w:val="24"/>
                <w:szCs w:val="24"/>
                <w:lang w:eastAsia="ru-RU"/>
              </w:rPr>
            </w:pPr>
            <w:r w:rsidRPr="000C15F3">
              <w:rPr>
                <w:rFonts w:ascii="Times New Roman" w:eastAsia="Times New Roman" w:hAnsi="Times New Roman" w:cs="Times New Roman"/>
                <w:color w:val="000000"/>
                <w:sz w:val="24"/>
                <w:szCs w:val="24"/>
                <w:lang w:eastAsia="ru-RU"/>
              </w:rPr>
              <w:t>части чистого дохода, распределяемого юридическим лицом-резидентом между его учредителями, участниками;</w:t>
            </w:r>
          </w:p>
          <w:p w:rsidR="00300E4F" w:rsidRPr="000C15F3" w:rsidRDefault="00300E4F" w:rsidP="00300E4F">
            <w:pPr>
              <w:spacing w:after="0" w:line="240" w:lineRule="auto"/>
              <w:ind w:firstLine="426"/>
              <w:jc w:val="both"/>
              <w:rPr>
                <w:rFonts w:ascii="Times New Roman" w:eastAsia="Times New Roman" w:hAnsi="Times New Roman" w:cs="Times New Roman"/>
                <w:color w:val="000000"/>
                <w:sz w:val="24"/>
                <w:szCs w:val="24"/>
                <w:lang w:eastAsia="ru-RU"/>
              </w:rPr>
            </w:pPr>
            <w:r w:rsidRPr="000C15F3">
              <w:rPr>
                <w:rFonts w:ascii="Times New Roman" w:eastAsia="Times New Roman" w:hAnsi="Times New Roman" w:cs="Times New Roman"/>
                <w:color w:val="000000"/>
                <w:sz w:val="24"/>
                <w:szCs w:val="24"/>
                <w:lang w:eastAsia="ru-RU"/>
              </w:rPr>
              <w:t>дохода от распределения имущества при ликвидации юридического лица-резидента или при уменьшении уставного капитала путем пропорционального уменьшения размера вкладов учредителей, участников либо путем полного или частичного погашения долей учредителей, участников, а также при изъятии учредителем, участником доли участия в юридическом лице-резиденте, за исключением имущества, внесенного учредителем, участником в качестве вклада в уставный капитал.</w:t>
            </w:r>
          </w:p>
          <w:p w:rsidR="00300E4F" w:rsidRPr="000C15F3" w:rsidRDefault="00300E4F" w:rsidP="00300E4F">
            <w:pPr>
              <w:spacing w:after="0" w:line="240" w:lineRule="auto"/>
              <w:ind w:firstLine="426"/>
              <w:jc w:val="both"/>
              <w:rPr>
                <w:rFonts w:ascii="Times New Roman" w:eastAsia="Times New Roman" w:hAnsi="Times New Roman" w:cs="Times New Roman"/>
                <w:color w:val="000000"/>
                <w:sz w:val="24"/>
                <w:szCs w:val="24"/>
                <w:lang w:eastAsia="ru-RU"/>
              </w:rPr>
            </w:pPr>
            <w:r w:rsidRPr="000C15F3">
              <w:rPr>
                <w:rFonts w:ascii="Times New Roman" w:eastAsia="Times New Roman" w:hAnsi="Times New Roman" w:cs="Times New Roman"/>
                <w:color w:val="000000"/>
                <w:sz w:val="24"/>
                <w:szCs w:val="24"/>
                <w:lang w:eastAsia="ru-RU"/>
              </w:rPr>
              <w:t xml:space="preserve">При этом доля имущества лиц (лица), являющихся (являющегося) </w:t>
            </w:r>
            <w:proofErr w:type="spellStart"/>
            <w:r w:rsidRPr="000C15F3">
              <w:rPr>
                <w:rFonts w:ascii="Times New Roman" w:eastAsia="Times New Roman" w:hAnsi="Times New Roman" w:cs="Times New Roman"/>
                <w:color w:val="000000"/>
                <w:sz w:val="24"/>
                <w:szCs w:val="24"/>
                <w:lang w:eastAsia="ru-RU"/>
              </w:rPr>
              <w:lastRenderedPageBreak/>
              <w:t>недропользователями</w:t>
            </w:r>
            <w:proofErr w:type="spellEnd"/>
            <w:r w:rsidRPr="000C15F3">
              <w:rPr>
                <w:rFonts w:ascii="Times New Roman" w:eastAsia="Times New Roman" w:hAnsi="Times New Roman" w:cs="Times New Roman"/>
                <w:color w:val="000000"/>
                <w:sz w:val="24"/>
                <w:szCs w:val="24"/>
                <w:lang w:eastAsia="ru-RU"/>
              </w:rPr>
              <w:t xml:space="preserve"> (</w:t>
            </w:r>
            <w:proofErr w:type="spellStart"/>
            <w:r w:rsidRPr="000C15F3">
              <w:rPr>
                <w:rFonts w:ascii="Times New Roman" w:eastAsia="Times New Roman" w:hAnsi="Times New Roman" w:cs="Times New Roman"/>
                <w:color w:val="000000"/>
                <w:sz w:val="24"/>
                <w:szCs w:val="24"/>
                <w:lang w:eastAsia="ru-RU"/>
              </w:rPr>
              <w:t>недропользователем</w:t>
            </w:r>
            <w:proofErr w:type="spellEnd"/>
            <w:r w:rsidRPr="000C15F3">
              <w:rPr>
                <w:rFonts w:ascii="Times New Roman" w:eastAsia="Times New Roman" w:hAnsi="Times New Roman" w:cs="Times New Roman"/>
                <w:color w:val="000000"/>
                <w:sz w:val="24"/>
                <w:szCs w:val="24"/>
                <w:lang w:eastAsia="ru-RU"/>
              </w:rPr>
              <w:t xml:space="preserve">), в стоимости активов юридического лица-резидента, выплачивающего дивиденды, определяется в соответствии со </w:t>
            </w:r>
            <w:hyperlink r:id="rId12" w:history="1">
              <w:r w:rsidRPr="000C15F3">
                <w:rPr>
                  <w:rFonts w:ascii="Times New Roman" w:eastAsia="Times New Roman" w:hAnsi="Times New Roman" w:cs="Times New Roman"/>
                  <w:color w:val="000000"/>
                  <w:sz w:val="24"/>
                  <w:szCs w:val="24"/>
                  <w:lang w:eastAsia="ru-RU"/>
                </w:rPr>
                <w:t>статьей 650</w:t>
              </w:r>
            </w:hyperlink>
            <w:r w:rsidRPr="000C15F3">
              <w:rPr>
                <w:rFonts w:ascii="Times New Roman" w:eastAsia="Times New Roman" w:hAnsi="Times New Roman" w:cs="Times New Roman"/>
                <w:color w:val="000000"/>
                <w:sz w:val="24"/>
                <w:szCs w:val="24"/>
                <w:lang w:eastAsia="ru-RU"/>
              </w:rPr>
              <w:t xml:space="preserve"> настоящего Кодекса;</w:t>
            </w:r>
          </w:p>
          <w:p w:rsidR="00300E4F" w:rsidRPr="00C96D8C" w:rsidRDefault="00300E4F" w:rsidP="00300E4F">
            <w:pPr>
              <w:spacing w:after="0" w:line="240" w:lineRule="auto"/>
              <w:ind w:firstLine="426"/>
              <w:jc w:val="both"/>
              <w:rPr>
                <w:rFonts w:ascii="Times New Roman" w:eastAsia="Times New Roman" w:hAnsi="Times New Roman" w:cs="Times New Roman"/>
                <w:bCs/>
                <w:color w:val="000000"/>
                <w:sz w:val="24"/>
                <w:szCs w:val="24"/>
                <w:lang w:eastAsia="ru-RU"/>
              </w:rPr>
            </w:pPr>
          </w:p>
        </w:tc>
        <w:tc>
          <w:tcPr>
            <w:tcW w:w="2410" w:type="dxa"/>
          </w:tcPr>
          <w:p w:rsidR="00300E4F" w:rsidRPr="00F118A3" w:rsidRDefault="00300E4F" w:rsidP="00300E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Уточняющая поправка</w:t>
            </w:r>
          </w:p>
        </w:tc>
        <w:tc>
          <w:tcPr>
            <w:tcW w:w="1559" w:type="dxa"/>
          </w:tcPr>
          <w:p w:rsidR="00300E4F" w:rsidRPr="00855F97" w:rsidRDefault="00300E4F" w:rsidP="00300E4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Евразийская группа</w:t>
            </w:r>
          </w:p>
        </w:tc>
      </w:tr>
      <w:tr w:rsidR="001B6587" w:rsidRPr="00E37337" w:rsidTr="00301BF9">
        <w:tc>
          <w:tcPr>
            <w:tcW w:w="607" w:type="dxa"/>
          </w:tcPr>
          <w:p w:rsidR="001B6587" w:rsidRPr="00E37337" w:rsidRDefault="001B6587" w:rsidP="001B6587">
            <w:pPr>
              <w:pStyle w:val="a4"/>
              <w:numPr>
                <w:ilvl w:val="0"/>
                <w:numId w:val="13"/>
              </w:numPr>
              <w:spacing w:after="0" w:line="240" w:lineRule="auto"/>
              <w:ind w:left="0" w:firstLine="0"/>
              <w:jc w:val="center"/>
              <w:rPr>
                <w:rFonts w:ascii="Times New Roman" w:hAnsi="Times New Roman" w:cs="Times New Roman"/>
                <w:color w:val="000000"/>
                <w:sz w:val="24"/>
                <w:szCs w:val="24"/>
              </w:rPr>
            </w:pPr>
          </w:p>
        </w:tc>
        <w:tc>
          <w:tcPr>
            <w:tcW w:w="1135" w:type="dxa"/>
          </w:tcPr>
          <w:p w:rsidR="001B6587" w:rsidRPr="00036DE9" w:rsidRDefault="001B6587" w:rsidP="001B6587">
            <w:pPr>
              <w:jc w:val="right"/>
              <w:rPr>
                <w:rFonts w:ascii="Times New Roman" w:hAnsi="Times New Roman" w:cs="Times New Roman"/>
                <w:sz w:val="24"/>
                <w:szCs w:val="24"/>
              </w:rPr>
            </w:pPr>
            <w:r w:rsidRPr="00036DE9">
              <w:rPr>
                <w:rFonts w:ascii="Times New Roman" w:hAnsi="Times New Roman" w:cs="Times New Roman"/>
                <w:b/>
                <w:sz w:val="24"/>
                <w:szCs w:val="24"/>
              </w:rPr>
              <w:t>Статья 648-1</w:t>
            </w:r>
          </w:p>
          <w:p w:rsidR="001B6587" w:rsidRPr="00036DE9" w:rsidRDefault="001B6587" w:rsidP="001B6587">
            <w:pPr>
              <w:rPr>
                <w:rFonts w:ascii="Times New Roman" w:hAnsi="Times New Roman" w:cs="Times New Roman"/>
                <w:sz w:val="24"/>
                <w:szCs w:val="24"/>
              </w:rPr>
            </w:pPr>
            <w:r w:rsidRPr="00036DE9">
              <w:rPr>
                <w:rFonts w:ascii="Times New Roman" w:hAnsi="Times New Roman" w:cs="Times New Roman"/>
                <w:b/>
                <w:sz w:val="24"/>
                <w:szCs w:val="24"/>
              </w:rPr>
              <w:t>Статья 648-1</w:t>
            </w:r>
          </w:p>
        </w:tc>
        <w:tc>
          <w:tcPr>
            <w:tcW w:w="5669" w:type="dxa"/>
          </w:tcPr>
          <w:p w:rsidR="001B6587" w:rsidRPr="00036DE9" w:rsidRDefault="001B6587" w:rsidP="001B6587">
            <w:pPr>
              <w:jc w:val="both"/>
              <w:rPr>
                <w:rFonts w:ascii="Times New Roman" w:hAnsi="Times New Roman" w:cs="Times New Roman"/>
                <w:sz w:val="24"/>
                <w:szCs w:val="24"/>
              </w:rPr>
            </w:pPr>
            <w:r w:rsidRPr="00036DE9">
              <w:rPr>
                <w:rFonts w:ascii="Times New Roman" w:hAnsi="Times New Roman" w:cs="Times New Roman"/>
                <w:sz w:val="24"/>
                <w:szCs w:val="24"/>
              </w:rPr>
              <w:t>отсутствует</w:t>
            </w:r>
          </w:p>
        </w:tc>
        <w:tc>
          <w:tcPr>
            <w:tcW w:w="4534" w:type="dxa"/>
          </w:tcPr>
          <w:p w:rsidR="001B6587" w:rsidRPr="00036DE9" w:rsidRDefault="001B6587" w:rsidP="001B6587">
            <w:pPr>
              <w:jc w:val="both"/>
              <w:rPr>
                <w:rFonts w:ascii="Times New Roman" w:hAnsi="Times New Roman" w:cs="Times New Roman"/>
                <w:sz w:val="24"/>
                <w:szCs w:val="24"/>
              </w:rPr>
            </w:pPr>
            <w:r w:rsidRPr="00036DE9">
              <w:rPr>
                <w:rFonts w:ascii="Times New Roman" w:hAnsi="Times New Roman" w:cs="Times New Roman"/>
                <w:b/>
                <w:sz w:val="24"/>
                <w:szCs w:val="24"/>
              </w:rPr>
              <w:t xml:space="preserve">Статья 648-1. </w:t>
            </w:r>
            <w:r w:rsidRPr="00036DE9">
              <w:rPr>
                <w:rFonts w:ascii="Times New Roman" w:hAnsi="Times New Roman" w:cs="Times New Roman"/>
                <w:sz w:val="24"/>
                <w:szCs w:val="24"/>
              </w:rPr>
              <w:t>Налоговый период</w:t>
            </w:r>
          </w:p>
          <w:p w:rsidR="001B6587" w:rsidRPr="00036DE9" w:rsidRDefault="001B6587" w:rsidP="001B6587">
            <w:pPr>
              <w:pStyle w:val="a4"/>
              <w:numPr>
                <w:ilvl w:val="0"/>
                <w:numId w:val="18"/>
              </w:numPr>
              <w:spacing w:after="160" w:line="259" w:lineRule="auto"/>
              <w:jc w:val="both"/>
              <w:rPr>
                <w:rFonts w:ascii="Times New Roman" w:hAnsi="Times New Roman" w:cs="Times New Roman"/>
                <w:sz w:val="24"/>
                <w:szCs w:val="24"/>
              </w:rPr>
            </w:pPr>
            <w:r w:rsidRPr="00036DE9">
              <w:rPr>
                <w:rFonts w:ascii="Times New Roman" w:hAnsi="Times New Roman" w:cs="Times New Roman"/>
                <w:sz w:val="24"/>
                <w:szCs w:val="24"/>
              </w:rPr>
              <w:t>Налоговым периодом для исчисления налоговыми агентами корпоративного подоходного налога, удерживаемому у источника выплаты с доходов нерезидента, является календарный месяц.</w:t>
            </w:r>
          </w:p>
          <w:p w:rsidR="001B6587" w:rsidRPr="00036DE9" w:rsidRDefault="001B6587" w:rsidP="001B6587">
            <w:pPr>
              <w:pStyle w:val="a4"/>
              <w:numPr>
                <w:ilvl w:val="0"/>
                <w:numId w:val="18"/>
              </w:numPr>
              <w:spacing w:after="160" w:line="259" w:lineRule="auto"/>
              <w:jc w:val="both"/>
              <w:rPr>
                <w:rFonts w:ascii="Times New Roman" w:hAnsi="Times New Roman" w:cs="Times New Roman"/>
                <w:sz w:val="24"/>
                <w:szCs w:val="24"/>
              </w:rPr>
            </w:pPr>
            <w:r w:rsidRPr="00036DE9">
              <w:rPr>
                <w:rFonts w:ascii="Times New Roman" w:hAnsi="Times New Roman" w:cs="Times New Roman"/>
                <w:sz w:val="24"/>
                <w:szCs w:val="24"/>
              </w:rPr>
              <w:t>Отчетным периодом для составления расчета по корпоративному подоходному налогу, удерживаемому у источника выплаты с доходов нерезидента, является календарный квартал.</w:t>
            </w:r>
          </w:p>
          <w:p w:rsidR="001B6587" w:rsidRPr="00036DE9" w:rsidRDefault="001B6587" w:rsidP="001B6587">
            <w:pPr>
              <w:jc w:val="both"/>
              <w:rPr>
                <w:rFonts w:ascii="Times New Roman" w:hAnsi="Times New Roman" w:cs="Times New Roman"/>
                <w:sz w:val="24"/>
                <w:szCs w:val="24"/>
              </w:rPr>
            </w:pPr>
          </w:p>
          <w:p w:rsidR="001B6587" w:rsidRPr="00036DE9" w:rsidRDefault="001B6587" w:rsidP="001B6587">
            <w:pPr>
              <w:jc w:val="both"/>
              <w:rPr>
                <w:rFonts w:ascii="Times New Roman" w:hAnsi="Times New Roman" w:cs="Times New Roman"/>
                <w:sz w:val="24"/>
                <w:szCs w:val="24"/>
              </w:rPr>
            </w:pPr>
          </w:p>
        </w:tc>
        <w:tc>
          <w:tcPr>
            <w:tcW w:w="2410" w:type="dxa"/>
          </w:tcPr>
          <w:p w:rsidR="001B6587" w:rsidRPr="00036DE9" w:rsidRDefault="001B6587" w:rsidP="001B6587">
            <w:pPr>
              <w:jc w:val="both"/>
              <w:rPr>
                <w:rFonts w:ascii="Times New Roman" w:hAnsi="Times New Roman" w:cs="Times New Roman"/>
                <w:b/>
                <w:sz w:val="24"/>
                <w:szCs w:val="24"/>
              </w:rPr>
            </w:pPr>
            <w:r w:rsidRPr="00036DE9">
              <w:rPr>
                <w:rFonts w:ascii="Times New Roman" w:hAnsi="Times New Roman" w:cs="Times New Roman"/>
                <w:b/>
                <w:sz w:val="24"/>
                <w:szCs w:val="24"/>
              </w:rPr>
              <w:t xml:space="preserve"> (уточняющая поправка)</w:t>
            </w:r>
          </w:p>
          <w:p w:rsidR="001B6587" w:rsidRPr="00036DE9" w:rsidRDefault="001B6587" w:rsidP="001B6587">
            <w:pPr>
              <w:jc w:val="both"/>
              <w:rPr>
                <w:rFonts w:ascii="Times New Roman" w:hAnsi="Times New Roman" w:cs="Times New Roman"/>
                <w:sz w:val="24"/>
                <w:szCs w:val="24"/>
              </w:rPr>
            </w:pPr>
            <w:r w:rsidRPr="00036DE9">
              <w:rPr>
                <w:rFonts w:ascii="Times New Roman" w:hAnsi="Times New Roman" w:cs="Times New Roman"/>
                <w:sz w:val="24"/>
                <w:szCs w:val="24"/>
              </w:rPr>
              <w:t xml:space="preserve">Согласно налоговому законодательству налоговый агент обязан удерживать корпоративный подоходный налог (КПН у источника) с доходов нерезидента при выплате дохода или при отнесении на вычет начисленных, но не выплаченных доходов нерезидента. КПН у источника подлежит уплате в течение 25 календарных дней после окончания месяца, в котором доход был выплачен </w:t>
            </w:r>
            <w:r w:rsidRPr="00036DE9">
              <w:rPr>
                <w:rFonts w:ascii="Times New Roman" w:hAnsi="Times New Roman" w:cs="Times New Roman"/>
                <w:sz w:val="24"/>
                <w:szCs w:val="24"/>
              </w:rPr>
              <w:lastRenderedPageBreak/>
              <w:t xml:space="preserve">нерезиденту, или до 10 апреля года, следующего за годом, в котором начисленные, но не выплаченные доходы нерезидента были отнесены на вычет. Расчет по КПН у источника представляется налоговым агентом по итогам квартала. </w:t>
            </w:r>
          </w:p>
          <w:p w:rsidR="001B6587" w:rsidRPr="00036DE9" w:rsidRDefault="001B6587" w:rsidP="001B6587">
            <w:pPr>
              <w:jc w:val="both"/>
              <w:rPr>
                <w:rFonts w:ascii="Times New Roman" w:hAnsi="Times New Roman" w:cs="Times New Roman"/>
                <w:sz w:val="24"/>
                <w:szCs w:val="24"/>
              </w:rPr>
            </w:pPr>
            <w:r w:rsidRPr="00036DE9">
              <w:rPr>
                <w:rFonts w:ascii="Times New Roman" w:hAnsi="Times New Roman" w:cs="Times New Roman"/>
                <w:sz w:val="24"/>
                <w:szCs w:val="24"/>
              </w:rPr>
              <w:t>По аналогии с обязательствами налогового агента по индивидуальному подоходному налогу, необходимо привести в соответствии понятие налогового периода и отчетного периода по КПН у источника.</w:t>
            </w:r>
          </w:p>
          <w:p w:rsidR="001B6587" w:rsidRPr="00036DE9" w:rsidRDefault="001B6587" w:rsidP="001B6587">
            <w:pPr>
              <w:jc w:val="both"/>
              <w:rPr>
                <w:rFonts w:ascii="Times New Roman" w:hAnsi="Times New Roman" w:cs="Times New Roman"/>
                <w:sz w:val="24"/>
                <w:szCs w:val="24"/>
              </w:rPr>
            </w:pPr>
            <w:r w:rsidRPr="00036DE9">
              <w:rPr>
                <w:rFonts w:ascii="Times New Roman" w:hAnsi="Times New Roman" w:cs="Times New Roman"/>
                <w:sz w:val="24"/>
                <w:szCs w:val="24"/>
              </w:rPr>
              <w:t xml:space="preserve">Согласно правилам заполнения налоговой отчетности (форма </w:t>
            </w:r>
            <w:r w:rsidRPr="00036DE9">
              <w:rPr>
                <w:rFonts w:ascii="Times New Roman" w:hAnsi="Times New Roman" w:cs="Times New Roman"/>
                <w:sz w:val="24"/>
                <w:szCs w:val="24"/>
              </w:rPr>
              <w:lastRenderedPageBreak/>
              <w:t xml:space="preserve">101.04) налоговым периодом по КПН у источника является квартал. При налоговых проверках налоговые органы руководствуется понятием «квартал». При возврате удержанного КПН у источника налоговые органы также оперируют периодом – квартал. Однако, в некоторых случаях налоговые органы могут менять позицию и ссылаться на общую норму по налоговому периоду для КПН – календарный год.     </w:t>
            </w:r>
          </w:p>
          <w:p w:rsidR="001B6587" w:rsidRPr="00036DE9" w:rsidRDefault="001B6587" w:rsidP="001B6587">
            <w:pPr>
              <w:jc w:val="both"/>
              <w:rPr>
                <w:rFonts w:ascii="Times New Roman" w:hAnsi="Times New Roman" w:cs="Times New Roman"/>
                <w:sz w:val="24"/>
                <w:szCs w:val="24"/>
              </w:rPr>
            </w:pPr>
            <w:r w:rsidRPr="00036DE9">
              <w:rPr>
                <w:rFonts w:ascii="Times New Roman" w:hAnsi="Times New Roman" w:cs="Times New Roman"/>
                <w:sz w:val="24"/>
                <w:szCs w:val="24"/>
              </w:rPr>
              <w:t xml:space="preserve">В отсутствии четкого определения налогового периода по КПН у источника, нет единообразной практики применения норм </w:t>
            </w:r>
            <w:r w:rsidRPr="00036DE9">
              <w:rPr>
                <w:rFonts w:ascii="Times New Roman" w:hAnsi="Times New Roman" w:cs="Times New Roman"/>
                <w:sz w:val="24"/>
                <w:szCs w:val="24"/>
              </w:rPr>
              <w:lastRenderedPageBreak/>
              <w:t xml:space="preserve">налогового законодательства со стороны налоговых органов, что ухудшает положение налогоплательщиков. </w:t>
            </w:r>
          </w:p>
          <w:p w:rsidR="001B6587" w:rsidRPr="00036DE9" w:rsidRDefault="001B6587" w:rsidP="001B6587">
            <w:pPr>
              <w:jc w:val="both"/>
              <w:rPr>
                <w:rFonts w:ascii="Times New Roman" w:hAnsi="Times New Roman" w:cs="Times New Roman"/>
                <w:sz w:val="24"/>
                <w:szCs w:val="24"/>
              </w:rPr>
            </w:pPr>
            <w:r w:rsidRPr="00036DE9">
              <w:rPr>
                <w:rFonts w:ascii="Times New Roman" w:hAnsi="Times New Roman" w:cs="Times New Roman"/>
                <w:sz w:val="24"/>
                <w:szCs w:val="24"/>
              </w:rPr>
              <w:object w:dxaOrig="1543" w:dyaOrig="1000" w14:anchorId="79C7ED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3" o:title=""/>
                </v:shape>
                <o:OLEObject Type="Embed" ProgID="AcroExch.Document.11" ShapeID="_x0000_i1025" DrawAspect="Icon" ObjectID="_1612163364" r:id="rId14"/>
              </w:object>
            </w:r>
            <w:r w:rsidRPr="00036DE9">
              <w:rPr>
                <w:rFonts w:ascii="Times New Roman" w:hAnsi="Times New Roman" w:cs="Times New Roman"/>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1B6587" w:rsidRPr="00036DE9" w:rsidRDefault="001B6587" w:rsidP="001B6587">
            <w:pPr>
              <w:jc w:val="both"/>
              <w:rPr>
                <w:rFonts w:ascii="Times New Roman" w:hAnsi="Times New Roman" w:cs="Times New Roman"/>
                <w:sz w:val="24"/>
                <w:szCs w:val="24"/>
              </w:rPr>
            </w:pPr>
            <w:r w:rsidRPr="00036DE9">
              <w:rPr>
                <w:rFonts w:ascii="Times New Roman" w:hAnsi="Times New Roman" w:cs="Times New Roman"/>
                <w:sz w:val="24"/>
                <w:szCs w:val="24"/>
                <w:lang w:val="en-US"/>
              </w:rPr>
              <w:lastRenderedPageBreak/>
              <w:t>Shell</w:t>
            </w:r>
          </w:p>
          <w:p w:rsidR="001B6587" w:rsidRPr="00036DE9" w:rsidRDefault="001B6587" w:rsidP="001B6587">
            <w:pPr>
              <w:rPr>
                <w:rFonts w:ascii="Times New Roman" w:hAnsi="Times New Roman" w:cs="Times New Roman"/>
                <w:sz w:val="24"/>
                <w:szCs w:val="24"/>
              </w:rPr>
            </w:pPr>
          </w:p>
        </w:tc>
      </w:tr>
      <w:tr w:rsidR="001B6587" w:rsidRPr="00E37337" w:rsidTr="00A13566">
        <w:tc>
          <w:tcPr>
            <w:tcW w:w="607" w:type="dxa"/>
          </w:tcPr>
          <w:p w:rsidR="001B6587" w:rsidRPr="00E37337" w:rsidRDefault="001B6587" w:rsidP="001B6587">
            <w:pPr>
              <w:pStyle w:val="a4"/>
              <w:numPr>
                <w:ilvl w:val="0"/>
                <w:numId w:val="13"/>
              </w:numPr>
              <w:spacing w:after="0" w:line="240" w:lineRule="auto"/>
              <w:ind w:left="0" w:firstLine="0"/>
              <w:jc w:val="center"/>
              <w:rPr>
                <w:rFonts w:ascii="Times New Roman" w:hAnsi="Times New Roman" w:cs="Times New Roman"/>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1B6587" w:rsidRPr="006F12B9" w:rsidRDefault="001B6587" w:rsidP="001B6587">
            <w:pPr>
              <w:spacing w:after="0" w:line="240" w:lineRule="auto"/>
              <w:contextualSpacing/>
              <w:rPr>
                <w:rFonts w:ascii="Times New Roman" w:hAnsi="Times New Roman" w:cs="Times New Roman"/>
              </w:rPr>
            </w:pPr>
            <w:r w:rsidRPr="006F12B9">
              <w:rPr>
                <w:rFonts w:ascii="Times New Roman" w:hAnsi="Times New Roman" w:cs="Times New Roman"/>
              </w:rPr>
              <w:t>Часть вторая пункта 2 статьи 651</w:t>
            </w:r>
          </w:p>
        </w:tc>
        <w:tc>
          <w:tcPr>
            <w:tcW w:w="5669" w:type="dxa"/>
            <w:tcBorders>
              <w:top w:val="single" w:sz="4" w:space="0" w:color="auto"/>
              <w:left w:val="single" w:sz="4" w:space="0" w:color="auto"/>
              <w:bottom w:val="single" w:sz="4" w:space="0" w:color="auto"/>
              <w:right w:val="single" w:sz="4" w:space="0" w:color="auto"/>
            </w:tcBorders>
            <w:shd w:val="clear" w:color="auto" w:fill="auto"/>
          </w:tcPr>
          <w:p w:rsidR="001B6587" w:rsidRPr="006F12B9" w:rsidRDefault="001B6587" w:rsidP="001B6587">
            <w:pPr>
              <w:spacing w:after="0" w:line="240" w:lineRule="auto"/>
              <w:jc w:val="both"/>
              <w:rPr>
                <w:rFonts w:ascii="Times New Roman" w:hAnsi="Times New Roman" w:cs="Times New Roman"/>
                <w:b/>
              </w:rPr>
            </w:pPr>
            <w:r w:rsidRPr="006F12B9">
              <w:rPr>
                <w:rFonts w:ascii="Times New Roman" w:hAnsi="Times New Roman" w:cs="Times New Roman"/>
                <w:b/>
              </w:rPr>
              <w:t>Статья 651. Определение налогооблагаемого дохода</w:t>
            </w:r>
          </w:p>
          <w:p w:rsidR="001B6587" w:rsidRPr="006F12B9" w:rsidRDefault="001B6587" w:rsidP="001B6587">
            <w:pPr>
              <w:spacing w:after="0" w:line="240" w:lineRule="auto"/>
              <w:jc w:val="both"/>
              <w:rPr>
                <w:rFonts w:ascii="Times New Roman" w:hAnsi="Times New Roman" w:cs="Times New Roman"/>
              </w:rPr>
            </w:pPr>
            <w:r w:rsidRPr="006F12B9">
              <w:rPr>
                <w:rFonts w:ascii="Times New Roman" w:hAnsi="Times New Roman" w:cs="Times New Roman"/>
              </w:rPr>
              <w:t>2. …</w:t>
            </w:r>
          </w:p>
          <w:p w:rsidR="001B6587" w:rsidRPr="006F12B9" w:rsidRDefault="001B6587" w:rsidP="001B6587">
            <w:pPr>
              <w:spacing w:after="0" w:line="240" w:lineRule="auto"/>
              <w:jc w:val="both"/>
              <w:rPr>
                <w:rFonts w:ascii="Times New Roman" w:hAnsi="Times New Roman" w:cs="Times New Roman"/>
              </w:rPr>
            </w:pPr>
            <w:r w:rsidRPr="006F12B9">
              <w:rPr>
                <w:rFonts w:ascii="Times New Roman" w:hAnsi="Times New Roman" w:cs="Times New Roman"/>
              </w:rPr>
              <w:t>В совокупный годовой доход постоянного учреждения юридического лица-нерезидента не включаются:</w:t>
            </w:r>
          </w:p>
          <w:p w:rsidR="001B6587" w:rsidRPr="006F12B9" w:rsidRDefault="001B6587" w:rsidP="001B6587">
            <w:pPr>
              <w:spacing w:after="0" w:line="240" w:lineRule="auto"/>
              <w:jc w:val="both"/>
              <w:rPr>
                <w:rFonts w:ascii="Times New Roman" w:hAnsi="Times New Roman" w:cs="Times New Roman"/>
              </w:rPr>
            </w:pPr>
            <w:r w:rsidRPr="006F12B9">
              <w:rPr>
                <w:rFonts w:ascii="Times New Roman" w:hAnsi="Times New Roman" w:cs="Times New Roman"/>
              </w:rPr>
              <w:t>1) доходы, определенные подпунктами 3) и 4) пункта 2 статьи 644 настоящего Кодекса;</w:t>
            </w:r>
          </w:p>
          <w:p w:rsidR="001B6587" w:rsidRPr="006F12B9" w:rsidRDefault="001B6587" w:rsidP="001B6587">
            <w:pPr>
              <w:spacing w:after="0" w:line="240" w:lineRule="auto"/>
              <w:jc w:val="both"/>
              <w:rPr>
                <w:rFonts w:ascii="Times New Roman" w:hAnsi="Times New Roman" w:cs="Times New Roman"/>
              </w:rPr>
            </w:pPr>
            <w:r w:rsidRPr="006F12B9">
              <w:rPr>
                <w:rFonts w:ascii="Times New Roman" w:hAnsi="Times New Roman" w:cs="Times New Roman"/>
              </w:rPr>
              <w:t>2) превышение суммы положительной курсовой разницы над суммой отрицательной курсовой разницы, возникающих в соответствии с международными стандартами финансовой отчетности и законодательством Республики Казахстан о бухгалтерском учете и финансовой отчетности по обязательствам постоянного учреждения юридического лица-нерезидента перед головным офисом или другими структурными подразделениями такого юридического лица-нерезидента.</w:t>
            </w:r>
          </w:p>
          <w:p w:rsidR="001B6587" w:rsidRPr="006F12B9" w:rsidRDefault="001B6587" w:rsidP="001B6587">
            <w:pPr>
              <w:spacing w:after="0" w:line="240" w:lineRule="auto"/>
              <w:contextualSpacing/>
              <w:jc w:val="both"/>
              <w:rPr>
                <w:rStyle w:val="s1"/>
                <w:b/>
                <w:bCs/>
              </w:rPr>
            </w:pPr>
            <w:r w:rsidRPr="006F12B9">
              <w:rPr>
                <w:rFonts w:ascii="Times New Roman" w:hAnsi="Times New Roman" w:cs="Times New Roman"/>
              </w:rPr>
              <w:t>…</w:t>
            </w:r>
          </w:p>
        </w:tc>
        <w:tc>
          <w:tcPr>
            <w:tcW w:w="4534" w:type="dxa"/>
            <w:tcBorders>
              <w:top w:val="single" w:sz="4" w:space="0" w:color="auto"/>
              <w:left w:val="single" w:sz="4" w:space="0" w:color="auto"/>
              <w:bottom w:val="single" w:sz="4" w:space="0" w:color="auto"/>
              <w:right w:val="single" w:sz="4" w:space="0" w:color="auto"/>
            </w:tcBorders>
            <w:shd w:val="clear" w:color="auto" w:fill="auto"/>
          </w:tcPr>
          <w:p w:rsidR="001B6587" w:rsidRPr="006F12B9" w:rsidRDefault="001B6587" w:rsidP="001B6587">
            <w:pPr>
              <w:spacing w:after="0" w:line="240" w:lineRule="auto"/>
              <w:jc w:val="both"/>
              <w:rPr>
                <w:rFonts w:ascii="Times New Roman" w:hAnsi="Times New Roman" w:cs="Times New Roman"/>
                <w:b/>
              </w:rPr>
            </w:pPr>
            <w:r w:rsidRPr="006F12B9">
              <w:rPr>
                <w:rFonts w:ascii="Times New Roman" w:hAnsi="Times New Roman" w:cs="Times New Roman"/>
                <w:b/>
              </w:rPr>
              <w:t>Статья 651. Определение налогооблагаемого дохода</w:t>
            </w:r>
          </w:p>
          <w:p w:rsidR="001B6587" w:rsidRPr="006F12B9" w:rsidRDefault="001B6587" w:rsidP="001B6587">
            <w:pPr>
              <w:spacing w:after="0" w:line="240" w:lineRule="auto"/>
              <w:jc w:val="both"/>
              <w:rPr>
                <w:rFonts w:ascii="Times New Roman" w:hAnsi="Times New Roman" w:cs="Times New Roman"/>
              </w:rPr>
            </w:pPr>
            <w:r w:rsidRPr="006F12B9">
              <w:rPr>
                <w:rFonts w:ascii="Times New Roman" w:hAnsi="Times New Roman" w:cs="Times New Roman"/>
              </w:rPr>
              <w:t>2. …</w:t>
            </w:r>
          </w:p>
          <w:p w:rsidR="001B6587" w:rsidRPr="006F12B9" w:rsidRDefault="001B6587" w:rsidP="001B6587">
            <w:pPr>
              <w:spacing w:after="0" w:line="240" w:lineRule="auto"/>
              <w:jc w:val="both"/>
              <w:rPr>
                <w:rFonts w:ascii="Times New Roman" w:hAnsi="Times New Roman" w:cs="Times New Roman"/>
              </w:rPr>
            </w:pPr>
            <w:r w:rsidRPr="006F12B9">
              <w:rPr>
                <w:rFonts w:ascii="Times New Roman" w:hAnsi="Times New Roman" w:cs="Times New Roman"/>
              </w:rPr>
              <w:t>В совокупный годовой доход постоянного учреждения юридического лица-нерезидента не включаются:</w:t>
            </w:r>
          </w:p>
          <w:p w:rsidR="001B6587" w:rsidRPr="006F12B9" w:rsidRDefault="001B6587" w:rsidP="001B6587">
            <w:pPr>
              <w:spacing w:after="0" w:line="240" w:lineRule="auto"/>
              <w:jc w:val="both"/>
              <w:rPr>
                <w:rFonts w:ascii="Times New Roman" w:hAnsi="Times New Roman" w:cs="Times New Roman"/>
              </w:rPr>
            </w:pPr>
            <w:r w:rsidRPr="006F12B9">
              <w:rPr>
                <w:rFonts w:ascii="Times New Roman" w:hAnsi="Times New Roman" w:cs="Times New Roman"/>
              </w:rPr>
              <w:t>1) доходы, определенные подпунктами 3) и 4) пункта 2 статьи 644 настоящего Кодекса;</w:t>
            </w:r>
          </w:p>
          <w:p w:rsidR="001B6587" w:rsidRPr="006F12B9" w:rsidRDefault="001B6587" w:rsidP="001B6587">
            <w:pPr>
              <w:spacing w:after="0" w:line="240" w:lineRule="auto"/>
              <w:jc w:val="both"/>
              <w:rPr>
                <w:rFonts w:ascii="Times New Roman" w:hAnsi="Times New Roman" w:cs="Times New Roman"/>
              </w:rPr>
            </w:pPr>
            <w:r w:rsidRPr="006F12B9">
              <w:rPr>
                <w:rFonts w:ascii="Times New Roman" w:hAnsi="Times New Roman" w:cs="Times New Roman"/>
              </w:rPr>
              <w:t>2) превышение суммы положительной курсовой разницы над суммой отрицательной курсовой разницы, возникающих в соответствии с международными стандартами финансовой отчетности и законодательством Республики Казахстан о бухгалтерском учете и финансовой отчетности по обязательствам постоянного учреждения юридического лица-нерезидента перед головным офисом или другими структурными подразделениями такого юридического лица-нерезидента;</w:t>
            </w:r>
          </w:p>
          <w:p w:rsidR="001B6587" w:rsidRPr="006F12B9" w:rsidRDefault="001B6587" w:rsidP="001B6587">
            <w:pPr>
              <w:spacing w:after="0" w:line="240" w:lineRule="auto"/>
              <w:jc w:val="both"/>
              <w:rPr>
                <w:rFonts w:ascii="Times New Roman" w:hAnsi="Times New Roman" w:cs="Times New Roman"/>
                <w:b/>
              </w:rPr>
            </w:pPr>
            <w:r w:rsidRPr="006F12B9">
              <w:rPr>
                <w:rFonts w:ascii="Times New Roman" w:hAnsi="Times New Roman" w:cs="Times New Roman"/>
                <w:b/>
              </w:rPr>
              <w:t>3) стоимость имущества, переданного юридическим лицом-нерезидентом своему филиалу, представительству;</w:t>
            </w:r>
          </w:p>
          <w:p w:rsidR="001B6587" w:rsidRPr="006F12B9" w:rsidRDefault="001B6587" w:rsidP="001B6587">
            <w:pPr>
              <w:spacing w:after="0" w:line="240" w:lineRule="auto"/>
              <w:jc w:val="both"/>
              <w:rPr>
                <w:rFonts w:ascii="Times New Roman" w:hAnsi="Times New Roman" w:cs="Times New Roman"/>
                <w:b/>
              </w:rPr>
            </w:pPr>
            <w:r w:rsidRPr="006F12B9">
              <w:rPr>
                <w:rFonts w:ascii="Times New Roman" w:hAnsi="Times New Roman" w:cs="Times New Roman"/>
                <w:b/>
              </w:rPr>
              <w:t xml:space="preserve">4) отраженные (подлежащие отражению) в </w:t>
            </w:r>
            <w:r w:rsidRPr="006F12B9">
              <w:rPr>
                <w:rFonts w:ascii="Times New Roman" w:hAnsi="Times New Roman" w:cs="Times New Roman"/>
                <w:b/>
              </w:rPr>
              <w:lastRenderedPageBreak/>
              <w:t>бухгалтерском учете филиала, представительства юридического лица-нерезидента при применении международных стандартов финансовой отчетности и законодательства Республики Казахстан о бухгалтерском учете и финансовой отчетности обязательства и (или) уменьшение размера обязательств перед головным офисом или другим структурным подразделением этого юридического лица-нерезидента.</w:t>
            </w:r>
          </w:p>
          <w:p w:rsidR="001B6587" w:rsidRPr="006F12B9" w:rsidRDefault="001B6587" w:rsidP="001B6587">
            <w:pPr>
              <w:spacing w:after="0" w:line="240" w:lineRule="auto"/>
              <w:contextualSpacing/>
              <w:jc w:val="both"/>
              <w:rPr>
                <w:rStyle w:val="s1"/>
                <w:b/>
                <w:bCs/>
              </w:rPr>
            </w:pPr>
            <w:r w:rsidRPr="006F12B9">
              <w:rPr>
                <w:rFonts w:ascii="Times New Roman" w:hAnsi="Times New Roman" w:cs="Times New Roman"/>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B6587" w:rsidRPr="006F12B9" w:rsidRDefault="001B6587" w:rsidP="001B6587">
            <w:pPr>
              <w:spacing w:after="0" w:line="240" w:lineRule="auto"/>
              <w:jc w:val="both"/>
              <w:rPr>
                <w:rFonts w:ascii="Times New Roman" w:hAnsi="Times New Roman" w:cs="Times New Roman"/>
                <w:bCs/>
              </w:rPr>
            </w:pPr>
            <w:r w:rsidRPr="006F12B9">
              <w:rPr>
                <w:rFonts w:ascii="Times New Roman" w:hAnsi="Times New Roman" w:cs="Times New Roman"/>
                <w:bCs/>
              </w:rPr>
              <w:lastRenderedPageBreak/>
              <w:t>Филиал осуществляет предпринимательскую деятельность на территории РК, декларирует полученные доходы и исчисляет налоговые обязательства в общеустановленном порядке.</w:t>
            </w:r>
          </w:p>
          <w:p w:rsidR="001B6587" w:rsidRPr="006F12B9" w:rsidRDefault="001B6587" w:rsidP="001B6587">
            <w:pPr>
              <w:spacing w:after="0" w:line="240" w:lineRule="auto"/>
              <w:jc w:val="both"/>
              <w:rPr>
                <w:rFonts w:ascii="Times New Roman" w:hAnsi="Times New Roman" w:cs="Times New Roman"/>
                <w:bCs/>
              </w:rPr>
            </w:pPr>
            <w:r w:rsidRPr="006F12B9">
              <w:rPr>
                <w:rFonts w:ascii="Times New Roman" w:hAnsi="Times New Roman" w:cs="Times New Roman"/>
                <w:bCs/>
              </w:rPr>
              <w:t>В процессе хозяйственной деятельности в целях поддержки бизнеса в Казахстане головной офис юридического лица-нерезидента (далее – Головной офис) путем пополнения счетов финансировал Филиал.</w:t>
            </w:r>
          </w:p>
          <w:p w:rsidR="001B6587" w:rsidRPr="006F12B9" w:rsidRDefault="001B6587" w:rsidP="001B6587">
            <w:pPr>
              <w:spacing w:after="0" w:line="240" w:lineRule="auto"/>
              <w:jc w:val="both"/>
              <w:rPr>
                <w:rFonts w:ascii="Times New Roman" w:hAnsi="Times New Roman" w:cs="Times New Roman"/>
                <w:bCs/>
              </w:rPr>
            </w:pPr>
            <w:r w:rsidRPr="006F12B9">
              <w:rPr>
                <w:rFonts w:ascii="Times New Roman" w:hAnsi="Times New Roman" w:cs="Times New Roman"/>
                <w:bCs/>
              </w:rPr>
              <w:t xml:space="preserve">Постоянное учреждение (филиал или </w:t>
            </w:r>
            <w:r w:rsidRPr="006F12B9">
              <w:rPr>
                <w:rFonts w:ascii="Times New Roman" w:hAnsi="Times New Roman" w:cs="Times New Roman"/>
                <w:bCs/>
              </w:rPr>
              <w:lastRenderedPageBreak/>
              <w:t xml:space="preserve">представительство) является частью юридического лица. Поэтому задолженность внутри юридического лица, ее увеличение или уменьшение, а также остатки задолженности на момент закрытия филиала не могут являться доходами или расходами филиала. </w:t>
            </w:r>
          </w:p>
          <w:p w:rsidR="001B6587" w:rsidRPr="006F12B9" w:rsidRDefault="001B6587" w:rsidP="001B6587">
            <w:pPr>
              <w:spacing w:after="0" w:line="240" w:lineRule="auto"/>
              <w:contextualSpacing/>
              <w:jc w:val="both"/>
              <w:rPr>
                <w:rFonts w:ascii="Times New Roman" w:hAnsi="Times New Roman" w:cs="Times New Roman"/>
                <w:bCs/>
              </w:rPr>
            </w:pPr>
            <w:r w:rsidRPr="006F12B9">
              <w:rPr>
                <w:rFonts w:ascii="Times New Roman" w:hAnsi="Times New Roman" w:cs="Times New Roman"/>
                <w:bCs/>
              </w:rPr>
              <w:t xml:space="preserve">Обложение налогами средств, направленных головным офисом на финансирование деятельности филиала в РК, фактически означает обложение налогами инвестиций, нерезидентов, что негативно отразится на инвестиционном климате в РК. </w:t>
            </w:r>
          </w:p>
        </w:tc>
        <w:tc>
          <w:tcPr>
            <w:tcW w:w="1559" w:type="dxa"/>
          </w:tcPr>
          <w:p w:rsidR="001B6587" w:rsidRPr="006F12B9" w:rsidRDefault="001B6587" w:rsidP="001B6587">
            <w:pPr>
              <w:spacing w:after="0" w:line="240" w:lineRule="auto"/>
              <w:contextualSpacing/>
              <w:rPr>
                <w:rFonts w:ascii="Times New Roman" w:hAnsi="Times New Roman" w:cs="Times New Roman"/>
                <w:lang w:eastAsia="ru-RU"/>
              </w:rPr>
            </w:pPr>
            <w:r w:rsidRPr="006F12B9">
              <w:rPr>
                <w:rFonts w:ascii="Times New Roman" w:hAnsi="Times New Roman" w:cs="Times New Roman"/>
                <w:lang w:eastAsia="ru-RU"/>
              </w:rPr>
              <w:lastRenderedPageBreak/>
              <w:t>КМГ</w:t>
            </w:r>
          </w:p>
        </w:tc>
      </w:tr>
      <w:tr w:rsidR="001B6587" w:rsidRPr="00E37337" w:rsidTr="00955D0A">
        <w:tc>
          <w:tcPr>
            <w:tcW w:w="607" w:type="dxa"/>
          </w:tcPr>
          <w:p w:rsidR="001B6587" w:rsidRPr="00E37337" w:rsidRDefault="001B6587" w:rsidP="001B6587">
            <w:pPr>
              <w:pStyle w:val="a4"/>
              <w:numPr>
                <w:ilvl w:val="0"/>
                <w:numId w:val="13"/>
              </w:numPr>
              <w:spacing w:after="0" w:line="240" w:lineRule="auto"/>
              <w:ind w:left="0" w:firstLine="0"/>
              <w:jc w:val="center"/>
              <w:rPr>
                <w:rFonts w:ascii="Times New Roman" w:hAnsi="Times New Roman" w:cs="Times New Roman"/>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tcPr>
          <w:p w:rsidR="001B6587" w:rsidRDefault="001B6587" w:rsidP="001B6587">
            <w:pPr>
              <w:rPr>
                <w:rFonts w:ascii="Times New Roman" w:hAnsi="Times New Roman" w:cs="Times New Roman"/>
                <w:b/>
                <w:sz w:val="24"/>
                <w:szCs w:val="24"/>
              </w:rPr>
            </w:pPr>
            <w:r>
              <w:rPr>
                <w:rFonts w:ascii="Times New Roman" w:hAnsi="Times New Roman" w:cs="Times New Roman"/>
                <w:sz w:val="24"/>
                <w:szCs w:val="24"/>
              </w:rPr>
              <w:t>п. 3 ст.</w:t>
            </w:r>
            <w:r w:rsidRPr="00956800">
              <w:rPr>
                <w:rFonts w:ascii="Times New Roman" w:hAnsi="Times New Roman" w:cs="Times New Roman"/>
                <w:sz w:val="24"/>
                <w:szCs w:val="24"/>
              </w:rPr>
              <w:t>653</w:t>
            </w:r>
            <w:r>
              <w:rPr>
                <w:rFonts w:ascii="Times New Roman" w:hAnsi="Times New Roman" w:cs="Times New Roman"/>
                <w:sz w:val="24"/>
                <w:szCs w:val="24"/>
              </w:rPr>
              <w:t xml:space="preserve"> Налогового кодекса</w:t>
            </w:r>
          </w:p>
        </w:tc>
        <w:tc>
          <w:tcPr>
            <w:tcW w:w="5669" w:type="dxa"/>
            <w:tcBorders>
              <w:top w:val="single" w:sz="4" w:space="0" w:color="auto"/>
              <w:left w:val="single" w:sz="4" w:space="0" w:color="auto"/>
              <w:bottom w:val="single" w:sz="4" w:space="0" w:color="auto"/>
              <w:right w:val="single" w:sz="4" w:space="0" w:color="auto"/>
            </w:tcBorders>
          </w:tcPr>
          <w:p w:rsidR="001B6587" w:rsidRDefault="001B6587" w:rsidP="001B6587">
            <w:pPr>
              <w:shd w:val="clear" w:color="auto" w:fill="FFFFFF" w:themeFill="background1"/>
              <w:ind w:firstLine="709"/>
              <w:jc w:val="both"/>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t xml:space="preserve">Статья </w:t>
            </w:r>
            <w:r w:rsidRPr="00956800">
              <w:rPr>
                <w:rFonts w:ascii="Times New Roman" w:eastAsia="Times New Roman" w:hAnsi="Times New Roman" w:cs="Times New Roman"/>
                <w:b/>
                <w:spacing w:val="2"/>
                <w:sz w:val="24"/>
                <w:szCs w:val="24"/>
              </w:rPr>
              <w:t>653</w:t>
            </w:r>
            <w:r>
              <w:rPr>
                <w:rFonts w:ascii="Times New Roman" w:eastAsia="Times New Roman" w:hAnsi="Times New Roman" w:cs="Times New Roman"/>
                <w:b/>
                <w:spacing w:val="2"/>
                <w:sz w:val="24"/>
                <w:szCs w:val="24"/>
              </w:rPr>
              <w:t xml:space="preserve">. </w:t>
            </w:r>
            <w:r w:rsidRPr="00956800">
              <w:rPr>
                <w:rFonts w:ascii="Times New Roman" w:eastAsia="Times New Roman" w:hAnsi="Times New Roman" w:cs="Times New Roman"/>
                <w:b/>
                <w:spacing w:val="2"/>
                <w:sz w:val="24"/>
                <w:szCs w:val="24"/>
              </w:rPr>
              <w:t>Порядок налогообложения доходов в отдельных случаях</w:t>
            </w:r>
          </w:p>
          <w:p w:rsidR="001B6587" w:rsidRDefault="001B6587" w:rsidP="001B6587">
            <w:pPr>
              <w:shd w:val="clear" w:color="auto" w:fill="FFFFFF" w:themeFill="background1"/>
              <w:ind w:firstLine="709"/>
              <w:jc w:val="both"/>
              <w:rPr>
                <w:rFonts w:ascii="Times New Roman" w:eastAsia="Times New Roman" w:hAnsi="Times New Roman" w:cs="Times New Roman"/>
                <w:b/>
                <w:spacing w:val="2"/>
                <w:sz w:val="24"/>
                <w:szCs w:val="24"/>
              </w:rPr>
            </w:pPr>
          </w:p>
          <w:p w:rsidR="001B6587" w:rsidRPr="00956800" w:rsidRDefault="001B6587" w:rsidP="001B6587">
            <w:pPr>
              <w:pStyle w:val="a4"/>
              <w:numPr>
                <w:ilvl w:val="0"/>
                <w:numId w:val="16"/>
              </w:numPr>
              <w:shd w:val="clear" w:color="auto" w:fill="FFFFFF" w:themeFill="background1"/>
              <w:spacing w:after="0"/>
              <w:jc w:val="both"/>
              <w:rPr>
                <w:rFonts w:ascii="Times New Roman" w:eastAsia="Times New Roman" w:hAnsi="Times New Roman" w:cs="Times New Roman"/>
                <w:b/>
                <w:spacing w:val="2"/>
                <w:sz w:val="24"/>
                <w:szCs w:val="24"/>
              </w:rPr>
            </w:pPr>
            <w:r w:rsidRPr="00956800">
              <w:rPr>
                <w:rFonts w:ascii="Times New Roman" w:eastAsia="Times New Roman" w:hAnsi="Times New Roman" w:cs="Times New Roman"/>
                <w:b/>
                <w:spacing w:val="2"/>
                <w:sz w:val="24"/>
                <w:szCs w:val="24"/>
              </w:rPr>
              <w:t>отсутствует</w:t>
            </w:r>
          </w:p>
          <w:p w:rsidR="001B6587" w:rsidRDefault="001B6587" w:rsidP="001B6587">
            <w:pPr>
              <w:rPr>
                <w:rFonts w:ascii="Times New Roman" w:hAnsi="Times New Roman" w:cs="Times New Roman"/>
                <w:sz w:val="24"/>
                <w:szCs w:val="24"/>
              </w:rPr>
            </w:pPr>
          </w:p>
          <w:p w:rsidR="001B6587" w:rsidRDefault="001B6587" w:rsidP="001B6587">
            <w:pPr>
              <w:ind w:firstLine="258"/>
              <w:jc w:val="both"/>
              <w:rPr>
                <w:rFonts w:ascii="Times New Roman" w:eastAsia="Times New Roman" w:hAnsi="Times New Roman" w:cs="Times New Roman"/>
                <w:b/>
                <w:bCs/>
                <w:color w:val="000000"/>
                <w:sz w:val="24"/>
                <w:szCs w:val="24"/>
                <w:lang w:eastAsia="ru-RU"/>
              </w:rPr>
            </w:pPr>
          </w:p>
        </w:tc>
        <w:tc>
          <w:tcPr>
            <w:tcW w:w="4534" w:type="dxa"/>
            <w:tcBorders>
              <w:top w:val="single" w:sz="4" w:space="0" w:color="auto"/>
              <w:left w:val="single" w:sz="4" w:space="0" w:color="auto"/>
              <w:bottom w:val="single" w:sz="4" w:space="0" w:color="auto"/>
              <w:right w:val="single" w:sz="4" w:space="0" w:color="auto"/>
            </w:tcBorders>
          </w:tcPr>
          <w:p w:rsidR="001B6587" w:rsidRDefault="001B6587" w:rsidP="001B6587">
            <w:pPr>
              <w:shd w:val="clear" w:color="auto" w:fill="FFFFFF" w:themeFill="background1"/>
              <w:ind w:firstLine="709"/>
              <w:jc w:val="both"/>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t xml:space="preserve">Статья 653. </w:t>
            </w:r>
            <w:r w:rsidRPr="00956800">
              <w:rPr>
                <w:rFonts w:ascii="Times New Roman" w:eastAsia="Times New Roman" w:hAnsi="Times New Roman" w:cs="Times New Roman"/>
                <w:b/>
                <w:spacing w:val="2"/>
                <w:sz w:val="24"/>
                <w:szCs w:val="24"/>
              </w:rPr>
              <w:t>Порядок налогообложения доходов в отдельных случаях</w:t>
            </w:r>
          </w:p>
          <w:p w:rsidR="001B6587" w:rsidRDefault="001B6587" w:rsidP="001B6587">
            <w:pPr>
              <w:shd w:val="clear" w:color="auto" w:fill="FFFFFF" w:themeFill="background1"/>
              <w:ind w:firstLine="709"/>
              <w:jc w:val="both"/>
              <w:rPr>
                <w:rFonts w:ascii="Times New Roman" w:eastAsia="Times New Roman" w:hAnsi="Times New Roman" w:cs="Times New Roman"/>
                <w:b/>
                <w:spacing w:val="2"/>
                <w:sz w:val="24"/>
                <w:szCs w:val="24"/>
              </w:rPr>
            </w:pPr>
          </w:p>
          <w:p w:rsidR="001B6587" w:rsidRPr="007F3DFA" w:rsidRDefault="001B6587" w:rsidP="001B6587">
            <w:pPr>
              <w:shd w:val="clear" w:color="auto" w:fill="FFFFFF" w:themeFill="background1"/>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spacing w:val="2"/>
                <w:sz w:val="24"/>
                <w:szCs w:val="24"/>
              </w:rPr>
              <w:t xml:space="preserve">3. </w:t>
            </w:r>
            <w:r w:rsidRPr="007F3DFA">
              <w:rPr>
                <w:rFonts w:ascii="Times New Roman" w:eastAsia="Times New Roman" w:hAnsi="Times New Roman" w:cs="Times New Roman"/>
                <w:color w:val="000000"/>
                <w:sz w:val="24"/>
                <w:szCs w:val="24"/>
                <w:lang w:eastAsia="ru-RU"/>
              </w:rPr>
              <w:t xml:space="preserve">В случае наличия у юридического лица-нерезидента на территории Республики Казахстан более одного постоянного учреждения </w:t>
            </w:r>
            <w:r w:rsidRPr="007F3DFA">
              <w:rPr>
                <w:rFonts w:ascii="Times New Roman" w:eastAsia="Times New Roman" w:hAnsi="Times New Roman" w:cs="Times New Roman"/>
                <w:color w:val="000000"/>
                <w:sz w:val="24"/>
                <w:szCs w:val="24"/>
                <w:lang w:eastAsia="ru-RU"/>
              </w:rPr>
              <w:lastRenderedPageBreak/>
              <w:t>нерезидент вправе уплачивать корпоративный подоходный налог совокупно по группе постоянных учреждений этого юридического лица-нерезидента через одно из его постоянных учреждений.</w:t>
            </w:r>
          </w:p>
          <w:p w:rsidR="001B6587" w:rsidRPr="007F3DFA" w:rsidRDefault="001B6587" w:rsidP="001B6587">
            <w:pPr>
              <w:ind w:firstLine="400"/>
              <w:jc w:val="both"/>
              <w:rPr>
                <w:rFonts w:ascii="Times New Roman" w:eastAsia="Times New Roman" w:hAnsi="Times New Roman" w:cs="Times New Roman"/>
                <w:color w:val="000000"/>
                <w:sz w:val="24"/>
                <w:szCs w:val="24"/>
                <w:lang w:eastAsia="ru-RU"/>
              </w:rPr>
            </w:pPr>
            <w:r w:rsidRPr="007F3DFA">
              <w:rPr>
                <w:rFonts w:ascii="Times New Roman" w:eastAsia="Times New Roman" w:hAnsi="Times New Roman" w:cs="Times New Roman"/>
                <w:color w:val="000000"/>
                <w:sz w:val="24"/>
                <w:szCs w:val="24"/>
                <w:lang w:eastAsia="ru-RU"/>
              </w:rPr>
              <w:t>При этом юридическое лицо-нерезидент не позднее 31 декабря года, предшествующего отчетному налоговому периоду, должно в письменной форме уведомить:</w:t>
            </w:r>
          </w:p>
          <w:p w:rsidR="001B6587" w:rsidRPr="007F3DFA" w:rsidRDefault="001B6587" w:rsidP="001B6587">
            <w:pPr>
              <w:ind w:firstLine="400"/>
              <w:jc w:val="both"/>
              <w:rPr>
                <w:rFonts w:ascii="Times New Roman" w:eastAsia="Times New Roman" w:hAnsi="Times New Roman" w:cs="Times New Roman"/>
                <w:color w:val="000000"/>
                <w:sz w:val="24"/>
                <w:szCs w:val="24"/>
                <w:lang w:eastAsia="ru-RU"/>
              </w:rPr>
            </w:pPr>
            <w:bookmarkStart w:id="15" w:name="SUB2000101"/>
            <w:bookmarkEnd w:id="15"/>
            <w:r w:rsidRPr="007F3DFA">
              <w:rPr>
                <w:rFonts w:ascii="Times New Roman" w:eastAsia="Times New Roman" w:hAnsi="Times New Roman" w:cs="Times New Roman"/>
                <w:color w:val="000000"/>
                <w:sz w:val="24"/>
                <w:szCs w:val="24"/>
                <w:lang w:eastAsia="ru-RU"/>
              </w:rPr>
              <w:t>1) уполномоченный орган о том, какое из постоянных учреждений будет производить исчисление и уплату корпоративного подоходного налога;</w:t>
            </w:r>
          </w:p>
          <w:p w:rsidR="001B6587" w:rsidRPr="007F3DFA" w:rsidRDefault="001B6587" w:rsidP="001B6587">
            <w:pPr>
              <w:ind w:firstLine="400"/>
              <w:jc w:val="both"/>
              <w:rPr>
                <w:rFonts w:ascii="Times New Roman" w:eastAsia="Times New Roman" w:hAnsi="Times New Roman" w:cs="Times New Roman"/>
                <w:color w:val="000000"/>
                <w:sz w:val="24"/>
                <w:szCs w:val="24"/>
                <w:lang w:eastAsia="ru-RU"/>
              </w:rPr>
            </w:pPr>
            <w:bookmarkStart w:id="16" w:name="SUB2000102"/>
            <w:bookmarkEnd w:id="16"/>
            <w:r w:rsidRPr="007F3DFA">
              <w:rPr>
                <w:rFonts w:ascii="Times New Roman" w:eastAsia="Times New Roman" w:hAnsi="Times New Roman" w:cs="Times New Roman"/>
                <w:color w:val="000000"/>
                <w:sz w:val="24"/>
                <w:szCs w:val="24"/>
                <w:lang w:eastAsia="ru-RU"/>
              </w:rPr>
              <w:t>2) налоговые органы по месту нахождения постоянных учреждений о том, что выбранное постоянное учреждение будет производить уплату налога в бюджет по всем его постоянным учреждениям.</w:t>
            </w:r>
          </w:p>
          <w:p w:rsidR="001B6587" w:rsidRPr="007F3DFA" w:rsidRDefault="001B6587" w:rsidP="001B6587">
            <w:pPr>
              <w:ind w:firstLine="400"/>
              <w:jc w:val="both"/>
              <w:rPr>
                <w:rFonts w:ascii="Times New Roman" w:eastAsia="Times New Roman" w:hAnsi="Times New Roman" w:cs="Times New Roman"/>
                <w:color w:val="000000"/>
                <w:sz w:val="24"/>
                <w:szCs w:val="24"/>
                <w:lang w:eastAsia="ru-RU"/>
              </w:rPr>
            </w:pPr>
            <w:r w:rsidRPr="007F3DFA">
              <w:rPr>
                <w:rFonts w:ascii="Times New Roman" w:eastAsia="Times New Roman" w:hAnsi="Times New Roman" w:cs="Times New Roman"/>
                <w:color w:val="000000"/>
                <w:sz w:val="24"/>
                <w:szCs w:val="24"/>
                <w:lang w:eastAsia="ru-RU"/>
              </w:rPr>
              <w:t xml:space="preserve">Сумма корпоративного подоходного налога, подлежащая уплате в бюджет, в таком случае исчисляется из совокупности налогооблагаемых доходов постоянных учреждений юридического лица-нерезидента, находящихся на </w:t>
            </w:r>
            <w:r w:rsidRPr="007F3DFA">
              <w:rPr>
                <w:rFonts w:ascii="Times New Roman" w:eastAsia="Times New Roman" w:hAnsi="Times New Roman" w:cs="Times New Roman"/>
                <w:color w:val="000000"/>
                <w:sz w:val="24"/>
                <w:szCs w:val="24"/>
                <w:lang w:eastAsia="ru-RU"/>
              </w:rPr>
              <w:lastRenderedPageBreak/>
              <w:t>территории Республики Казахстан.</w:t>
            </w:r>
          </w:p>
          <w:p w:rsidR="001B6587" w:rsidRDefault="001B6587" w:rsidP="001B6587">
            <w:pPr>
              <w:ind w:firstLine="400"/>
              <w:jc w:val="both"/>
              <w:rPr>
                <w:rFonts w:ascii="Times New Roman" w:eastAsia="Times New Roman" w:hAnsi="Times New Roman" w:cs="Times New Roman"/>
                <w:b/>
                <w:bCs/>
                <w:color w:val="000000"/>
                <w:sz w:val="24"/>
                <w:szCs w:val="24"/>
                <w:lang w:eastAsia="ru-RU"/>
              </w:rPr>
            </w:pPr>
            <w:r w:rsidRPr="007F3DFA">
              <w:rPr>
                <w:rFonts w:ascii="Times New Roman" w:eastAsia="Times New Roman" w:hAnsi="Times New Roman" w:cs="Times New Roman"/>
                <w:color w:val="000000"/>
                <w:sz w:val="24"/>
                <w:szCs w:val="24"/>
                <w:lang w:eastAsia="ru-RU"/>
              </w:rPr>
              <w:t>При этом выбранное постоянное учреждение по месту нахождения должно представлять общую декларацию по корпоративному подоходному налогу по всей группе таких постоянных учреждений юридического лица-нерезидента.</w:t>
            </w:r>
          </w:p>
        </w:tc>
        <w:tc>
          <w:tcPr>
            <w:tcW w:w="2410" w:type="dxa"/>
            <w:tcBorders>
              <w:top w:val="single" w:sz="4" w:space="0" w:color="auto"/>
              <w:left w:val="single" w:sz="4" w:space="0" w:color="auto"/>
              <w:bottom w:val="single" w:sz="4" w:space="0" w:color="auto"/>
              <w:right w:val="single" w:sz="4" w:space="0" w:color="auto"/>
            </w:tcBorders>
          </w:tcPr>
          <w:p w:rsidR="001B6587" w:rsidRDefault="001B6587" w:rsidP="001B6587">
            <w:pPr>
              <w:rPr>
                <w:rFonts w:ascii="Times New Roman" w:hAnsi="Times New Roman" w:cs="Times New Roman"/>
                <w:sz w:val="24"/>
                <w:szCs w:val="24"/>
              </w:rPr>
            </w:pPr>
            <w:r>
              <w:rPr>
                <w:rFonts w:ascii="Times New Roman" w:hAnsi="Times New Roman" w:cs="Times New Roman"/>
                <w:sz w:val="24"/>
                <w:szCs w:val="24"/>
              </w:rPr>
              <w:lastRenderedPageBreak/>
              <w:t xml:space="preserve"> Указанная норма действовала в предыдущем Налоговом Кодексе (10.12.2008 № 99-</w:t>
            </w:r>
            <w:r>
              <w:rPr>
                <w:rFonts w:ascii="Times New Roman" w:hAnsi="Times New Roman" w:cs="Times New Roman"/>
                <w:sz w:val="24"/>
                <w:szCs w:val="24"/>
                <w:lang w:val="en-US"/>
              </w:rPr>
              <w:t>IV</w:t>
            </w:r>
            <w:r w:rsidRPr="001A3582">
              <w:rPr>
                <w:rFonts w:ascii="Times New Roman" w:hAnsi="Times New Roman" w:cs="Times New Roman"/>
                <w:sz w:val="24"/>
                <w:szCs w:val="24"/>
              </w:rPr>
              <w:t xml:space="preserve"> </w:t>
            </w:r>
            <w:r>
              <w:rPr>
                <w:rFonts w:ascii="Times New Roman" w:hAnsi="Times New Roman" w:cs="Times New Roman"/>
                <w:sz w:val="24"/>
                <w:szCs w:val="24"/>
              </w:rPr>
              <w:t>статья 200 п.1), на основании чего постоянные учреждения одного юридического лица-</w:t>
            </w:r>
            <w:r>
              <w:rPr>
                <w:rFonts w:ascii="Times New Roman" w:hAnsi="Times New Roman" w:cs="Times New Roman"/>
                <w:sz w:val="24"/>
                <w:szCs w:val="24"/>
              </w:rPr>
              <w:lastRenderedPageBreak/>
              <w:t xml:space="preserve">нерезидента, уплачивали КПН совокупно, по группе постоянных учреждений. Однако в текущем Кодексе данная норма отсутствует.  При этом если два или более постоянных учреждений работают в рамках одного проекта, то у одного постоянного учреждения, занимающегося исключительно административными функциями (не имеющего доходов), образуется убыток, который не будет компенсирован никакими доходами ни в текущем, ни в будущих периодах.   </w:t>
            </w:r>
          </w:p>
          <w:p w:rsidR="001B6587" w:rsidRDefault="001B6587" w:rsidP="001B6587">
            <w:pPr>
              <w:rPr>
                <w:rFonts w:ascii="Times New Roman" w:hAnsi="Times New Roman" w:cs="Times New Roman"/>
                <w:sz w:val="24"/>
                <w:szCs w:val="24"/>
              </w:rPr>
            </w:pPr>
            <w:r>
              <w:rPr>
                <w:rFonts w:ascii="Times New Roman" w:hAnsi="Times New Roman" w:cs="Times New Roman"/>
                <w:sz w:val="24"/>
                <w:szCs w:val="24"/>
              </w:rPr>
              <w:t xml:space="preserve">Уплата налога на прибыль несколькими постоянными </w:t>
            </w:r>
            <w:r>
              <w:rPr>
                <w:rFonts w:ascii="Times New Roman" w:hAnsi="Times New Roman" w:cs="Times New Roman"/>
                <w:sz w:val="24"/>
                <w:szCs w:val="24"/>
              </w:rPr>
              <w:lastRenderedPageBreak/>
              <w:t>учреждениями одного и того же нерезидента совокупно по группе постоянных учреждений имеет свою методологическую основу в статье 7 «Прибыль от предпринимательской деятельности» Модельной налоговой конвенции ОЭСР и в Комментариях ОЭСР к Модельной налоговой конвенции.</w:t>
            </w:r>
          </w:p>
          <w:p w:rsidR="001B6587" w:rsidRDefault="001B6587" w:rsidP="001B6587">
            <w:pPr>
              <w:rPr>
                <w:rFonts w:ascii="Times New Roman" w:hAnsi="Times New Roman" w:cs="Times New Roman"/>
                <w:sz w:val="24"/>
                <w:szCs w:val="24"/>
              </w:rPr>
            </w:pPr>
            <w:r>
              <w:rPr>
                <w:rFonts w:ascii="Times New Roman" w:hAnsi="Times New Roman" w:cs="Times New Roman"/>
                <w:sz w:val="24"/>
                <w:szCs w:val="24"/>
              </w:rPr>
              <w:t xml:space="preserve">В частности, Параграф 2 указанной статьи 7 говорит, что при определении налогооблагаемой прибыли постоянного учреждения во внимание следует принимать функции, </w:t>
            </w:r>
            <w:r>
              <w:rPr>
                <w:rFonts w:ascii="Times New Roman" w:hAnsi="Times New Roman" w:cs="Times New Roman"/>
                <w:sz w:val="24"/>
                <w:szCs w:val="24"/>
              </w:rPr>
              <w:lastRenderedPageBreak/>
              <w:t>выполняемые нерезидентом через постоянное учреждение и через другие свои подразделения, принимаемые при этом на себя риски и используемые при этом активы.</w:t>
            </w:r>
          </w:p>
          <w:p w:rsidR="001B6587" w:rsidRPr="00A7493F" w:rsidRDefault="001B6587" w:rsidP="001B6587">
            <w:pPr>
              <w:rPr>
                <w:rFonts w:ascii="Times New Roman" w:hAnsi="Times New Roman" w:cs="Times New Roman"/>
                <w:sz w:val="24"/>
                <w:szCs w:val="24"/>
              </w:rPr>
            </w:pPr>
            <w:r>
              <w:rPr>
                <w:rFonts w:ascii="Times New Roman" w:hAnsi="Times New Roman" w:cs="Times New Roman"/>
                <w:sz w:val="24"/>
                <w:szCs w:val="24"/>
              </w:rPr>
              <w:t xml:space="preserve">В свою очередь, Параграфы 20 и 21 Комментариев ОЭСР к Модельной налоговой конвенции требует при определении налогооблагаемой прибыли постоянного учреждения проведения </w:t>
            </w:r>
            <w:r w:rsidRPr="00011F87">
              <w:rPr>
                <w:rFonts w:ascii="Times New Roman" w:hAnsi="Times New Roman" w:cs="Times New Roman"/>
                <w:i/>
                <w:sz w:val="24"/>
                <w:szCs w:val="24"/>
              </w:rPr>
              <w:t>функционального</w:t>
            </w:r>
            <w:r>
              <w:rPr>
                <w:rFonts w:ascii="Times New Roman" w:hAnsi="Times New Roman" w:cs="Times New Roman"/>
                <w:sz w:val="24"/>
                <w:szCs w:val="24"/>
              </w:rPr>
              <w:t xml:space="preserve"> и </w:t>
            </w:r>
            <w:r w:rsidRPr="00011F87">
              <w:rPr>
                <w:rFonts w:ascii="Times New Roman" w:hAnsi="Times New Roman" w:cs="Times New Roman"/>
                <w:i/>
                <w:sz w:val="24"/>
                <w:szCs w:val="24"/>
              </w:rPr>
              <w:t>фактического</w:t>
            </w:r>
            <w:r>
              <w:rPr>
                <w:rFonts w:ascii="Times New Roman" w:hAnsi="Times New Roman" w:cs="Times New Roman"/>
                <w:sz w:val="24"/>
                <w:szCs w:val="24"/>
              </w:rPr>
              <w:t xml:space="preserve"> анализов в целях определения следующих аспектов деятельности постоянного </w:t>
            </w:r>
            <w:r>
              <w:rPr>
                <w:rFonts w:ascii="Times New Roman" w:hAnsi="Times New Roman" w:cs="Times New Roman"/>
                <w:sz w:val="24"/>
                <w:szCs w:val="24"/>
              </w:rPr>
              <w:lastRenderedPageBreak/>
              <w:t>учреждения:</w:t>
            </w:r>
          </w:p>
          <w:p w:rsidR="001B6587" w:rsidRPr="00A7493F" w:rsidRDefault="001B6587" w:rsidP="001B6587">
            <w:pPr>
              <w:pStyle w:val="a4"/>
              <w:numPr>
                <w:ilvl w:val="0"/>
                <w:numId w:val="17"/>
              </w:numPr>
              <w:autoSpaceDE w:val="0"/>
              <w:autoSpaceDN w:val="0"/>
              <w:adjustRightInd w:val="0"/>
              <w:spacing w:after="0"/>
              <w:ind w:left="398" w:hanging="398"/>
              <w:rPr>
                <w:rFonts w:ascii="Times New Roman" w:hAnsi="Times New Roman" w:cs="Times New Roman"/>
                <w:sz w:val="24"/>
                <w:szCs w:val="24"/>
              </w:rPr>
            </w:pPr>
            <w:r w:rsidRPr="00A7493F">
              <w:rPr>
                <w:rFonts w:ascii="Times New Roman" w:hAnsi="Times New Roman" w:cs="Times New Roman"/>
                <w:sz w:val="24"/>
                <w:szCs w:val="24"/>
              </w:rPr>
              <w:t>определения функций, выполняемых постоянным учреждением в транзакциях как с третьими лицами, так и с другими подразделениями нерезидента, часть</w:t>
            </w:r>
            <w:r>
              <w:rPr>
                <w:rFonts w:ascii="Times New Roman" w:hAnsi="Times New Roman" w:cs="Times New Roman"/>
                <w:sz w:val="24"/>
                <w:szCs w:val="24"/>
              </w:rPr>
              <w:t>ю</w:t>
            </w:r>
            <w:r w:rsidRPr="00A7493F">
              <w:rPr>
                <w:rFonts w:ascii="Times New Roman" w:hAnsi="Times New Roman" w:cs="Times New Roman"/>
                <w:sz w:val="24"/>
                <w:szCs w:val="24"/>
              </w:rPr>
              <w:t xml:space="preserve"> которого является постоянное учреждение</w:t>
            </w:r>
          </w:p>
          <w:p w:rsidR="001B6587" w:rsidRDefault="001B6587" w:rsidP="001B6587">
            <w:pPr>
              <w:pStyle w:val="a4"/>
              <w:numPr>
                <w:ilvl w:val="0"/>
                <w:numId w:val="17"/>
              </w:numPr>
              <w:autoSpaceDE w:val="0"/>
              <w:autoSpaceDN w:val="0"/>
              <w:adjustRightInd w:val="0"/>
              <w:spacing w:after="0"/>
              <w:ind w:left="398" w:hanging="398"/>
              <w:rPr>
                <w:rFonts w:ascii="Times New Roman" w:hAnsi="Times New Roman" w:cs="Times New Roman"/>
                <w:sz w:val="24"/>
                <w:szCs w:val="24"/>
              </w:rPr>
            </w:pPr>
            <w:r w:rsidRPr="00A7493F">
              <w:rPr>
                <w:rFonts w:ascii="Times New Roman" w:hAnsi="Times New Roman" w:cs="Times New Roman"/>
                <w:sz w:val="24"/>
                <w:szCs w:val="24"/>
              </w:rPr>
              <w:t>распределение активов, используемых постоянным учреждением, и рисков, принимаемых на себе постоянным учреждением в ходе своей деятельности.</w:t>
            </w:r>
          </w:p>
          <w:p w:rsidR="001B6587" w:rsidRPr="005F1AE0" w:rsidRDefault="001B6587" w:rsidP="001B65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Очевидно, что если нерезидент имеет в другом </w:t>
            </w:r>
            <w:r>
              <w:rPr>
                <w:rFonts w:ascii="Times New Roman" w:hAnsi="Times New Roman" w:cs="Times New Roman"/>
                <w:sz w:val="24"/>
                <w:szCs w:val="24"/>
              </w:rPr>
              <w:lastRenderedPageBreak/>
              <w:t>договаривающемся государстве два или более постоянных учреждений, и эти постоянные учреждения несут различную функциональную нагрузку в общей цепи создания нерезидентом добавленной стоимости в этом другом государстве (например, одно постоянное учреждение служит административным «</w:t>
            </w:r>
            <w:proofErr w:type="spellStart"/>
            <w:r>
              <w:rPr>
                <w:rFonts w:ascii="Times New Roman" w:hAnsi="Times New Roman" w:cs="Times New Roman"/>
                <w:sz w:val="24"/>
                <w:szCs w:val="24"/>
              </w:rPr>
              <w:t>бэк</w:t>
            </w:r>
            <w:proofErr w:type="spellEnd"/>
            <w:r>
              <w:rPr>
                <w:rFonts w:ascii="Times New Roman" w:hAnsi="Times New Roman" w:cs="Times New Roman"/>
                <w:sz w:val="24"/>
                <w:szCs w:val="24"/>
              </w:rPr>
              <w:t xml:space="preserve">-офисом» для другого, которое, в свою очередь, реализует товары (работы, услуги) третьим лицам), то определение налогооблагаемого дохода нерезидента в другом договаривающемся государстве </w:t>
            </w:r>
            <w:r>
              <w:rPr>
                <w:rFonts w:ascii="Times New Roman" w:hAnsi="Times New Roman" w:cs="Times New Roman"/>
                <w:sz w:val="24"/>
                <w:szCs w:val="24"/>
              </w:rPr>
              <w:lastRenderedPageBreak/>
              <w:t>совокупно по группе всех таких постоянных учреждений позволит корректно учесть различия в функциях, которые они выполняют, и рисках, которые они при этом несут.</w:t>
            </w:r>
          </w:p>
        </w:tc>
        <w:tc>
          <w:tcPr>
            <w:tcW w:w="1559" w:type="dxa"/>
            <w:tcBorders>
              <w:top w:val="single" w:sz="4" w:space="0" w:color="auto"/>
              <w:left w:val="single" w:sz="4" w:space="0" w:color="auto"/>
              <w:bottom w:val="single" w:sz="4" w:space="0" w:color="auto"/>
              <w:right w:val="single" w:sz="4" w:space="0" w:color="auto"/>
            </w:tcBorders>
          </w:tcPr>
          <w:p w:rsidR="001B6587" w:rsidRDefault="001B6587" w:rsidP="001B6587">
            <w:pPr>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 xml:space="preserve">ЛУКОЙЛ Оверсиз </w:t>
            </w:r>
            <w:proofErr w:type="spellStart"/>
            <w:r>
              <w:rPr>
                <w:rFonts w:ascii="Times New Roman" w:hAnsi="Times New Roman" w:cs="Times New Roman"/>
                <w:sz w:val="24"/>
                <w:szCs w:val="24"/>
              </w:rPr>
              <w:t>Карачаганак</w:t>
            </w:r>
            <w:proofErr w:type="spellEnd"/>
            <w:r>
              <w:rPr>
                <w:rFonts w:ascii="Times New Roman" w:hAnsi="Times New Roman" w:cs="Times New Roman"/>
                <w:sz w:val="24"/>
                <w:szCs w:val="24"/>
              </w:rPr>
              <w:t xml:space="preserve"> Б.В.</w:t>
            </w:r>
          </w:p>
        </w:tc>
      </w:tr>
      <w:tr w:rsidR="001B6587" w:rsidRPr="00E37337" w:rsidTr="000B23D8">
        <w:tc>
          <w:tcPr>
            <w:tcW w:w="607" w:type="dxa"/>
          </w:tcPr>
          <w:p w:rsidR="001B6587" w:rsidRPr="00E37337" w:rsidRDefault="001B6587" w:rsidP="001B6587">
            <w:pPr>
              <w:pStyle w:val="a4"/>
              <w:numPr>
                <w:ilvl w:val="0"/>
                <w:numId w:val="13"/>
              </w:numPr>
              <w:spacing w:after="0" w:line="240" w:lineRule="auto"/>
              <w:ind w:left="0" w:firstLine="0"/>
              <w:jc w:val="center"/>
              <w:rPr>
                <w:rFonts w:ascii="Times New Roman" w:hAnsi="Times New Roman" w:cs="Times New Roman"/>
                <w:color w:val="000000"/>
                <w:sz w:val="24"/>
                <w:szCs w:val="24"/>
              </w:rPr>
            </w:pPr>
          </w:p>
        </w:tc>
        <w:tc>
          <w:tcPr>
            <w:tcW w:w="1135" w:type="dxa"/>
          </w:tcPr>
          <w:p w:rsidR="001B6587" w:rsidRPr="00370FBD" w:rsidRDefault="001B6587" w:rsidP="001B6587">
            <w:pPr>
              <w:contextualSpacing/>
              <w:jc w:val="center"/>
              <w:rPr>
                <w:rFonts w:ascii="Times New Roman" w:hAnsi="Times New Roman"/>
                <w:sz w:val="24"/>
                <w:szCs w:val="24"/>
              </w:rPr>
            </w:pPr>
            <w:r w:rsidRPr="00370FBD">
              <w:rPr>
                <w:rFonts w:ascii="Times New Roman" w:hAnsi="Times New Roman"/>
                <w:sz w:val="24"/>
                <w:szCs w:val="24"/>
              </w:rPr>
              <w:t>Подпункт 6) статьи 654</w:t>
            </w:r>
          </w:p>
        </w:tc>
        <w:tc>
          <w:tcPr>
            <w:tcW w:w="5669" w:type="dxa"/>
          </w:tcPr>
          <w:p w:rsidR="001B6587" w:rsidRPr="00E83283" w:rsidRDefault="001B6587" w:rsidP="001B6587">
            <w:pPr>
              <w:spacing w:after="0" w:line="240" w:lineRule="auto"/>
              <w:ind w:firstLine="176"/>
              <w:contextualSpacing/>
              <w:jc w:val="both"/>
              <w:rPr>
                <w:rStyle w:val="s1"/>
                <w:rFonts w:ascii="Times New Roman" w:eastAsia="Times New Roman" w:hAnsi="Times New Roman" w:cs="Times New Roman"/>
                <w:b/>
                <w:bCs/>
                <w:sz w:val="24"/>
                <w:szCs w:val="24"/>
                <w:lang w:eastAsia="ru-RU"/>
              </w:rPr>
            </w:pPr>
            <w:r w:rsidRPr="00E83283">
              <w:rPr>
                <w:rStyle w:val="s1"/>
                <w:rFonts w:ascii="Times New Roman" w:eastAsia="Times New Roman" w:hAnsi="Times New Roman" w:cs="Times New Roman"/>
                <w:b/>
                <w:bCs/>
                <w:sz w:val="24"/>
                <w:szCs w:val="24"/>
                <w:lang w:eastAsia="ru-RU"/>
              </w:rPr>
              <w:t>Статья 654. Доходы физического лица-нерезидента, освобождаемые от налогообложения</w:t>
            </w:r>
          </w:p>
          <w:p w:rsidR="001B6587" w:rsidRPr="00E83283" w:rsidRDefault="001B6587" w:rsidP="001B6587">
            <w:pPr>
              <w:tabs>
                <w:tab w:val="left" w:pos="460"/>
              </w:tabs>
              <w:spacing w:after="0" w:line="240" w:lineRule="auto"/>
              <w:ind w:firstLine="176"/>
              <w:contextualSpacing/>
              <w:jc w:val="both"/>
              <w:rPr>
                <w:rStyle w:val="s1"/>
                <w:rFonts w:ascii="Times New Roman" w:eastAsia="Times New Roman" w:hAnsi="Times New Roman" w:cs="Times New Roman"/>
                <w:bCs/>
                <w:sz w:val="24"/>
                <w:szCs w:val="24"/>
                <w:lang w:eastAsia="ru-RU"/>
              </w:rPr>
            </w:pPr>
            <w:r w:rsidRPr="00E83283">
              <w:rPr>
                <w:rStyle w:val="s1"/>
                <w:rFonts w:ascii="Times New Roman" w:eastAsia="Times New Roman" w:hAnsi="Times New Roman" w:cs="Times New Roman"/>
                <w:bCs/>
                <w:sz w:val="24"/>
                <w:szCs w:val="24"/>
                <w:lang w:eastAsia="ru-RU"/>
              </w:rPr>
              <w:t>Налогообложению не подлежат следующие доходы физического лица-нерезидента:</w:t>
            </w:r>
          </w:p>
          <w:p w:rsidR="001B6587" w:rsidRPr="00E83283" w:rsidRDefault="001B6587" w:rsidP="001B6587">
            <w:pPr>
              <w:pStyle w:val="a4"/>
              <w:tabs>
                <w:tab w:val="left" w:pos="460"/>
              </w:tabs>
              <w:spacing w:after="0" w:line="240" w:lineRule="auto"/>
              <w:ind w:left="176"/>
              <w:jc w:val="both"/>
              <w:rPr>
                <w:rStyle w:val="s1"/>
                <w:rFonts w:ascii="Times New Roman" w:eastAsia="Times New Roman" w:hAnsi="Times New Roman" w:cs="Times New Roman"/>
                <w:bCs/>
                <w:sz w:val="24"/>
                <w:szCs w:val="24"/>
                <w:lang w:eastAsia="ru-RU"/>
              </w:rPr>
            </w:pPr>
            <w:r w:rsidRPr="00E83283">
              <w:rPr>
                <w:rStyle w:val="s1"/>
                <w:rFonts w:ascii="Times New Roman" w:eastAsia="Times New Roman" w:hAnsi="Times New Roman" w:cs="Times New Roman"/>
                <w:bCs/>
                <w:sz w:val="24"/>
                <w:szCs w:val="24"/>
                <w:lang w:eastAsia="ru-RU"/>
              </w:rPr>
              <w:t>...</w:t>
            </w:r>
          </w:p>
          <w:p w:rsidR="001B6587" w:rsidRPr="00E83283" w:rsidRDefault="001B6587" w:rsidP="001B6587">
            <w:pPr>
              <w:pStyle w:val="a4"/>
              <w:tabs>
                <w:tab w:val="left" w:pos="460"/>
              </w:tabs>
              <w:spacing w:after="0" w:line="240" w:lineRule="auto"/>
              <w:ind w:left="0" w:firstLine="176"/>
              <w:jc w:val="both"/>
              <w:rPr>
                <w:rStyle w:val="s1"/>
                <w:rFonts w:ascii="Times New Roman" w:eastAsia="Times New Roman" w:hAnsi="Times New Roman" w:cs="Times New Roman"/>
                <w:bCs/>
                <w:sz w:val="24"/>
                <w:szCs w:val="24"/>
                <w:lang w:eastAsia="ru-RU"/>
              </w:rPr>
            </w:pPr>
            <w:r w:rsidRPr="00E83283">
              <w:rPr>
                <w:rStyle w:val="s1"/>
                <w:rFonts w:ascii="Times New Roman" w:eastAsia="Times New Roman" w:hAnsi="Times New Roman" w:cs="Times New Roman"/>
                <w:bCs/>
                <w:sz w:val="24"/>
                <w:szCs w:val="24"/>
                <w:lang w:eastAsia="ru-RU"/>
              </w:rPr>
              <w:t>6) доходы от прироста стоимости при реализации методом открытых торгов на фондовой бирже, функционирующей на территории Республики Казахстан, находящихся на день реализации в официальных списках данной фондовой биржи;</w:t>
            </w:r>
          </w:p>
          <w:p w:rsidR="001B6587" w:rsidRPr="00C96D8C" w:rsidRDefault="001B6587" w:rsidP="001B6587">
            <w:pPr>
              <w:pStyle w:val="a4"/>
              <w:tabs>
                <w:tab w:val="left" w:pos="460"/>
              </w:tabs>
              <w:ind w:left="0" w:firstLine="176"/>
              <w:jc w:val="both"/>
              <w:rPr>
                <w:rFonts w:ascii="Times New Roman" w:eastAsia="Times New Roman" w:hAnsi="Times New Roman" w:cs="Times New Roman"/>
                <w:bCs/>
                <w:color w:val="000000"/>
                <w:sz w:val="24"/>
                <w:szCs w:val="24"/>
                <w:lang w:eastAsia="ru-RU"/>
              </w:rPr>
            </w:pPr>
            <w:r w:rsidRPr="00E83283">
              <w:rPr>
                <w:rStyle w:val="s1"/>
                <w:rFonts w:ascii="Times New Roman" w:eastAsia="Times New Roman" w:hAnsi="Times New Roman" w:cs="Times New Roman"/>
                <w:bCs/>
                <w:sz w:val="24"/>
                <w:szCs w:val="24"/>
                <w:lang w:eastAsia="ru-RU"/>
              </w:rPr>
              <w:t>…</w:t>
            </w:r>
          </w:p>
        </w:tc>
        <w:tc>
          <w:tcPr>
            <w:tcW w:w="4534" w:type="dxa"/>
          </w:tcPr>
          <w:p w:rsidR="001B6587" w:rsidRPr="00E83283" w:rsidRDefault="001B6587" w:rsidP="001B6587">
            <w:pPr>
              <w:pStyle w:val="j114"/>
              <w:shd w:val="clear" w:color="auto" w:fill="FFFFFF"/>
              <w:spacing w:after="0"/>
              <w:ind w:left="6" w:firstLine="425"/>
              <w:contextualSpacing/>
              <w:jc w:val="both"/>
              <w:textAlignment w:val="baseline"/>
              <w:rPr>
                <w:rStyle w:val="s1"/>
                <w:b/>
                <w:bCs/>
              </w:rPr>
            </w:pPr>
            <w:r w:rsidRPr="00E83283">
              <w:rPr>
                <w:rStyle w:val="s1"/>
                <w:b/>
                <w:bCs/>
              </w:rPr>
              <w:t>Статья 654. Доходы физического лица-нерезидента, освобождаемые от налогообложения</w:t>
            </w:r>
          </w:p>
          <w:p w:rsidR="001B6587" w:rsidRPr="00E83283" w:rsidRDefault="001B6587" w:rsidP="001B6587">
            <w:pPr>
              <w:pStyle w:val="j114"/>
              <w:shd w:val="clear" w:color="auto" w:fill="FFFFFF"/>
              <w:spacing w:after="0"/>
              <w:ind w:left="6" w:firstLine="425"/>
              <w:contextualSpacing/>
              <w:jc w:val="both"/>
              <w:textAlignment w:val="baseline"/>
              <w:rPr>
                <w:rStyle w:val="s1"/>
                <w:bCs/>
              </w:rPr>
            </w:pPr>
            <w:r w:rsidRPr="00E83283">
              <w:rPr>
                <w:rStyle w:val="s1"/>
                <w:bCs/>
              </w:rPr>
              <w:t>Налогообложению не подлежат следующие доходы физического лица-нерезидента:</w:t>
            </w:r>
          </w:p>
          <w:p w:rsidR="001B6587" w:rsidRPr="00E83283" w:rsidRDefault="001B6587" w:rsidP="001B6587">
            <w:pPr>
              <w:pStyle w:val="j114"/>
              <w:shd w:val="clear" w:color="auto" w:fill="FFFFFF"/>
              <w:spacing w:after="0"/>
              <w:ind w:left="6" w:firstLine="425"/>
              <w:contextualSpacing/>
              <w:jc w:val="both"/>
              <w:textAlignment w:val="baseline"/>
              <w:rPr>
                <w:rStyle w:val="s1"/>
                <w:bCs/>
              </w:rPr>
            </w:pPr>
            <w:r w:rsidRPr="00E83283">
              <w:rPr>
                <w:rStyle w:val="s1"/>
                <w:bCs/>
              </w:rPr>
              <w:t>...</w:t>
            </w:r>
          </w:p>
          <w:p w:rsidR="001B6587" w:rsidRPr="00E83283" w:rsidRDefault="001B6587" w:rsidP="001B6587">
            <w:pPr>
              <w:pStyle w:val="j114"/>
              <w:shd w:val="clear" w:color="auto" w:fill="FFFFFF"/>
              <w:spacing w:after="0"/>
              <w:ind w:left="6" w:firstLine="425"/>
              <w:contextualSpacing/>
              <w:jc w:val="both"/>
              <w:textAlignment w:val="baseline"/>
              <w:rPr>
                <w:rStyle w:val="s1"/>
                <w:bCs/>
              </w:rPr>
            </w:pPr>
            <w:r w:rsidRPr="00E83283">
              <w:rPr>
                <w:rStyle w:val="s1"/>
                <w:bCs/>
              </w:rPr>
              <w:t xml:space="preserve">6) доходы от прироста стоимости при реализации методом открытых торгов на фондовой бирже, функционирующей на территории Республики Казахстан, </w:t>
            </w:r>
            <w:r w:rsidRPr="00E83283">
              <w:rPr>
                <w:rStyle w:val="s1"/>
                <w:b/>
                <w:bCs/>
              </w:rPr>
              <w:t>ценных бумаг,</w:t>
            </w:r>
            <w:r w:rsidRPr="00E83283">
              <w:rPr>
                <w:rStyle w:val="s1"/>
                <w:bCs/>
              </w:rPr>
              <w:t xml:space="preserve"> находящихся на день реализации в официальных списках данной фондовой биржи;</w:t>
            </w:r>
          </w:p>
          <w:p w:rsidR="001B6587" w:rsidRDefault="001B6587" w:rsidP="001B6587">
            <w:pPr>
              <w:pStyle w:val="j114"/>
              <w:shd w:val="clear" w:color="auto" w:fill="FFFFFF"/>
              <w:spacing w:after="0" w:afterAutospacing="0"/>
              <w:ind w:left="6" w:firstLine="425"/>
              <w:contextualSpacing/>
              <w:jc w:val="both"/>
              <w:textAlignment w:val="baseline"/>
              <w:rPr>
                <w:rStyle w:val="s1"/>
                <w:b/>
                <w:bCs/>
              </w:rPr>
            </w:pPr>
            <w:r w:rsidRPr="00E83283">
              <w:rPr>
                <w:rStyle w:val="s1"/>
                <w:b/>
                <w:bCs/>
              </w:rPr>
              <w:t>…</w:t>
            </w:r>
          </w:p>
          <w:p w:rsidR="001B6587" w:rsidRPr="00BD48F7" w:rsidRDefault="001B6587" w:rsidP="001B6587">
            <w:pPr>
              <w:pStyle w:val="j114"/>
              <w:shd w:val="clear" w:color="auto" w:fill="FFFFFF"/>
              <w:spacing w:after="0" w:afterAutospacing="0"/>
              <w:ind w:left="6" w:firstLine="425"/>
              <w:contextualSpacing/>
              <w:jc w:val="both"/>
              <w:textAlignment w:val="baseline"/>
              <w:rPr>
                <w:rStyle w:val="s1"/>
                <w:b/>
                <w:bCs/>
              </w:rPr>
            </w:pPr>
          </w:p>
        </w:tc>
        <w:tc>
          <w:tcPr>
            <w:tcW w:w="2410" w:type="dxa"/>
          </w:tcPr>
          <w:p w:rsidR="001B6587" w:rsidRDefault="001B6587" w:rsidP="001B658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Уточняющая поправка </w:t>
            </w:r>
          </w:p>
          <w:p w:rsidR="001B6587" w:rsidRDefault="001B6587" w:rsidP="001B6587">
            <w:pPr>
              <w:spacing w:after="0" w:line="240" w:lineRule="auto"/>
              <w:jc w:val="both"/>
              <w:rPr>
                <w:rFonts w:ascii="Times New Roman" w:hAnsi="Times New Roman" w:cs="Times New Roman"/>
                <w:b/>
                <w:sz w:val="24"/>
                <w:szCs w:val="24"/>
              </w:rPr>
            </w:pPr>
          </w:p>
          <w:p w:rsidR="001B6587" w:rsidRPr="00F118A3" w:rsidRDefault="001B6587" w:rsidP="001B6587">
            <w:pPr>
              <w:spacing w:after="0" w:line="240" w:lineRule="auto"/>
              <w:jc w:val="both"/>
              <w:rPr>
                <w:rFonts w:ascii="Times New Roman" w:hAnsi="Times New Roman" w:cs="Times New Roman"/>
                <w:sz w:val="24"/>
                <w:szCs w:val="24"/>
              </w:rPr>
            </w:pPr>
          </w:p>
        </w:tc>
        <w:tc>
          <w:tcPr>
            <w:tcW w:w="1559" w:type="dxa"/>
          </w:tcPr>
          <w:p w:rsidR="001B6587" w:rsidRPr="00855F97" w:rsidRDefault="001B6587" w:rsidP="001B658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Евразийская группа</w:t>
            </w:r>
          </w:p>
        </w:tc>
      </w:tr>
      <w:tr w:rsidR="00F53988" w:rsidRPr="00E37337" w:rsidTr="000B23D8">
        <w:tc>
          <w:tcPr>
            <w:tcW w:w="607" w:type="dxa"/>
          </w:tcPr>
          <w:p w:rsidR="00F53988" w:rsidRPr="00E37337" w:rsidRDefault="00F53988" w:rsidP="00F53988">
            <w:pPr>
              <w:pStyle w:val="a4"/>
              <w:numPr>
                <w:ilvl w:val="0"/>
                <w:numId w:val="13"/>
              </w:numPr>
              <w:spacing w:after="0" w:line="240" w:lineRule="auto"/>
              <w:ind w:left="0" w:firstLine="0"/>
              <w:jc w:val="center"/>
              <w:rPr>
                <w:rFonts w:ascii="Times New Roman" w:hAnsi="Times New Roman" w:cs="Times New Roman"/>
                <w:color w:val="000000"/>
                <w:sz w:val="24"/>
                <w:szCs w:val="24"/>
              </w:rPr>
            </w:pPr>
          </w:p>
        </w:tc>
        <w:tc>
          <w:tcPr>
            <w:tcW w:w="1135" w:type="dxa"/>
          </w:tcPr>
          <w:p w:rsidR="00F53988" w:rsidRPr="00036DE9" w:rsidRDefault="00F53988" w:rsidP="00F53988">
            <w:pPr>
              <w:widowControl w:val="0"/>
              <w:spacing w:after="0" w:line="240" w:lineRule="auto"/>
              <w:jc w:val="both"/>
              <w:rPr>
                <w:rFonts w:ascii="Times New Roman" w:hAnsi="Times New Roman" w:cs="Times New Roman"/>
                <w:sz w:val="24"/>
                <w:szCs w:val="24"/>
              </w:rPr>
            </w:pPr>
            <w:r w:rsidRPr="00036DE9">
              <w:rPr>
                <w:rFonts w:ascii="Times New Roman" w:hAnsi="Times New Roman" w:cs="Times New Roman"/>
                <w:color w:val="000000"/>
                <w:sz w:val="24"/>
                <w:szCs w:val="24"/>
                <w:lang w:eastAsia="cs-CZ"/>
              </w:rPr>
              <w:t>Абзац первый подпункта 1 статьи 654</w:t>
            </w:r>
          </w:p>
        </w:tc>
        <w:tc>
          <w:tcPr>
            <w:tcW w:w="5669" w:type="dxa"/>
          </w:tcPr>
          <w:p w:rsidR="00F53988" w:rsidRPr="00036DE9" w:rsidRDefault="00F53988" w:rsidP="00F53988">
            <w:pPr>
              <w:spacing w:after="0" w:line="240" w:lineRule="auto"/>
              <w:jc w:val="both"/>
              <w:rPr>
                <w:rStyle w:val="s1"/>
                <w:rFonts w:ascii="Times New Roman" w:hAnsi="Times New Roman"/>
                <w:sz w:val="24"/>
                <w:szCs w:val="24"/>
              </w:rPr>
            </w:pPr>
            <w:r w:rsidRPr="00036DE9">
              <w:rPr>
                <w:rStyle w:val="s1"/>
                <w:rFonts w:ascii="Times New Roman" w:hAnsi="Times New Roman"/>
                <w:sz w:val="24"/>
                <w:szCs w:val="24"/>
              </w:rPr>
              <w:t>Статья 654. Доходы физического лица-нерезидента, освобождаемые от налогообложения</w:t>
            </w:r>
          </w:p>
          <w:p w:rsidR="00F53988" w:rsidRPr="00036DE9" w:rsidRDefault="00F53988" w:rsidP="00F53988">
            <w:pPr>
              <w:spacing w:after="0" w:line="240" w:lineRule="auto"/>
              <w:jc w:val="both"/>
              <w:rPr>
                <w:rFonts w:ascii="Times New Roman" w:hAnsi="Times New Roman" w:cs="Times New Roman"/>
                <w:sz w:val="24"/>
                <w:szCs w:val="24"/>
              </w:rPr>
            </w:pPr>
            <w:r w:rsidRPr="00036DE9">
              <w:rPr>
                <w:rFonts w:ascii="Times New Roman" w:hAnsi="Times New Roman" w:cs="Times New Roman"/>
                <w:sz w:val="24"/>
                <w:szCs w:val="24"/>
              </w:rPr>
              <w:t>Налогообложению не подлежат следующие доходы физического лица-нерезидента:</w:t>
            </w:r>
          </w:p>
          <w:p w:rsidR="00F53988" w:rsidRPr="00036DE9" w:rsidRDefault="00F53988" w:rsidP="00F53988">
            <w:pPr>
              <w:spacing w:after="0" w:line="240" w:lineRule="auto"/>
              <w:jc w:val="both"/>
              <w:rPr>
                <w:rFonts w:ascii="Times New Roman" w:hAnsi="Times New Roman" w:cs="Times New Roman"/>
                <w:color w:val="000000"/>
                <w:sz w:val="24"/>
                <w:szCs w:val="24"/>
              </w:rPr>
            </w:pPr>
          </w:p>
        </w:tc>
        <w:tc>
          <w:tcPr>
            <w:tcW w:w="4534" w:type="dxa"/>
          </w:tcPr>
          <w:p w:rsidR="00F53988" w:rsidRPr="00036DE9" w:rsidRDefault="00F53988" w:rsidP="00F53988">
            <w:pPr>
              <w:spacing w:after="0" w:line="240" w:lineRule="auto"/>
              <w:jc w:val="both"/>
              <w:rPr>
                <w:rFonts w:ascii="Times New Roman" w:hAnsi="Times New Roman" w:cs="Times New Roman"/>
                <w:sz w:val="24"/>
                <w:szCs w:val="24"/>
              </w:rPr>
            </w:pPr>
            <w:r w:rsidRPr="00036DE9">
              <w:rPr>
                <w:rStyle w:val="s1"/>
                <w:rFonts w:ascii="Times New Roman" w:hAnsi="Times New Roman"/>
                <w:sz w:val="24"/>
                <w:szCs w:val="24"/>
              </w:rPr>
              <w:t>Статья 654. Доходы физического лица-нерезидента, освобождаемые от налогообложения</w:t>
            </w:r>
          </w:p>
          <w:p w:rsidR="00F53988" w:rsidRPr="00036DE9" w:rsidRDefault="00F53988" w:rsidP="00F53988">
            <w:pPr>
              <w:spacing w:after="0" w:line="240" w:lineRule="auto"/>
              <w:jc w:val="both"/>
              <w:rPr>
                <w:rFonts w:ascii="Times New Roman" w:hAnsi="Times New Roman" w:cs="Times New Roman"/>
                <w:sz w:val="24"/>
                <w:szCs w:val="24"/>
              </w:rPr>
            </w:pPr>
            <w:r w:rsidRPr="00036DE9">
              <w:rPr>
                <w:rFonts w:ascii="Times New Roman" w:hAnsi="Times New Roman" w:cs="Times New Roman"/>
                <w:sz w:val="24"/>
                <w:szCs w:val="24"/>
              </w:rPr>
              <w:t>Налогообложению не подлежат следующие доходы физического лица-нерезидента:</w:t>
            </w:r>
          </w:p>
          <w:p w:rsidR="00F53988" w:rsidRPr="00036DE9" w:rsidRDefault="00F53988" w:rsidP="00F53988">
            <w:pPr>
              <w:spacing w:after="0" w:line="240" w:lineRule="auto"/>
              <w:jc w:val="both"/>
              <w:rPr>
                <w:rFonts w:ascii="Times New Roman" w:hAnsi="Times New Roman" w:cs="Times New Roman"/>
                <w:b/>
                <w:color w:val="000000"/>
                <w:sz w:val="24"/>
                <w:szCs w:val="24"/>
              </w:rPr>
            </w:pPr>
            <w:r w:rsidRPr="00036DE9">
              <w:rPr>
                <w:rFonts w:ascii="Times New Roman" w:hAnsi="Times New Roman" w:cs="Times New Roman"/>
                <w:b/>
                <w:color w:val="333333"/>
                <w:sz w:val="24"/>
                <w:szCs w:val="24"/>
                <w:shd w:val="clear" w:color="auto" w:fill="FFFFFF"/>
              </w:rPr>
              <w:t xml:space="preserve">1) вознаграждения, выплачиваемые </w:t>
            </w:r>
            <w:r w:rsidRPr="00036DE9">
              <w:rPr>
                <w:rFonts w:ascii="Times New Roman" w:hAnsi="Times New Roman" w:cs="Times New Roman"/>
                <w:b/>
                <w:color w:val="333333"/>
                <w:sz w:val="24"/>
                <w:szCs w:val="24"/>
                <w:shd w:val="clear" w:color="auto" w:fill="FFFFFF"/>
              </w:rPr>
              <w:lastRenderedPageBreak/>
              <w:t>физическим лицам-нерезидентам по их вкладам в банках и организациях, осуществляющих отдельные виды банковских операций на основании лицензии Национального Банка Республики Казахстан;</w:t>
            </w:r>
          </w:p>
          <w:p w:rsidR="00F53988" w:rsidRPr="00036DE9" w:rsidRDefault="00F53988" w:rsidP="00F53988">
            <w:pPr>
              <w:spacing w:after="0" w:line="240" w:lineRule="auto"/>
              <w:jc w:val="both"/>
              <w:rPr>
                <w:rFonts w:ascii="Times New Roman" w:hAnsi="Times New Roman" w:cs="Times New Roman"/>
                <w:color w:val="000000"/>
                <w:sz w:val="24"/>
                <w:szCs w:val="24"/>
              </w:rPr>
            </w:pPr>
          </w:p>
        </w:tc>
        <w:tc>
          <w:tcPr>
            <w:tcW w:w="2410" w:type="dxa"/>
          </w:tcPr>
          <w:p w:rsidR="00F53988" w:rsidRPr="00036DE9" w:rsidRDefault="00F53988" w:rsidP="00F53988">
            <w:pPr>
              <w:tabs>
                <w:tab w:val="left" w:pos="993"/>
              </w:tabs>
              <w:spacing w:after="0" w:line="240" w:lineRule="auto"/>
              <w:jc w:val="both"/>
              <w:rPr>
                <w:rFonts w:ascii="Times New Roman" w:hAnsi="Times New Roman" w:cs="Times New Roman"/>
                <w:sz w:val="24"/>
                <w:szCs w:val="24"/>
              </w:rPr>
            </w:pPr>
            <w:r w:rsidRPr="00036DE9">
              <w:rPr>
                <w:rFonts w:ascii="Times New Roman" w:hAnsi="Times New Roman" w:cs="Times New Roman"/>
                <w:sz w:val="24"/>
                <w:szCs w:val="24"/>
              </w:rPr>
              <w:lastRenderedPageBreak/>
              <w:t>До 01.01.2018г в действующей редакции НК была предусмотрена льгота с доходов виде вознаграждения физических лиц-</w:t>
            </w:r>
            <w:r w:rsidRPr="00036DE9">
              <w:rPr>
                <w:rFonts w:ascii="Times New Roman" w:hAnsi="Times New Roman" w:cs="Times New Roman"/>
                <w:sz w:val="24"/>
                <w:szCs w:val="24"/>
              </w:rPr>
              <w:lastRenderedPageBreak/>
              <w:t xml:space="preserve">нерезидентов по банковским вкладам, прошу вернуть льготу. Т.к. возникает сложность для клиентов банка получить свидетельство (справку) о статусе резидента, обращения вкладчиков-нерезидентов с жалобами/заявлениями о неправомерности списания денежных средств. Все больше и больше возникает не довольных клиентов, у которых </w:t>
            </w:r>
            <w:r w:rsidRPr="00036DE9">
              <w:rPr>
                <w:rFonts w:ascii="Times New Roman" w:hAnsi="Times New Roman" w:cs="Times New Roman"/>
                <w:color w:val="000000"/>
                <w:sz w:val="24"/>
                <w:szCs w:val="24"/>
                <w:shd w:val="clear" w:color="auto" w:fill="FCFCFC"/>
              </w:rPr>
              <w:t xml:space="preserve">подтверждающий документ «Вида на жительство РК» и Банки не могут получить </w:t>
            </w:r>
            <w:r w:rsidRPr="00036DE9">
              <w:rPr>
                <w:rFonts w:ascii="Times New Roman" w:hAnsi="Times New Roman" w:cs="Times New Roman"/>
                <w:sz w:val="24"/>
                <w:szCs w:val="24"/>
              </w:rPr>
              <w:t xml:space="preserve">четкого ответа с стороны КГД РК об удержании ИПН.   Понижение дохода </w:t>
            </w:r>
            <w:r w:rsidRPr="00036DE9">
              <w:rPr>
                <w:rFonts w:ascii="Times New Roman" w:hAnsi="Times New Roman" w:cs="Times New Roman"/>
                <w:sz w:val="24"/>
                <w:szCs w:val="24"/>
                <w:lang w:val="kk-KZ"/>
              </w:rPr>
              <w:t>в Банках второго уровня</w:t>
            </w:r>
            <w:r w:rsidRPr="00036DE9">
              <w:rPr>
                <w:rFonts w:ascii="Times New Roman" w:hAnsi="Times New Roman" w:cs="Times New Roman"/>
                <w:sz w:val="24"/>
                <w:szCs w:val="24"/>
              </w:rPr>
              <w:t xml:space="preserve"> по вкладам, </w:t>
            </w:r>
            <w:proofErr w:type="spellStart"/>
            <w:r w:rsidRPr="00036DE9">
              <w:rPr>
                <w:rFonts w:ascii="Times New Roman" w:hAnsi="Times New Roman" w:cs="Times New Roman"/>
                <w:sz w:val="24"/>
                <w:szCs w:val="24"/>
              </w:rPr>
              <w:t>т</w:t>
            </w:r>
            <w:proofErr w:type="gramStart"/>
            <w:r w:rsidRPr="00036DE9">
              <w:rPr>
                <w:rFonts w:ascii="Times New Roman" w:hAnsi="Times New Roman" w:cs="Times New Roman"/>
                <w:sz w:val="24"/>
                <w:szCs w:val="24"/>
              </w:rPr>
              <w:t>.к</w:t>
            </w:r>
            <w:proofErr w:type="spellEnd"/>
            <w:proofErr w:type="gramEnd"/>
            <w:r w:rsidRPr="00036DE9">
              <w:rPr>
                <w:rFonts w:ascii="Times New Roman" w:hAnsi="Times New Roman" w:cs="Times New Roman"/>
                <w:sz w:val="24"/>
                <w:szCs w:val="24"/>
              </w:rPr>
              <w:t xml:space="preserve"> клиенты закрывают депозиты. Тем более с 2020г </w:t>
            </w:r>
            <w:r w:rsidRPr="00036DE9">
              <w:rPr>
                <w:rFonts w:ascii="Times New Roman" w:hAnsi="Times New Roman" w:cs="Times New Roman"/>
                <w:sz w:val="24"/>
                <w:szCs w:val="24"/>
              </w:rPr>
              <w:lastRenderedPageBreak/>
              <w:t xml:space="preserve">РК планирует внедрить всеобщее декларирование о доходах </w:t>
            </w:r>
            <w:proofErr w:type="spellStart"/>
            <w:r w:rsidRPr="00036DE9">
              <w:rPr>
                <w:rFonts w:ascii="Times New Roman" w:hAnsi="Times New Roman" w:cs="Times New Roman"/>
                <w:sz w:val="24"/>
                <w:szCs w:val="24"/>
              </w:rPr>
              <w:t>физ</w:t>
            </w:r>
            <w:proofErr w:type="gramStart"/>
            <w:r w:rsidRPr="00036DE9">
              <w:rPr>
                <w:rFonts w:ascii="Times New Roman" w:hAnsi="Times New Roman" w:cs="Times New Roman"/>
                <w:sz w:val="24"/>
                <w:szCs w:val="24"/>
              </w:rPr>
              <w:t>.л</w:t>
            </w:r>
            <w:proofErr w:type="gramEnd"/>
            <w:r w:rsidRPr="00036DE9">
              <w:rPr>
                <w:rFonts w:ascii="Times New Roman" w:hAnsi="Times New Roman" w:cs="Times New Roman"/>
                <w:sz w:val="24"/>
                <w:szCs w:val="24"/>
              </w:rPr>
              <w:t>ица</w:t>
            </w:r>
            <w:proofErr w:type="spellEnd"/>
            <w:r w:rsidRPr="00036DE9">
              <w:rPr>
                <w:rFonts w:ascii="Times New Roman" w:hAnsi="Times New Roman" w:cs="Times New Roman"/>
                <w:sz w:val="24"/>
                <w:szCs w:val="24"/>
              </w:rPr>
              <w:t xml:space="preserve">. </w:t>
            </w:r>
          </w:p>
          <w:p w:rsidR="00F53988" w:rsidRPr="00036DE9" w:rsidRDefault="00F53988" w:rsidP="00F53988">
            <w:pPr>
              <w:tabs>
                <w:tab w:val="left" w:pos="993"/>
              </w:tabs>
              <w:spacing w:after="0" w:line="240" w:lineRule="auto"/>
              <w:jc w:val="both"/>
              <w:rPr>
                <w:rFonts w:ascii="Times New Roman" w:hAnsi="Times New Roman" w:cs="Times New Roman"/>
                <w:sz w:val="24"/>
                <w:szCs w:val="24"/>
              </w:rPr>
            </w:pPr>
          </w:p>
          <w:p w:rsidR="00F53988" w:rsidRPr="00036DE9" w:rsidRDefault="00F53988" w:rsidP="00F53988">
            <w:pPr>
              <w:spacing w:after="0" w:line="240" w:lineRule="auto"/>
              <w:jc w:val="both"/>
              <w:rPr>
                <w:rFonts w:ascii="Times New Roman" w:hAnsi="Times New Roman" w:cs="Times New Roman"/>
                <w:sz w:val="24"/>
                <w:szCs w:val="24"/>
              </w:rPr>
            </w:pPr>
          </w:p>
        </w:tc>
        <w:tc>
          <w:tcPr>
            <w:tcW w:w="1559" w:type="dxa"/>
          </w:tcPr>
          <w:p w:rsidR="00F53988" w:rsidRPr="00036DE9" w:rsidRDefault="00F53988" w:rsidP="00F53988">
            <w:pPr>
              <w:spacing w:after="0" w:line="240" w:lineRule="auto"/>
              <w:rPr>
                <w:rFonts w:ascii="Times New Roman" w:hAnsi="Times New Roman" w:cs="Times New Roman"/>
                <w:sz w:val="24"/>
                <w:szCs w:val="24"/>
              </w:rPr>
            </w:pPr>
            <w:r w:rsidRPr="00036DE9">
              <w:rPr>
                <w:rFonts w:ascii="Times New Roman" w:hAnsi="Times New Roman" w:cs="Times New Roman"/>
                <w:sz w:val="24"/>
                <w:szCs w:val="24"/>
              </w:rPr>
              <w:lastRenderedPageBreak/>
              <w:t>АО "Евразийский банк"</w:t>
            </w:r>
          </w:p>
        </w:tc>
      </w:tr>
      <w:tr w:rsidR="00F53988" w:rsidRPr="00E37337" w:rsidTr="009A771A">
        <w:tc>
          <w:tcPr>
            <w:tcW w:w="607" w:type="dxa"/>
          </w:tcPr>
          <w:p w:rsidR="00F53988" w:rsidRPr="00E37337" w:rsidRDefault="00F53988" w:rsidP="009A771A">
            <w:pPr>
              <w:pStyle w:val="a4"/>
              <w:numPr>
                <w:ilvl w:val="0"/>
                <w:numId w:val="13"/>
              </w:numPr>
              <w:spacing w:after="0" w:line="240" w:lineRule="auto"/>
              <w:ind w:left="0" w:firstLine="0"/>
              <w:jc w:val="center"/>
              <w:rPr>
                <w:rFonts w:ascii="Times New Roman" w:hAnsi="Times New Roman" w:cs="Times New Roman"/>
                <w:color w:val="000000"/>
                <w:sz w:val="24"/>
                <w:szCs w:val="24"/>
              </w:rPr>
            </w:pPr>
          </w:p>
        </w:tc>
        <w:tc>
          <w:tcPr>
            <w:tcW w:w="1135" w:type="dxa"/>
          </w:tcPr>
          <w:p w:rsidR="00F53988" w:rsidRPr="003D6E13" w:rsidRDefault="00F53988" w:rsidP="009A771A">
            <w:pPr>
              <w:contextualSpacing/>
              <w:jc w:val="center"/>
            </w:pPr>
            <w:r w:rsidRPr="003D6E13">
              <w:t>Пункт 1 статьи 656</w:t>
            </w:r>
          </w:p>
        </w:tc>
        <w:tc>
          <w:tcPr>
            <w:tcW w:w="5669" w:type="dxa"/>
          </w:tcPr>
          <w:p w:rsidR="00F53988" w:rsidRPr="005308C9" w:rsidRDefault="00F53988" w:rsidP="009A771A">
            <w:pPr>
              <w:ind w:left="34" w:firstLine="366"/>
              <w:jc w:val="both"/>
              <w:rPr>
                <w:b/>
                <w:color w:val="000000"/>
              </w:rPr>
            </w:pPr>
            <w:r w:rsidRPr="005308C9">
              <w:rPr>
                <w:b/>
                <w:color w:val="000000"/>
              </w:rPr>
              <w:t>Статья 656. Порядок налогообложения доходов иностранцев и лиц без гражданства, направленных в Республику Казахстан юридическим лицом-нерезидентом, деятельность которого не приводит к образованию постоянного учреждения</w:t>
            </w:r>
          </w:p>
          <w:p w:rsidR="00F53988" w:rsidRPr="005308C9" w:rsidRDefault="00F53988" w:rsidP="009A771A">
            <w:pPr>
              <w:ind w:firstLine="426"/>
              <w:jc w:val="both"/>
              <w:rPr>
                <w:color w:val="000000"/>
              </w:rPr>
            </w:pPr>
            <w:bookmarkStart w:id="17" w:name="SUB6560100"/>
            <w:bookmarkEnd w:id="17"/>
            <w:r w:rsidRPr="005308C9">
              <w:rPr>
                <w:color w:val="000000"/>
              </w:rPr>
              <w:t xml:space="preserve">1. Порядок налогообложения, установленный настоящей статьей, распространяется на доходы иностранцев и лиц без гражданства, направленных в Республику Казахстан юридическим лицом-нерезидентом, деятельность которого не приводит к образованию постоянного учреждения в Республике Казахстан, включая доходы, определенные </w:t>
            </w:r>
            <w:bookmarkStart w:id="18" w:name="sub1006049148"/>
            <w:r w:rsidRPr="005308C9">
              <w:rPr>
                <w:color w:val="000000"/>
              </w:rPr>
              <w:fldChar w:fldCharType="begin"/>
            </w:r>
            <w:r w:rsidRPr="005308C9">
              <w:rPr>
                <w:color w:val="000000"/>
              </w:rPr>
              <w:instrText xml:space="preserve"> HYPERLINK "jl:36148637.3220000%20" </w:instrText>
            </w:r>
            <w:r w:rsidRPr="005308C9">
              <w:rPr>
                <w:color w:val="000000"/>
              </w:rPr>
              <w:fldChar w:fldCharType="separate"/>
            </w:r>
            <w:r w:rsidRPr="005308C9">
              <w:rPr>
                <w:color w:val="000080"/>
                <w:u w:val="single"/>
              </w:rPr>
              <w:t>статьей 322</w:t>
            </w:r>
            <w:r w:rsidRPr="005308C9">
              <w:rPr>
                <w:color w:val="000000"/>
              </w:rPr>
              <w:fldChar w:fldCharType="end"/>
            </w:r>
            <w:bookmarkEnd w:id="18"/>
            <w:r w:rsidRPr="005308C9">
              <w:rPr>
                <w:color w:val="000000"/>
              </w:rPr>
              <w:t xml:space="preserve"> настоящего Кодекса, полученные (подлежащие получению):</w:t>
            </w:r>
          </w:p>
          <w:p w:rsidR="00F53988" w:rsidRPr="005308C9" w:rsidRDefault="00F53988" w:rsidP="009A771A">
            <w:pPr>
              <w:ind w:firstLine="426"/>
              <w:jc w:val="both"/>
              <w:rPr>
                <w:color w:val="000000"/>
              </w:rPr>
            </w:pPr>
            <w:r w:rsidRPr="005308C9">
              <w:rPr>
                <w:color w:val="000000"/>
              </w:rPr>
              <w:t>от деятельности в Республике Казахстан по трудовому договору (соглашению, контракту), заключенному с таким юридическим лицом-нерезидентом, являющимся работодателем;</w:t>
            </w:r>
          </w:p>
          <w:p w:rsidR="00F53988" w:rsidRPr="005308C9" w:rsidRDefault="00F53988" w:rsidP="009A771A">
            <w:pPr>
              <w:ind w:firstLine="426"/>
              <w:jc w:val="both"/>
              <w:rPr>
                <w:color w:val="000000"/>
              </w:rPr>
            </w:pPr>
            <w:r w:rsidRPr="005308C9">
              <w:rPr>
                <w:color w:val="000000"/>
              </w:rPr>
              <w:t>от деятельности в Республике Казахстан по договору (контракту) гражданско-правового характера, заключенному с таким юридическим лицом-нерезидентом;</w:t>
            </w:r>
          </w:p>
          <w:p w:rsidR="00F53988" w:rsidRPr="005308C9" w:rsidRDefault="00F53988" w:rsidP="009A771A">
            <w:pPr>
              <w:ind w:firstLine="426"/>
              <w:jc w:val="both"/>
              <w:rPr>
                <w:color w:val="000000"/>
              </w:rPr>
            </w:pPr>
            <w:r w:rsidRPr="005308C9">
              <w:rPr>
                <w:color w:val="000000"/>
              </w:rPr>
              <w:t xml:space="preserve">от деятельности в Республике Казахстан в виде </w:t>
            </w:r>
            <w:r w:rsidRPr="005308C9">
              <w:rPr>
                <w:color w:val="000000"/>
              </w:rPr>
              <w:lastRenderedPageBreak/>
              <w:t>материальной выгоды, полученной от такого юридического лица-нерезидента в связи с деятельностью в Республике Казахстан;</w:t>
            </w:r>
          </w:p>
          <w:p w:rsidR="00F53988" w:rsidRPr="005308C9" w:rsidRDefault="00F53988" w:rsidP="009A771A">
            <w:pPr>
              <w:ind w:firstLine="426"/>
              <w:jc w:val="both"/>
              <w:rPr>
                <w:color w:val="000000"/>
              </w:rPr>
            </w:pPr>
            <w:r w:rsidRPr="005308C9">
              <w:rPr>
                <w:color w:val="000000"/>
              </w:rPr>
              <w:t>надбавки, выплачиваемые в связи с проживанием в Республике Казахстан таким юридическим лицом-нерезидентом.</w:t>
            </w:r>
          </w:p>
          <w:p w:rsidR="00F53988" w:rsidRPr="005308C9" w:rsidRDefault="00F53988" w:rsidP="009A771A">
            <w:pPr>
              <w:ind w:firstLine="426"/>
              <w:jc w:val="both"/>
              <w:rPr>
                <w:color w:val="000000"/>
              </w:rPr>
            </w:pPr>
            <w:r w:rsidRPr="005308C9">
              <w:rPr>
                <w:color w:val="000000"/>
              </w:rPr>
              <w:t xml:space="preserve">Положения настоящей статьи применяются к указанным настоящим пунктом доходам иностранца или лица без гражданства, направленных в Республику Казахстан юридическим лицом-нерезидентом, деятельность которого не приводит к образованию постоянного учреждения в Республике Казахстан, если иное не установлено </w:t>
            </w:r>
            <w:bookmarkStart w:id="19" w:name="sub1006079799"/>
            <w:r w:rsidRPr="005308C9">
              <w:rPr>
                <w:color w:val="000000"/>
              </w:rPr>
              <w:fldChar w:fldCharType="begin"/>
            </w:r>
            <w:r w:rsidRPr="005308C9">
              <w:rPr>
                <w:color w:val="000000"/>
              </w:rPr>
              <w:instrText xml:space="preserve"> HYPERLINK "jl:36148637.6550700%20" </w:instrText>
            </w:r>
            <w:r w:rsidRPr="005308C9">
              <w:rPr>
                <w:color w:val="000000"/>
              </w:rPr>
              <w:fldChar w:fldCharType="separate"/>
            </w:r>
            <w:r w:rsidRPr="005308C9">
              <w:rPr>
                <w:color w:val="000080"/>
                <w:u w:val="single"/>
              </w:rPr>
              <w:t>пунктом 7 статьи 655</w:t>
            </w:r>
            <w:r w:rsidRPr="005308C9">
              <w:rPr>
                <w:color w:val="000000"/>
              </w:rPr>
              <w:fldChar w:fldCharType="end"/>
            </w:r>
            <w:bookmarkEnd w:id="19"/>
            <w:r w:rsidRPr="005308C9">
              <w:rPr>
                <w:color w:val="000000"/>
              </w:rPr>
              <w:t xml:space="preserve"> настоящего Кодекса, при одновременном выполнении следующих условий:</w:t>
            </w:r>
          </w:p>
          <w:p w:rsidR="00F53988" w:rsidRPr="005308C9" w:rsidRDefault="00F53988" w:rsidP="009A771A">
            <w:pPr>
              <w:ind w:firstLine="426"/>
              <w:jc w:val="both"/>
              <w:rPr>
                <w:color w:val="000000"/>
              </w:rPr>
            </w:pPr>
            <w:bookmarkStart w:id="20" w:name="SUB6560101"/>
            <w:bookmarkEnd w:id="20"/>
            <w:r w:rsidRPr="005308C9">
              <w:rPr>
                <w:color w:val="000000"/>
              </w:rPr>
              <w:t>1) иностранец или лицо без гражданства является работником или подрядчиком юридического лица-нерезидента, деятельность которого не приводит к образованию постоянного учреждения в Республике Казахстан от выполнения работ, оказания услуг на территории Республики Казахстан;</w:t>
            </w:r>
          </w:p>
          <w:p w:rsidR="00F53988" w:rsidRPr="005308C9" w:rsidRDefault="00F53988" w:rsidP="009A771A">
            <w:pPr>
              <w:ind w:firstLine="426"/>
              <w:jc w:val="both"/>
              <w:rPr>
                <w:color w:val="000000"/>
              </w:rPr>
            </w:pPr>
            <w:bookmarkStart w:id="21" w:name="SUB6560102"/>
            <w:bookmarkEnd w:id="21"/>
            <w:r w:rsidRPr="005308C9">
              <w:rPr>
                <w:color w:val="000000"/>
              </w:rPr>
              <w:t>2) иностранец или лицо без гражданства находится в Республике Казахстан не менее ста восьмидесяти трех календарных дней (включая дни приезда и отъезда) в любом последовательном двенадцатимесячном периоде, оканчивающемся в текущем налоговом периоде.</w:t>
            </w:r>
          </w:p>
          <w:p w:rsidR="00F53988" w:rsidRPr="003D6E13" w:rsidRDefault="00F53988" w:rsidP="009A771A">
            <w:pPr>
              <w:jc w:val="both"/>
              <w:rPr>
                <w:rStyle w:val="s0"/>
                <w:b/>
              </w:rPr>
            </w:pPr>
          </w:p>
        </w:tc>
        <w:tc>
          <w:tcPr>
            <w:tcW w:w="4534" w:type="dxa"/>
          </w:tcPr>
          <w:p w:rsidR="00F53988" w:rsidRPr="005308C9" w:rsidRDefault="00F53988" w:rsidP="009A771A">
            <w:pPr>
              <w:ind w:left="34" w:firstLine="366"/>
              <w:jc w:val="both"/>
              <w:rPr>
                <w:b/>
                <w:color w:val="000000"/>
              </w:rPr>
            </w:pPr>
            <w:r w:rsidRPr="005308C9">
              <w:rPr>
                <w:b/>
                <w:color w:val="000000"/>
              </w:rPr>
              <w:lastRenderedPageBreak/>
              <w:t>Статья 656. Порядок налогообложения доходов иностранцев и лиц без гражданства, направленных в Республику Казахстан юридическим лицом-нерезидентом, деятельность которого не приводит к образованию постоянного учреждения</w:t>
            </w:r>
          </w:p>
          <w:p w:rsidR="00F53988" w:rsidRPr="005308C9" w:rsidRDefault="00F53988" w:rsidP="009A771A">
            <w:pPr>
              <w:ind w:firstLine="426"/>
              <w:jc w:val="both"/>
              <w:rPr>
                <w:color w:val="000000"/>
              </w:rPr>
            </w:pPr>
            <w:r w:rsidRPr="005308C9">
              <w:rPr>
                <w:color w:val="000000"/>
              </w:rPr>
              <w:t xml:space="preserve">1. Порядок налогообложения, установленный настоящей статьей, распространяется на доходы иностранцев и лиц без гражданства, направленных в Республику Казахстан юридическим лицом-нерезидентом, деятельность которого не приводит к образованию постоянного учреждения в Республике Казахстан, включая доходы, определенные </w:t>
            </w:r>
            <w:hyperlink r:id="rId15" w:history="1">
              <w:r w:rsidRPr="005308C9">
                <w:rPr>
                  <w:color w:val="000080"/>
                  <w:u w:val="single"/>
                </w:rPr>
                <w:t>статьей 322</w:t>
              </w:r>
            </w:hyperlink>
            <w:r w:rsidRPr="005308C9">
              <w:rPr>
                <w:color w:val="000000"/>
              </w:rPr>
              <w:t xml:space="preserve"> настоящего Кодекса, полученные (подлежащие получению)</w:t>
            </w:r>
            <w:r w:rsidRPr="003D6E13">
              <w:rPr>
                <w:color w:val="000000"/>
              </w:rPr>
              <w:t xml:space="preserve">, </w:t>
            </w:r>
            <w:r w:rsidRPr="003D6E13">
              <w:rPr>
                <w:b/>
                <w:color w:val="000000"/>
              </w:rPr>
              <w:t>за исключением юридических лиц нерезидентов государств-членов Евразийского экономического союза</w:t>
            </w:r>
            <w:r w:rsidRPr="005308C9">
              <w:rPr>
                <w:color w:val="000000"/>
              </w:rPr>
              <w:t>:</w:t>
            </w:r>
          </w:p>
          <w:p w:rsidR="00F53988" w:rsidRPr="005308C9" w:rsidRDefault="00F53988" w:rsidP="009A771A">
            <w:pPr>
              <w:ind w:firstLine="426"/>
              <w:jc w:val="both"/>
              <w:rPr>
                <w:color w:val="000000"/>
              </w:rPr>
            </w:pPr>
            <w:r w:rsidRPr="005308C9">
              <w:rPr>
                <w:color w:val="000000"/>
              </w:rPr>
              <w:t xml:space="preserve">от деятельности в Республике Казахстан по трудовому договору (соглашению, контракту), заключенному с таким юридическим лицом-нерезидентом, </w:t>
            </w:r>
            <w:r w:rsidRPr="005308C9">
              <w:rPr>
                <w:color w:val="000000"/>
              </w:rPr>
              <w:lastRenderedPageBreak/>
              <w:t>являющимся работодателем;</w:t>
            </w:r>
          </w:p>
          <w:p w:rsidR="00F53988" w:rsidRPr="005308C9" w:rsidRDefault="00F53988" w:rsidP="009A771A">
            <w:pPr>
              <w:ind w:firstLine="426"/>
              <w:jc w:val="both"/>
              <w:rPr>
                <w:color w:val="000000"/>
              </w:rPr>
            </w:pPr>
            <w:r w:rsidRPr="005308C9">
              <w:rPr>
                <w:color w:val="000000"/>
              </w:rPr>
              <w:t>от деятельности в Республике Казахстан по договору (контракту) гражданско-правового характера, заключенному с таким юридическим лицом-нерезидентом;</w:t>
            </w:r>
          </w:p>
          <w:p w:rsidR="00F53988" w:rsidRPr="005308C9" w:rsidRDefault="00F53988" w:rsidP="009A771A">
            <w:pPr>
              <w:ind w:firstLine="426"/>
              <w:jc w:val="both"/>
              <w:rPr>
                <w:color w:val="000000"/>
              </w:rPr>
            </w:pPr>
            <w:r w:rsidRPr="005308C9">
              <w:rPr>
                <w:color w:val="000000"/>
              </w:rPr>
              <w:t>от деятельности в Республике Казахстан в виде материальной выгоды, полученной от такого юридического лица-нерезидента в связи с деятельностью в Республике Казахстан;</w:t>
            </w:r>
          </w:p>
          <w:p w:rsidR="00F53988" w:rsidRPr="005308C9" w:rsidRDefault="00F53988" w:rsidP="009A771A">
            <w:pPr>
              <w:ind w:firstLine="426"/>
              <w:jc w:val="both"/>
              <w:rPr>
                <w:color w:val="000000"/>
              </w:rPr>
            </w:pPr>
            <w:r w:rsidRPr="005308C9">
              <w:rPr>
                <w:color w:val="000000"/>
              </w:rPr>
              <w:t>надбавки, выплачиваемые в связи с проживанием в Республике Казахстан таким юридическим лицом-нерезидентом.</w:t>
            </w:r>
          </w:p>
          <w:p w:rsidR="00F53988" w:rsidRPr="005308C9" w:rsidRDefault="00F53988" w:rsidP="009A771A">
            <w:pPr>
              <w:ind w:firstLine="426"/>
              <w:jc w:val="both"/>
              <w:rPr>
                <w:color w:val="000000"/>
              </w:rPr>
            </w:pPr>
            <w:r w:rsidRPr="005308C9">
              <w:rPr>
                <w:color w:val="000000"/>
              </w:rPr>
              <w:t xml:space="preserve">Положения настоящей статьи применяются к указанным настоящим пунктом доходам иностранца или лица без гражданства, направленных в Республику Казахстан юридическим лицом-нерезидентом, деятельность которого не приводит к образованию постоянного учреждения в Республике Казахстан, если иное не установлено </w:t>
            </w:r>
            <w:hyperlink r:id="rId16" w:history="1">
              <w:r w:rsidRPr="005308C9">
                <w:rPr>
                  <w:color w:val="000080"/>
                  <w:u w:val="single"/>
                </w:rPr>
                <w:t>пунктом 7 статьи 655</w:t>
              </w:r>
            </w:hyperlink>
            <w:r w:rsidRPr="005308C9">
              <w:rPr>
                <w:color w:val="000000"/>
              </w:rPr>
              <w:t xml:space="preserve"> настоящего Кодекса, при одновременном выполнении следующих условий:</w:t>
            </w:r>
          </w:p>
          <w:p w:rsidR="00F53988" w:rsidRPr="005308C9" w:rsidRDefault="00F53988" w:rsidP="009A771A">
            <w:pPr>
              <w:ind w:firstLine="426"/>
              <w:jc w:val="both"/>
              <w:rPr>
                <w:color w:val="000000"/>
              </w:rPr>
            </w:pPr>
            <w:r w:rsidRPr="005308C9">
              <w:rPr>
                <w:color w:val="000000"/>
              </w:rPr>
              <w:t xml:space="preserve">1) иностранец или лицо без гражданства является работником или подрядчиком юридического лица-нерезидента, деятельность которого не приводит к </w:t>
            </w:r>
            <w:r w:rsidRPr="005308C9">
              <w:rPr>
                <w:color w:val="000000"/>
              </w:rPr>
              <w:lastRenderedPageBreak/>
              <w:t>образованию постоянного учреждения в Республике Казахстан от выполнения работ, оказания услуг на территории Республики Казахстан;</w:t>
            </w:r>
          </w:p>
          <w:p w:rsidR="00F53988" w:rsidRPr="003D6E13" w:rsidRDefault="00F53988" w:rsidP="009A771A">
            <w:pPr>
              <w:ind w:firstLine="426"/>
              <w:jc w:val="both"/>
              <w:rPr>
                <w:rStyle w:val="s0"/>
                <w:b/>
              </w:rPr>
            </w:pPr>
            <w:r w:rsidRPr="005308C9">
              <w:rPr>
                <w:color w:val="000000"/>
              </w:rPr>
              <w:t>2) иностранец или лицо без гражданства находится в Республике Казахстан не менее ста восьмидесяти трех календарных дней (включая дни приезда и отъезда) в любом последовательном двенадцатимесячном периоде, оканчивающемся в текущем налоговом периоде.</w:t>
            </w:r>
          </w:p>
        </w:tc>
        <w:tc>
          <w:tcPr>
            <w:tcW w:w="2410" w:type="dxa"/>
          </w:tcPr>
          <w:p w:rsidR="00F53988" w:rsidRPr="003D6E13" w:rsidRDefault="00F53988" w:rsidP="009A771A">
            <w:pPr>
              <w:widowControl w:val="0"/>
              <w:suppressAutoHyphens/>
              <w:ind w:firstLine="176"/>
              <w:contextualSpacing/>
              <w:jc w:val="both"/>
              <w:rPr>
                <w:rStyle w:val="s0"/>
              </w:rPr>
            </w:pPr>
            <w:r w:rsidRPr="003D6E13">
              <w:rPr>
                <w:rStyle w:val="s0"/>
              </w:rPr>
              <w:lastRenderedPageBreak/>
              <w:t>В связи с невозможностью определения сроков нахождения в РК и отсутствия визового режима для работников нерезидентов стран Евразийского экономического союза, предлагаем не распространять положения статьи 656 НК на доходы лиц, направленных юридическими лицами-нерезидентами государств-членов Евразийского экономического союза.</w:t>
            </w:r>
          </w:p>
        </w:tc>
        <w:tc>
          <w:tcPr>
            <w:tcW w:w="1559" w:type="dxa"/>
          </w:tcPr>
          <w:p w:rsidR="00F53988" w:rsidRDefault="00F53988" w:rsidP="009A771A">
            <w:pPr>
              <w:widowControl w:val="0"/>
              <w:suppressAutoHyphens/>
              <w:contextualSpacing/>
              <w:jc w:val="center"/>
            </w:pPr>
            <w:proofErr w:type="spellStart"/>
            <w:r w:rsidRPr="003D6E13">
              <w:t>Казахмыс</w:t>
            </w:r>
            <w:proofErr w:type="spellEnd"/>
          </w:p>
          <w:p w:rsidR="00F53988" w:rsidRDefault="00F53988" w:rsidP="009A771A">
            <w:pPr>
              <w:widowControl w:val="0"/>
              <w:suppressAutoHyphens/>
              <w:contextualSpacing/>
              <w:jc w:val="center"/>
            </w:pPr>
          </w:p>
          <w:p w:rsidR="00F53988" w:rsidRPr="003D6E13" w:rsidRDefault="00F53988" w:rsidP="009A771A">
            <w:pPr>
              <w:widowControl w:val="0"/>
              <w:suppressAutoHyphens/>
              <w:contextualSpacing/>
              <w:jc w:val="center"/>
            </w:pPr>
            <w:r w:rsidRPr="00EB50E4">
              <w:rPr>
                <w:highlight w:val="yellow"/>
              </w:rPr>
              <w:t>Нерезиденты</w:t>
            </w:r>
          </w:p>
        </w:tc>
      </w:tr>
      <w:tr w:rsidR="00F53988" w:rsidRPr="00E37337" w:rsidTr="000B23D8">
        <w:tc>
          <w:tcPr>
            <w:tcW w:w="607" w:type="dxa"/>
          </w:tcPr>
          <w:p w:rsidR="00F53988" w:rsidRPr="00E37337" w:rsidRDefault="00F53988" w:rsidP="00F53988">
            <w:pPr>
              <w:pStyle w:val="a4"/>
              <w:numPr>
                <w:ilvl w:val="0"/>
                <w:numId w:val="13"/>
              </w:numPr>
              <w:spacing w:after="0" w:line="240" w:lineRule="auto"/>
              <w:ind w:left="0" w:firstLine="0"/>
              <w:jc w:val="center"/>
              <w:rPr>
                <w:rFonts w:ascii="Times New Roman" w:hAnsi="Times New Roman" w:cs="Times New Roman"/>
                <w:color w:val="000000"/>
                <w:sz w:val="24"/>
                <w:szCs w:val="24"/>
              </w:rPr>
            </w:pPr>
          </w:p>
        </w:tc>
        <w:tc>
          <w:tcPr>
            <w:tcW w:w="1135" w:type="dxa"/>
          </w:tcPr>
          <w:p w:rsidR="00F53988" w:rsidRPr="00433639" w:rsidRDefault="00F53988" w:rsidP="00F53988">
            <w:pPr>
              <w:rPr>
                <w:rFonts w:ascii="Times New Roman" w:hAnsi="Times New Roman" w:cs="Times New Roman"/>
              </w:rPr>
            </w:pPr>
            <w:r>
              <w:rPr>
                <w:rFonts w:ascii="Times New Roman" w:hAnsi="Times New Roman" w:cs="Times New Roman"/>
              </w:rPr>
              <w:t xml:space="preserve">Глава 75. Специальные положения по международным договорам регулирующим вопросы избежание двойного налогообложения и предотвращения </w:t>
            </w:r>
            <w:r>
              <w:rPr>
                <w:rFonts w:ascii="Times New Roman" w:hAnsi="Times New Roman" w:cs="Times New Roman"/>
              </w:rPr>
              <w:lastRenderedPageBreak/>
              <w:t>уклонения от уплаты налогов.</w:t>
            </w:r>
          </w:p>
        </w:tc>
        <w:tc>
          <w:tcPr>
            <w:tcW w:w="5669" w:type="dxa"/>
          </w:tcPr>
          <w:p w:rsidR="00F53988" w:rsidRPr="00433639" w:rsidRDefault="00F53988" w:rsidP="00F53988">
            <w:pPr>
              <w:ind w:left="1200" w:hanging="800"/>
              <w:jc w:val="both"/>
              <w:rPr>
                <w:rFonts w:ascii="Times New Roman" w:hAnsi="Times New Roman" w:cs="Times New Roman"/>
              </w:rPr>
            </w:pPr>
            <w:r w:rsidRPr="00433639">
              <w:rPr>
                <w:rStyle w:val="s1"/>
                <w:rFonts w:ascii="Times New Roman" w:hAnsi="Times New Roman" w:cs="Times New Roman"/>
              </w:rPr>
              <w:lastRenderedPageBreak/>
              <w:t>Статья 666. Порядок применения международного договора в отношении полного освобождения от налогообложения доходов нерезидента, полученных из источников в Республике Казахстан</w:t>
            </w:r>
          </w:p>
          <w:p w:rsidR="00F53988" w:rsidRPr="00433639" w:rsidRDefault="00F53988" w:rsidP="00F53988">
            <w:pPr>
              <w:ind w:firstLine="426"/>
              <w:jc w:val="both"/>
              <w:rPr>
                <w:rFonts w:ascii="Times New Roman" w:hAnsi="Times New Roman" w:cs="Times New Roman"/>
              </w:rPr>
            </w:pPr>
            <w:bookmarkStart w:id="22" w:name="SUB6660100"/>
            <w:bookmarkStart w:id="23" w:name="SUB6660200"/>
            <w:bookmarkEnd w:id="22"/>
            <w:bookmarkEnd w:id="23"/>
            <w:r w:rsidRPr="00433639">
              <w:rPr>
                <w:rFonts w:ascii="Times New Roman" w:hAnsi="Times New Roman" w:cs="Times New Roman"/>
              </w:rPr>
              <w:t>2. В случае получения нерезидентом дохода от оказания услуг, выполнения работ в рамках одного или связанных проектов для целей применения настоящей статьи налоговый агент определяет факт образования нерезидентом постоянного учреждения, в том числе на основе договора (контракта) на оказание услуг или выполнение работ, а также документов, указанных в пункте 5 настоящей статьи.</w:t>
            </w:r>
          </w:p>
          <w:p w:rsidR="00F53988" w:rsidRPr="00433639" w:rsidRDefault="00F53988" w:rsidP="00F53988">
            <w:pPr>
              <w:ind w:firstLine="426"/>
              <w:jc w:val="both"/>
              <w:rPr>
                <w:rFonts w:ascii="Times New Roman" w:hAnsi="Times New Roman" w:cs="Times New Roman"/>
              </w:rPr>
            </w:pPr>
            <w:r w:rsidRPr="00433639">
              <w:rPr>
                <w:rFonts w:ascii="Times New Roman" w:hAnsi="Times New Roman" w:cs="Times New Roman"/>
              </w:rPr>
              <w:t>При выявлении факта образования нерезидентом в Республике Казахстан постоянного учреждения налоговый агент не вправе применить положения международного договора в части освобождения доходов нерезидентов в Республике Казахстан.</w:t>
            </w:r>
          </w:p>
          <w:p w:rsidR="00F53988" w:rsidRPr="00433639" w:rsidRDefault="00F53988" w:rsidP="00F53988">
            <w:pPr>
              <w:ind w:left="1200" w:hanging="800"/>
              <w:jc w:val="both"/>
              <w:rPr>
                <w:rStyle w:val="s1"/>
                <w:rFonts w:ascii="Times New Roman" w:hAnsi="Times New Roman" w:cs="Times New Roman"/>
              </w:rPr>
            </w:pPr>
          </w:p>
        </w:tc>
        <w:tc>
          <w:tcPr>
            <w:tcW w:w="4534" w:type="dxa"/>
          </w:tcPr>
          <w:p w:rsidR="00F53988" w:rsidRPr="00433639" w:rsidRDefault="00F53988" w:rsidP="00F53988">
            <w:pPr>
              <w:ind w:left="1200" w:hanging="800"/>
              <w:jc w:val="both"/>
              <w:rPr>
                <w:rFonts w:ascii="Times New Roman" w:hAnsi="Times New Roman" w:cs="Times New Roman"/>
              </w:rPr>
            </w:pPr>
            <w:r w:rsidRPr="00433639">
              <w:rPr>
                <w:rStyle w:val="s1"/>
                <w:rFonts w:ascii="Times New Roman" w:hAnsi="Times New Roman" w:cs="Times New Roman"/>
              </w:rPr>
              <w:lastRenderedPageBreak/>
              <w:t>Статья 666. Порядок применения международного договора в отношении полного освобождения от налогообложения доходов нерезидента, полученных из источников в Республике Казахстан</w:t>
            </w:r>
          </w:p>
          <w:p w:rsidR="00F53988" w:rsidRPr="00433639" w:rsidRDefault="00F53988" w:rsidP="00F53988">
            <w:pPr>
              <w:ind w:firstLine="426"/>
              <w:jc w:val="both"/>
              <w:rPr>
                <w:rFonts w:ascii="Times New Roman" w:hAnsi="Times New Roman" w:cs="Times New Roman"/>
              </w:rPr>
            </w:pPr>
            <w:r w:rsidRPr="00433639">
              <w:rPr>
                <w:rFonts w:ascii="Times New Roman" w:hAnsi="Times New Roman" w:cs="Times New Roman"/>
              </w:rPr>
              <w:t>2. В случае получения нерезидентом дохода от оказания услуг, выполнения работ в рамках одного или связанных проектов для целей применения настоящей статьи налоговый агент определяет факт образования нерезидентом постоянного учреждения, в том числе на основе договора (контракта) на оказание услуг или выполнение работ, а также документов, указанных в пункте 5 настоящей статьи.</w:t>
            </w:r>
          </w:p>
          <w:p w:rsidR="00F53988" w:rsidRPr="00433639" w:rsidRDefault="00F53988" w:rsidP="00F53988">
            <w:pPr>
              <w:ind w:firstLine="426"/>
              <w:jc w:val="both"/>
              <w:rPr>
                <w:rFonts w:ascii="Times New Roman" w:hAnsi="Times New Roman" w:cs="Times New Roman"/>
              </w:rPr>
            </w:pPr>
            <w:r w:rsidRPr="00433639">
              <w:rPr>
                <w:rFonts w:ascii="Times New Roman" w:hAnsi="Times New Roman" w:cs="Times New Roman"/>
              </w:rPr>
              <w:t xml:space="preserve">При выявлении факта образования </w:t>
            </w:r>
            <w:r w:rsidRPr="00433639">
              <w:rPr>
                <w:rFonts w:ascii="Times New Roman" w:hAnsi="Times New Roman" w:cs="Times New Roman"/>
              </w:rPr>
              <w:lastRenderedPageBreak/>
              <w:t xml:space="preserve">нерезидентом в Республике Казахстан постоянного учреждения </w:t>
            </w:r>
            <w:r w:rsidRPr="00433639">
              <w:rPr>
                <w:rFonts w:ascii="Times New Roman" w:hAnsi="Times New Roman" w:cs="Times New Roman"/>
                <w:b/>
              </w:rPr>
              <w:t>либо превышения срока образования нерезидента постоянного учреждения в Республике Казахстан  налоговый агент</w:t>
            </w:r>
            <w:r w:rsidRPr="00433639">
              <w:rPr>
                <w:rFonts w:ascii="Times New Roman" w:hAnsi="Times New Roman" w:cs="Times New Roman"/>
              </w:rPr>
              <w:t xml:space="preserve"> не вправе применить положения международного договора в части освобождения доходов нерезидентов в Республике Казахстан.</w:t>
            </w:r>
          </w:p>
          <w:p w:rsidR="00F53988" w:rsidRPr="00433639" w:rsidRDefault="00F53988" w:rsidP="00F53988">
            <w:pPr>
              <w:ind w:left="1200" w:hanging="800"/>
              <w:jc w:val="both"/>
              <w:rPr>
                <w:rStyle w:val="s1"/>
                <w:rFonts w:ascii="Times New Roman" w:hAnsi="Times New Roman" w:cs="Times New Roman"/>
              </w:rPr>
            </w:pPr>
          </w:p>
        </w:tc>
        <w:tc>
          <w:tcPr>
            <w:tcW w:w="2410" w:type="dxa"/>
          </w:tcPr>
          <w:p w:rsidR="00F53988" w:rsidRPr="00850F7B" w:rsidRDefault="00F53988" w:rsidP="00F53988">
            <w:pPr>
              <w:jc w:val="both"/>
              <w:rPr>
                <w:rFonts w:ascii="Times New Roman" w:hAnsi="Times New Roman" w:cs="Times New Roman"/>
              </w:rPr>
            </w:pPr>
            <w:r>
              <w:rPr>
                <w:rFonts w:ascii="Times New Roman" w:hAnsi="Times New Roman" w:cs="Times New Roman"/>
              </w:rPr>
              <w:lastRenderedPageBreak/>
              <w:t>Данное дополнение обусловлено , тем , что при наступлении срока постановки нерезидента в качестве постоянного учреждения, нерезидент игнорирует нормы налогового законодательства Республики Казахстан и не регистрируются в органах государственных доходов  в качестве постоянного учреждения.</w:t>
            </w:r>
          </w:p>
        </w:tc>
        <w:tc>
          <w:tcPr>
            <w:tcW w:w="1559" w:type="dxa"/>
          </w:tcPr>
          <w:p w:rsidR="00F53988" w:rsidRDefault="00F53988" w:rsidP="00F53988">
            <w:pPr>
              <w:rPr>
                <w:rFonts w:ascii="Times New Roman" w:hAnsi="Times New Roman" w:cs="Times New Roman"/>
              </w:rPr>
            </w:pPr>
            <w:r>
              <w:rPr>
                <w:rFonts w:ascii="Times New Roman" w:hAnsi="Times New Roman" w:cs="Times New Roman"/>
              </w:rPr>
              <w:t>АО «СНПС-</w:t>
            </w:r>
            <w:proofErr w:type="spellStart"/>
            <w:r>
              <w:rPr>
                <w:rFonts w:ascii="Times New Roman" w:hAnsi="Times New Roman" w:cs="Times New Roman"/>
              </w:rPr>
              <w:t>Актобемунайгаз</w:t>
            </w:r>
            <w:proofErr w:type="spellEnd"/>
            <w:r>
              <w:rPr>
                <w:rFonts w:ascii="Times New Roman" w:hAnsi="Times New Roman" w:cs="Times New Roman"/>
              </w:rPr>
              <w:t xml:space="preserve">»  исп. </w:t>
            </w:r>
            <w:proofErr w:type="spellStart"/>
            <w:r>
              <w:rPr>
                <w:rFonts w:ascii="Times New Roman" w:hAnsi="Times New Roman" w:cs="Times New Roman"/>
              </w:rPr>
              <w:t>Рзабаев</w:t>
            </w:r>
            <w:proofErr w:type="spellEnd"/>
            <w:r>
              <w:rPr>
                <w:rFonts w:ascii="Times New Roman" w:hAnsi="Times New Roman" w:cs="Times New Roman"/>
              </w:rPr>
              <w:t xml:space="preserve"> Т.А тел 96-68-48.</w:t>
            </w:r>
          </w:p>
        </w:tc>
      </w:tr>
      <w:tr w:rsidR="00F53988" w:rsidRPr="00E37337" w:rsidTr="000B23D8">
        <w:tc>
          <w:tcPr>
            <w:tcW w:w="607" w:type="dxa"/>
          </w:tcPr>
          <w:p w:rsidR="00F53988" w:rsidRPr="00E37337" w:rsidRDefault="00F53988" w:rsidP="00F53988">
            <w:pPr>
              <w:pStyle w:val="a4"/>
              <w:numPr>
                <w:ilvl w:val="0"/>
                <w:numId w:val="13"/>
              </w:numPr>
              <w:spacing w:after="0" w:line="240" w:lineRule="auto"/>
              <w:ind w:left="0" w:firstLine="0"/>
              <w:jc w:val="center"/>
              <w:rPr>
                <w:rFonts w:ascii="Times New Roman" w:hAnsi="Times New Roman" w:cs="Times New Roman"/>
                <w:color w:val="000000"/>
                <w:sz w:val="24"/>
                <w:szCs w:val="24"/>
              </w:rPr>
            </w:pPr>
          </w:p>
        </w:tc>
        <w:tc>
          <w:tcPr>
            <w:tcW w:w="1135" w:type="dxa"/>
          </w:tcPr>
          <w:p w:rsidR="00F53988" w:rsidRPr="00946611" w:rsidRDefault="00F53988" w:rsidP="00F53988">
            <w:pPr>
              <w:jc w:val="center"/>
              <w:rPr>
                <w:rFonts w:ascii="Times New Roman" w:hAnsi="Times New Roman" w:cs="Times New Roman"/>
              </w:rPr>
            </w:pPr>
            <w:r w:rsidRPr="00946611">
              <w:rPr>
                <w:rFonts w:ascii="Times New Roman" w:hAnsi="Times New Roman" w:cs="Times New Roman"/>
              </w:rPr>
              <w:t>Статья 666</w:t>
            </w:r>
          </w:p>
        </w:tc>
        <w:tc>
          <w:tcPr>
            <w:tcW w:w="5669" w:type="dxa"/>
          </w:tcPr>
          <w:p w:rsidR="00F53988" w:rsidRPr="00F115DB" w:rsidRDefault="00F53988" w:rsidP="00F53988">
            <w:pPr>
              <w:spacing w:before="100" w:beforeAutospacing="1" w:after="100" w:afterAutospacing="1"/>
              <w:ind w:left="360"/>
              <w:jc w:val="both"/>
              <w:rPr>
                <w:rFonts w:ascii="Times New Roman" w:hAnsi="Times New Roman" w:cs="Times New Roman"/>
                <w:color w:val="000000"/>
                <w:lang w:val="en-US"/>
              </w:rPr>
            </w:pPr>
            <w:r>
              <w:rPr>
                <w:rFonts w:ascii="Times New Roman" w:hAnsi="Times New Roman" w:cs="Times New Roman"/>
                <w:color w:val="000000"/>
              </w:rPr>
              <w:t>Отсутствует</w:t>
            </w:r>
          </w:p>
        </w:tc>
        <w:tc>
          <w:tcPr>
            <w:tcW w:w="4534" w:type="dxa"/>
          </w:tcPr>
          <w:p w:rsidR="00F53988" w:rsidRPr="00946611" w:rsidRDefault="00F53988" w:rsidP="00F53988">
            <w:pPr>
              <w:spacing w:before="100" w:beforeAutospacing="1" w:after="100" w:afterAutospacing="1"/>
              <w:ind w:left="360"/>
              <w:jc w:val="both"/>
              <w:rPr>
                <w:rFonts w:ascii="Times New Roman" w:hAnsi="Times New Roman" w:cs="Times New Roman"/>
                <w:color w:val="000000"/>
              </w:rPr>
            </w:pPr>
            <w:r>
              <w:rPr>
                <w:rFonts w:ascii="Times New Roman" w:hAnsi="Times New Roman" w:cs="Times New Roman"/>
                <w:color w:val="000000"/>
              </w:rPr>
              <w:t>Статья 666 Пункт 3-1</w:t>
            </w:r>
          </w:p>
          <w:p w:rsidR="00F53988" w:rsidRPr="00946611" w:rsidRDefault="00F53988" w:rsidP="00F53988">
            <w:pPr>
              <w:shd w:val="clear" w:color="auto" w:fill="FFFFFF"/>
              <w:textAlignment w:val="baseline"/>
              <w:rPr>
                <w:rFonts w:ascii="Times New Roman" w:eastAsia="Times New Roman" w:hAnsi="Times New Roman" w:cs="Times New Roman"/>
              </w:rPr>
            </w:pPr>
            <w:bookmarkStart w:id="24" w:name="SUB6670200"/>
            <w:bookmarkEnd w:id="24"/>
            <w:r w:rsidRPr="00946611">
              <w:rPr>
                <w:rFonts w:ascii="Times New Roman" w:eastAsia="Times New Roman" w:hAnsi="Times New Roman" w:cs="Times New Roman"/>
              </w:rPr>
              <w:t>2. При выплате дохода окончательному (фактическому) получателю (владельцу) дохода через посредника налоговый агент вправе применить освобождение подоходного налога, предусмотренные международным договором с государством, резидентом которого является такой окончательный (фактический) получатель (владелец) дохода, при одновременном выполнении следующих условий:</w:t>
            </w:r>
          </w:p>
          <w:p w:rsidR="00F53988" w:rsidRPr="00946611" w:rsidRDefault="00F53988" w:rsidP="00F53988">
            <w:pPr>
              <w:numPr>
                <w:ilvl w:val="0"/>
                <w:numId w:val="14"/>
              </w:numPr>
              <w:pBdr>
                <w:top w:val="single" w:sz="6" w:space="4" w:color="CCCCCC"/>
                <w:left w:val="single" w:sz="6" w:space="4" w:color="CCCCCC"/>
                <w:bottom w:val="single" w:sz="6" w:space="4" w:color="CCCCCC"/>
                <w:right w:val="single" w:sz="6" w:space="4" w:color="CCCCCC"/>
              </w:pBdr>
              <w:shd w:val="clear" w:color="auto" w:fill="FFFFFF"/>
              <w:spacing w:before="100" w:beforeAutospacing="1" w:after="100" w:afterAutospacing="1" w:line="240" w:lineRule="auto"/>
              <w:ind w:left="0"/>
              <w:textAlignment w:val="top"/>
              <w:rPr>
                <w:rFonts w:ascii="Times New Roman" w:eastAsia="Times New Roman" w:hAnsi="Times New Roman" w:cs="Times New Roman"/>
                <w:vanish/>
              </w:rPr>
            </w:pPr>
            <w:r w:rsidRPr="00946611">
              <w:rPr>
                <w:rFonts w:ascii="Times New Roman" w:eastAsia="Times New Roman" w:hAnsi="Times New Roman" w:cs="Times New Roman"/>
                <w:vanish/>
              </w:rPr>
              <w:t>Корреспонденты на фрагмент</w:t>
            </w:r>
          </w:p>
          <w:p w:rsidR="00F53988" w:rsidRPr="00946611" w:rsidRDefault="00F53988" w:rsidP="00F53988">
            <w:pPr>
              <w:numPr>
                <w:ilvl w:val="0"/>
                <w:numId w:val="14"/>
              </w:numPr>
              <w:pBdr>
                <w:top w:val="single" w:sz="6" w:space="4" w:color="CCCCCC"/>
                <w:left w:val="single" w:sz="6" w:space="4" w:color="CCCCCC"/>
                <w:bottom w:val="single" w:sz="6" w:space="4" w:color="CCCCCC"/>
                <w:right w:val="single" w:sz="6" w:space="4" w:color="CCCCCC"/>
              </w:pBdr>
              <w:shd w:val="clear" w:color="auto" w:fill="FFFFFF"/>
              <w:spacing w:before="100" w:beforeAutospacing="1" w:after="100" w:afterAutospacing="1" w:line="240" w:lineRule="auto"/>
              <w:ind w:left="0"/>
              <w:textAlignment w:val="top"/>
              <w:rPr>
                <w:rFonts w:ascii="Times New Roman" w:eastAsia="Times New Roman" w:hAnsi="Times New Roman" w:cs="Times New Roman"/>
                <w:vanish/>
              </w:rPr>
            </w:pPr>
            <w:r w:rsidRPr="00946611">
              <w:rPr>
                <w:rFonts w:ascii="Times New Roman" w:eastAsia="Times New Roman" w:hAnsi="Times New Roman" w:cs="Times New Roman"/>
                <w:vanish/>
              </w:rPr>
              <w:t>Поставить закладку</w:t>
            </w:r>
          </w:p>
          <w:p w:rsidR="00F53988" w:rsidRPr="00946611" w:rsidRDefault="00F53988" w:rsidP="00F53988">
            <w:pPr>
              <w:numPr>
                <w:ilvl w:val="0"/>
                <w:numId w:val="14"/>
              </w:numPr>
              <w:pBdr>
                <w:top w:val="single" w:sz="6" w:space="4" w:color="CCCCCC"/>
                <w:left w:val="single" w:sz="6" w:space="4" w:color="CCCCCC"/>
                <w:bottom w:val="single" w:sz="6" w:space="4" w:color="CCCCCC"/>
                <w:right w:val="single" w:sz="6" w:space="4" w:color="CCCCCC"/>
              </w:pBdr>
              <w:shd w:val="clear" w:color="auto" w:fill="FFFFFF"/>
              <w:spacing w:before="100" w:beforeAutospacing="1" w:after="100" w:afterAutospacing="1" w:line="240" w:lineRule="auto"/>
              <w:ind w:left="0"/>
              <w:textAlignment w:val="top"/>
              <w:rPr>
                <w:rFonts w:ascii="Times New Roman" w:eastAsia="Times New Roman" w:hAnsi="Times New Roman" w:cs="Times New Roman"/>
                <w:vanish/>
              </w:rPr>
            </w:pPr>
            <w:r w:rsidRPr="00946611">
              <w:rPr>
                <w:rFonts w:ascii="Times New Roman" w:eastAsia="Times New Roman" w:hAnsi="Times New Roman" w:cs="Times New Roman"/>
                <w:vanish/>
              </w:rPr>
              <w:t xml:space="preserve">Посмотреть закладки </w:t>
            </w:r>
          </w:p>
          <w:p w:rsidR="00F53988" w:rsidRPr="00946611" w:rsidRDefault="00F53988" w:rsidP="00F53988">
            <w:pPr>
              <w:numPr>
                <w:ilvl w:val="0"/>
                <w:numId w:val="14"/>
              </w:numPr>
              <w:pBdr>
                <w:top w:val="single" w:sz="6" w:space="4" w:color="CCCCCC"/>
                <w:left w:val="single" w:sz="6" w:space="4" w:color="CCCCCC"/>
                <w:bottom w:val="single" w:sz="6" w:space="4" w:color="CCCCCC"/>
                <w:right w:val="single" w:sz="6" w:space="4" w:color="CCCCCC"/>
              </w:pBdr>
              <w:shd w:val="clear" w:color="auto" w:fill="FFFFFF"/>
              <w:spacing w:before="100" w:beforeAutospacing="1" w:after="100" w:afterAutospacing="1" w:line="240" w:lineRule="auto"/>
              <w:ind w:left="0"/>
              <w:textAlignment w:val="top"/>
              <w:rPr>
                <w:rFonts w:ascii="Times New Roman" w:eastAsia="Times New Roman" w:hAnsi="Times New Roman" w:cs="Times New Roman"/>
                <w:vanish/>
              </w:rPr>
            </w:pPr>
            <w:r w:rsidRPr="00946611">
              <w:rPr>
                <w:rFonts w:ascii="Times New Roman" w:eastAsia="Times New Roman" w:hAnsi="Times New Roman" w:cs="Times New Roman"/>
                <w:vanish/>
              </w:rPr>
              <w:t>Добавить комментарий</w:t>
            </w:r>
          </w:p>
          <w:p w:rsidR="00F53988" w:rsidRPr="00946611" w:rsidRDefault="00F53988" w:rsidP="00F53988">
            <w:pPr>
              <w:numPr>
                <w:ilvl w:val="0"/>
                <w:numId w:val="14"/>
              </w:numPr>
              <w:pBdr>
                <w:top w:val="single" w:sz="6" w:space="4" w:color="CCCCCC"/>
                <w:left w:val="single" w:sz="6" w:space="4" w:color="CCCCCC"/>
                <w:bottom w:val="single" w:sz="6" w:space="4" w:color="CCCCCC"/>
                <w:right w:val="single" w:sz="6" w:space="4" w:color="CCCCCC"/>
              </w:pBdr>
              <w:shd w:val="clear" w:color="auto" w:fill="FFFFFF"/>
              <w:spacing w:before="100" w:beforeAutospacing="1" w:after="100" w:afterAutospacing="1" w:line="240" w:lineRule="auto"/>
              <w:ind w:left="0"/>
              <w:textAlignment w:val="top"/>
              <w:rPr>
                <w:rFonts w:ascii="Times New Roman" w:eastAsia="Times New Roman" w:hAnsi="Times New Roman" w:cs="Times New Roman"/>
                <w:vanish/>
              </w:rPr>
            </w:pPr>
            <w:r w:rsidRPr="00946611">
              <w:rPr>
                <w:rFonts w:ascii="Times New Roman" w:eastAsia="Times New Roman" w:hAnsi="Times New Roman" w:cs="Times New Roman"/>
                <w:vanish/>
              </w:rPr>
              <w:t>Показать изменения</w:t>
            </w:r>
          </w:p>
          <w:p w:rsidR="00F53988" w:rsidRPr="00946611" w:rsidRDefault="00F53988" w:rsidP="00F53988">
            <w:pPr>
              <w:numPr>
                <w:ilvl w:val="0"/>
                <w:numId w:val="14"/>
              </w:numPr>
              <w:pBdr>
                <w:top w:val="single" w:sz="6" w:space="4" w:color="CCCCCC"/>
                <w:left w:val="single" w:sz="6" w:space="4" w:color="CCCCCC"/>
                <w:bottom w:val="single" w:sz="6" w:space="4" w:color="CCCCCC"/>
                <w:right w:val="single" w:sz="6" w:space="4" w:color="CCCCCC"/>
              </w:pBdr>
              <w:shd w:val="clear" w:color="auto" w:fill="FFFFFF"/>
              <w:spacing w:before="100" w:beforeAutospacing="1" w:after="100" w:afterAutospacing="1" w:line="240" w:lineRule="auto"/>
              <w:ind w:left="0"/>
              <w:textAlignment w:val="top"/>
              <w:rPr>
                <w:rFonts w:ascii="Times New Roman" w:eastAsia="Times New Roman" w:hAnsi="Times New Roman" w:cs="Times New Roman"/>
                <w:vanish/>
              </w:rPr>
            </w:pPr>
            <w:r w:rsidRPr="00946611">
              <w:rPr>
                <w:rFonts w:ascii="Times New Roman" w:eastAsia="Times New Roman" w:hAnsi="Times New Roman" w:cs="Times New Roman"/>
                <w:vanish/>
              </w:rPr>
              <w:t>Судебные решения</w:t>
            </w:r>
          </w:p>
          <w:p w:rsidR="00F53988" w:rsidRPr="00946611" w:rsidRDefault="00F53988" w:rsidP="00F53988">
            <w:pPr>
              <w:shd w:val="clear" w:color="auto" w:fill="FFFFFF"/>
              <w:textAlignment w:val="baseline"/>
              <w:rPr>
                <w:rFonts w:ascii="Times New Roman" w:eastAsia="Times New Roman" w:hAnsi="Times New Roman" w:cs="Times New Roman"/>
              </w:rPr>
            </w:pPr>
            <w:bookmarkStart w:id="25" w:name="SUB6670201"/>
            <w:bookmarkEnd w:id="25"/>
            <w:r w:rsidRPr="00946611">
              <w:rPr>
                <w:rFonts w:ascii="Times New Roman" w:eastAsia="Times New Roman" w:hAnsi="Times New Roman" w:cs="Times New Roman"/>
              </w:rPr>
              <w:t xml:space="preserve">1) в договоре (контракте), на основании которого выплачивается доход, отражены суммы дохода по каждому лицу, являющемуся окончательным (фактическим) получателем (владельцем) дохода через посредника, с указанием данных такого лица (фамилии, имени, отчества (если оно указано в документе, удостоверяющем личность) физического лица или наименования юридического лица); номера налоговой </w:t>
            </w:r>
            <w:r w:rsidRPr="00946611">
              <w:rPr>
                <w:rFonts w:ascii="Times New Roman" w:eastAsia="Times New Roman" w:hAnsi="Times New Roman" w:cs="Times New Roman"/>
              </w:rPr>
              <w:lastRenderedPageBreak/>
              <w:t>регистрации в стране инкорпорации или его аналога (при его наличии); номера государственной регистрации в стране инкорпорации (или его аналога);</w:t>
            </w:r>
          </w:p>
          <w:p w:rsidR="00F53988" w:rsidRPr="00946611" w:rsidRDefault="00F53988" w:rsidP="00F53988">
            <w:pPr>
              <w:numPr>
                <w:ilvl w:val="0"/>
                <w:numId w:val="15"/>
              </w:numPr>
              <w:pBdr>
                <w:top w:val="single" w:sz="6" w:space="4" w:color="CCCCCC"/>
                <w:left w:val="single" w:sz="6" w:space="4" w:color="CCCCCC"/>
                <w:bottom w:val="single" w:sz="6" w:space="4" w:color="CCCCCC"/>
                <w:right w:val="single" w:sz="6" w:space="4" w:color="CCCCCC"/>
              </w:pBdr>
              <w:shd w:val="clear" w:color="auto" w:fill="FFFFFF"/>
              <w:spacing w:before="100" w:beforeAutospacing="1" w:after="100" w:afterAutospacing="1" w:line="240" w:lineRule="auto"/>
              <w:ind w:left="0"/>
              <w:textAlignment w:val="top"/>
              <w:rPr>
                <w:rFonts w:ascii="Times New Roman" w:eastAsia="Times New Roman" w:hAnsi="Times New Roman" w:cs="Times New Roman"/>
                <w:vanish/>
              </w:rPr>
            </w:pPr>
            <w:r w:rsidRPr="00946611">
              <w:rPr>
                <w:rFonts w:ascii="Times New Roman" w:eastAsia="Times New Roman" w:hAnsi="Times New Roman" w:cs="Times New Roman"/>
                <w:vanish/>
              </w:rPr>
              <w:t>Корреспонденты на фрагмент</w:t>
            </w:r>
          </w:p>
          <w:p w:rsidR="00F53988" w:rsidRPr="00946611" w:rsidRDefault="00F53988" w:rsidP="00F53988">
            <w:pPr>
              <w:numPr>
                <w:ilvl w:val="0"/>
                <w:numId w:val="15"/>
              </w:numPr>
              <w:pBdr>
                <w:top w:val="single" w:sz="6" w:space="4" w:color="CCCCCC"/>
                <w:left w:val="single" w:sz="6" w:space="4" w:color="CCCCCC"/>
                <w:bottom w:val="single" w:sz="6" w:space="4" w:color="CCCCCC"/>
                <w:right w:val="single" w:sz="6" w:space="4" w:color="CCCCCC"/>
              </w:pBdr>
              <w:shd w:val="clear" w:color="auto" w:fill="FFFFFF"/>
              <w:spacing w:before="100" w:beforeAutospacing="1" w:after="100" w:afterAutospacing="1" w:line="240" w:lineRule="auto"/>
              <w:ind w:left="0"/>
              <w:textAlignment w:val="top"/>
              <w:rPr>
                <w:rFonts w:ascii="Times New Roman" w:eastAsia="Times New Roman" w:hAnsi="Times New Roman" w:cs="Times New Roman"/>
                <w:vanish/>
              </w:rPr>
            </w:pPr>
            <w:r w:rsidRPr="00946611">
              <w:rPr>
                <w:rFonts w:ascii="Times New Roman" w:eastAsia="Times New Roman" w:hAnsi="Times New Roman" w:cs="Times New Roman"/>
                <w:vanish/>
              </w:rPr>
              <w:t>Поставить закладку</w:t>
            </w:r>
          </w:p>
          <w:p w:rsidR="00F53988" w:rsidRPr="00946611" w:rsidRDefault="00F53988" w:rsidP="00F53988">
            <w:pPr>
              <w:numPr>
                <w:ilvl w:val="0"/>
                <w:numId w:val="15"/>
              </w:numPr>
              <w:pBdr>
                <w:top w:val="single" w:sz="6" w:space="4" w:color="CCCCCC"/>
                <w:left w:val="single" w:sz="6" w:space="4" w:color="CCCCCC"/>
                <w:bottom w:val="single" w:sz="6" w:space="4" w:color="CCCCCC"/>
                <w:right w:val="single" w:sz="6" w:space="4" w:color="CCCCCC"/>
              </w:pBdr>
              <w:shd w:val="clear" w:color="auto" w:fill="FFFFFF"/>
              <w:spacing w:before="100" w:beforeAutospacing="1" w:after="100" w:afterAutospacing="1" w:line="240" w:lineRule="auto"/>
              <w:ind w:left="0"/>
              <w:textAlignment w:val="top"/>
              <w:rPr>
                <w:rFonts w:ascii="Times New Roman" w:eastAsia="Times New Roman" w:hAnsi="Times New Roman" w:cs="Times New Roman"/>
                <w:vanish/>
              </w:rPr>
            </w:pPr>
            <w:r w:rsidRPr="00946611">
              <w:rPr>
                <w:rFonts w:ascii="Times New Roman" w:eastAsia="Times New Roman" w:hAnsi="Times New Roman" w:cs="Times New Roman"/>
                <w:vanish/>
              </w:rPr>
              <w:t xml:space="preserve">Посмотреть закладки </w:t>
            </w:r>
          </w:p>
          <w:p w:rsidR="00F53988" w:rsidRPr="00946611" w:rsidRDefault="00F53988" w:rsidP="00F53988">
            <w:pPr>
              <w:numPr>
                <w:ilvl w:val="0"/>
                <w:numId w:val="15"/>
              </w:numPr>
              <w:pBdr>
                <w:top w:val="single" w:sz="6" w:space="4" w:color="CCCCCC"/>
                <w:left w:val="single" w:sz="6" w:space="4" w:color="CCCCCC"/>
                <w:bottom w:val="single" w:sz="6" w:space="4" w:color="CCCCCC"/>
                <w:right w:val="single" w:sz="6" w:space="4" w:color="CCCCCC"/>
              </w:pBdr>
              <w:shd w:val="clear" w:color="auto" w:fill="FFFFFF"/>
              <w:spacing w:before="100" w:beforeAutospacing="1" w:after="100" w:afterAutospacing="1" w:line="240" w:lineRule="auto"/>
              <w:ind w:left="0"/>
              <w:textAlignment w:val="top"/>
              <w:rPr>
                <w:rFonts w:ascii="Times New Roman" w:eastAsia="Times New Roman" w:hAnsi="Times New Roman" w:cs="Times New Roman"/>
                <w:vanish/>
              </w:rPr>
            </w:pPr>
            <w:r w:rsidRPr="00946611">
              <w:rPr>
                <w:rFonts w:ascii="Times New Roman" w:eastAsia="Times New Roman" w:hAnsi="Times New Roman" w:cs="Times New Roman"/>
                <w:vanish/>
              </w:rPr>
              <w:t>Добавить комментарий</w:t>
            </w:r>
          </w:p>
          <w:p w:rsidR="00F53988" w:rsidRPr="00946611" w:rsidRDefault="00F53988" w:rsidP="00F53988">
            <w:pPr>
              <w:numPr>
                <w:ilvl w:val="0"/>
                <w:numId w:val="15"/>
              </w:numPr>
              <w:pBdr>
                <w:top w:val="single" w:sz="6" w:space="4" w:color="CCCCCC"/>
                <w:left w:val="single" w:sz="6" w:space="4" w:color="CCCCCC"/>
                <w:bottom w:val="single" w:sz="6" w:space="4" w:color="CCCCCC"/>
                <w:right w:val="single" w:sz="6" w:space="4" w:color="CCCCCC"/>
              </w:pBdr>
              <w:shd w:val="clear" w:color="auto" w:fill="FFFFFF"/>
              <w:spacing w:before="100" w:beforeAutospacing="1" w:after="100" w:afterAutospacing="1" w:line="240" w:lineRule="auto"/>
              <w:ind w:left="0"/>
              <w:textAlignment w:val="top"/>
              <w:rPr>
                <w:rFonts w:ascii="Times New Roman" w:eastAsia="Times New Roman" w:hAnsi="Times New Roman" w:cs="Times New Roman"/>
                <w:vanish/>
              </w:rPr>
            </w:pPr>
            <w:r w:rsidRPr="00946611">
              <w:rPr>
                <w:rFonts w:ascii="Times New Roman" w:eastAsia="Times New Roman" w:hAnsi="Times New Roman" w:cs="Times New Roman"/>
                <w:vanish/>
              </w:rPr>
              <w:t>Показать изменения</w:t>
            </w:r>
          </w:p>
          <w:p w:rsidR="00F53988" w:rsidRPr="00946611" w:rsidRDefault="00F53988" w:rsidP="00F53988">
            <w:pPr>
              <w:numPr>
                <w:ilvl w:val="0"/>
                <w:numId w:val="15"/>
              </w:numPr>
              <w:pBdr>
                <w:top w:val="single" w:sz="6" w:space="4" w:color="CCCCCC"/>
                <w:left w:val="single" w:sz="6" w:space="4" w:color="CCCCCC"/>
                <w:bottom w:val="single" w:sz="6" w:space="4" w:color="CCCCCC"/>
                <w:right w:val="single" w:sz="6" w:space="4" w:color="CCCCCC"/>
              </w:pBdr>
              <w:shd w:val="clear" w:color="auto" w:fill="FFFFFF"/>
              <w:spacing w:before="100" w:beforeAutospacing="1" w:after="100" w:afterAutospacing="1" w:line="240" w:lineRule="auto"/>
              <w:ind w:left="0"/>
              <w:textAlignment w:val="top"/>
              <w:rPr>
                <w:rFonts w:ascii="Times New Roman" w:eastAsia="Times New Roman" w:hAnsi="Times New Roman" w:cs="Times New Roman"/>
                <w:vanish/>
              </w:rPr>
            </w:pPr>
            <w:r w:rsidRPr="00946611">
              <w:rPr>
                <w:rFonts w:ascii="Times New Roman" w:eastAsia="Times New Roman" w:hAnsi="Times New Roman" w:cs="Times New Roman"/>
                <w:vanish/>
              </w:rPr>
              <w:t>Судебные решения</w:t>
            </w:r>
          </w:p>
          <w:p w:rsidR="00F53988" w:rsidRPr="00946611" w:rsidRDefault="00F53988" w:rsidP="00F53988">
            <w:pPr>
              <w:shd w:val="clear" w:color="auto" w:fill="FFFFFF"/>
              <w:textAlignment w:val="baseline"/>
              <w:rPr>
                <w:rFonts w:ascii="Times New Roman" w:hAnsi="Times New Roman" w:cs="Times New Roman"/>
                <w:color w:val="000000"/>
              </w:rPr>
            </w:pPr>
            <w:bookmarkStart w:id="26" w:name="SUB6670202"/>
            <w:bookmarkEnd w:id="26"/>
            <w:r w:rsidRPr="00946611">
              <w:rPr>
                <w:rFonts w:ascii="Times New Roman" w:eastAsia="Times New Roman" w:hAnsi="Times New Roman" w:cs="Times New Roman"/>
              </w:rPr>
              <w:t xml:space="preserve">2) налоговому агенту в срок, установленный </w:t>
            </w:r>
            <w:bookmarkStart w:id="27" w:name="SUB1006079844"/>
            <w:r w:rsidRPr="00946611">
              <w:rPr>
                <w:rFonts w:ascii="Times New Roman" w:eastAsia="Times New Roman" w:hAnsi="Times New Roman" w:cs="Times New Roman"/>
              </w:rPr>
              <w:fldChar w:fldCharType="begin"/>
            </w:r>
            <w:r w:rsidRPr="00946611">
              <w:rPr>
                <w:rFonts w:ascii="Times New Roman" w:eastAsia="Times New Roman" w:hAnsi="Times New Roman" w:cs="Times New Roman"/>
              </w:rPr>
              <w:instrText xml:space="preserve"> HYPERLINK "https://online.zakon.kz/Document/?doc_id=36148637" \l "sub_id=660400" \o "Кодекс Республики Казахстан от 25 декабря 2017 года № 120-VI \«О налогах и других обязательных платежах в бюджет (Налоговый кодекс)\» (с изменениями и дополнениями по состоянию на 21.01.2019 г.)" \t "_parent" </w:instrText>
            </w:r>
            <w:r w:rsidRPr="00946611">
              <w:rPr>
                <w:rFonts w:ascii="Times New Roman" w:eastAsia="Times New Roman" w:hAnsi="Times New Roman" w:cs="Times New Roman"/>
              </w:rPr>
              <w:fldChar w:fldCharType="separate"/>
            </w:r>
            <w:r w:rsidRPr="00946611">
              <w:rPr>
                <w:rFonts w:ascii="Times New Roman" w:eastAsia="Times New Roman" w:hAnsi="Times New Roman" w:cs="Times New Roman"/>
                <w:color w:val="A52315"/>
                <w:u w:val="single"/>
              </w:rPr>
              <w:t>пунктом 4 статьи 666</w:t>
            </w:r>
            <w:r w:rsidRPr="00946611">
              <w:rPr>
                <w:rFonts w:ascii="Times New Roman" w:eastAsia="Times New Roman" w:hAnsi="Times New Roman" w:cs="Times New Roman"/>
              </w:rPr>
              <w:fldChar w:fldCharType="end"/>
            </w:r>
            <w:bookmarkEnd w:id="27"/>
            <w:r w:rsidRPr="00946611">
              <w:rPr>
                <w:rFonts w:ascii="Times New Roman" w:eastAsia="Times New Roman" w:hAnsi="Times New Roman" w:cs="Times New Roman"/>
              </w:rPr>
              <w:t xml:space="preserve"> настоящего Кодекса, представлен документ, подтверждающий </w:t>
            </w:r>
            <w:proofErr w:type="spellStart"/>
            <w:r w:rsidRPr="00946611">
              <w:rPr>
                <w:rFonts w:ascii="Times New Roman" w:eastAsia="Times New Roman" w:hAnsi="Times New Roman" w:cs="Times New Roman"/>
              </w:rPr>
              <w:t>резидентство</w:t>
            </w:r>
            <w:proofErr w:type="spellEnd"/>
            <w:r w:rsidRPr="00946611">
              <w:rPr>
                <w:rFonts w:ascii="Times New Roman" w:eastAsia="Times New Roman" w:hAnsi="Times New Roman" w:cs="Times New Roman"/>
              </w:rPr>
              <w:t xml:space="preserve"> нерезидента, являющегося окончательным (фактическим) получателем (владельцем) дохода.</w:t>
            </w:r>
          </w:p>
        </w:tc>
        <w:tc>
          <w:tcPr>
            <w:tcW w:w="2410" w:type="dxa"/>
          </w:tcPr>
          <w:p w:rsidR="00F53988" w:rsidRPr="00946611" w:rsidRDefault="00F53988" w:rsidP="00F53988">
            <w:pPr>
              <w:pStyle w:val="j13"/>
              <w:shd w:val="clear" w:color="auto" w:fill="FFFFFF"/>
              <w:spacing w:before="0" w:beforeAutospacing="0" w:after="0" w:afterAutospacing="0"/>
              <w:ind w:firstLine="360"/>
              <w:jc w:val="both"/>
              <w:textAlignment w:val="baseline"/>
              <w:rPr>
                <w:sz w:val="22"/>
                <w:szCs w:val="22"/>
              </w:rPr>
            </w:pPr>
            <w:r w:rsidRPr="00946611">
              <w:rPr>
                <w:sz w:val="22"/>
                <w:szCs w:val="22"/>
              </w:rPr>
              <w:lastRenderedPageBreak/>
              <w:t xml:space="preserve">Просим дополнить новым пунктом 3-1 статьи 666 по аналогии со статьей 667 относящейся к вознаграждениям, дивидендам и роялти. Чтобы по доходам, полученным нерезидентом, также можно было применить сертификат </w:t>
            </w:r>
            <w:proofErr w:type="spellStart"/>
            <w:r w:rsidRPr="00946611">
              <w:rPr>
                <w:sz w:val="22"/>
                <w:szCs w:val="22"/>
              </w:rPr>
              <w:t>резиденства</w:t>
            </w:r>
            <w:proofErr w:type="spellEnd"/>
            <w:r w:rsidRPr="00946611">
              <w:rPr>
                <w:sz w:val="22"/>
                <w:szCs w:val="22"/>
              </w:rPr>
              <w:t xml:space="preserve"> через посредника с применением условий указанных в настоящем кодексе.</w:t>
            </w:r>
          </w:p>
          <w:p w:rsidR="00F53988" w:rsidRPr="00946611" w:rsidRDefault="00F53988" w:rsidP="00F53988">
            <w:pPr>
              <w:pStyle w:val="j13"/>
              <w:shd w:val="clear" w:color="auto" w:fill="FFFFFF"/>
              <w:spacing w:before="0" w:beforeAutospacing="0" w:after="0" w:afterAutospacing="0"/>
              <w:ind w:firstLine="360"/>
              <w:jc w:val="both"/>
              <w:textAlignment w:val="baseline"/>
              <w:rPr>
                <w:sz w:val="22"/>
                <w:szCs w:val="22"/>
              </w:rPr>
            </w:pPr>
            <w:r w:rsidRPr="00946611">
              <w:rPr>
                <w:sz w:val="22"/>
                <w:szCs w:val="22"/>
              </w:rPr>
              <w:t xml:space="preserve">К примеру авиакомпания не может заплатить из за санкций Иранскому аэропорту за аэронавигацию и за пролет над Ираном, приходится оплачивать другому </w:t>
            </w:r>
            <w:r w:rsidRPr="00946611">
              <w:rPr>
                <w:sz w:val="22"/>
                <w:szCs w:val="22"/>
              </w:rPr>
              <w:lastRenderedPageBreak/>
              <w:t>иранскому поставщик</w:t>
            </w:r>
            <w:proofErr w:type="gramStart"/>
            <w:r w:rsidRPr="00946611">
              <w:rPr>
                <w:sz w:val="22"/>
                <w:szCs w:val="22"/>
              </w:rPr>
              <w:t>у-</w:t>
            </w:r>
            <w:proofErr w:type="gramEnd"/>
            <w:r w:rsidRPr="00946611">
              <w:rPr>
                <w:sz w:val="22"/>
                <w:szCs w:val="22"/>
              </w:rPr>
              <w:t xml:space="preserve"> посреднику. В качестве подтверждения имеется договор, инвойсы и сертификаты </w:t>
            </w:r>
            <w:proofErr w:type="spellStart"/>
            <w:r w:rsidRPr="00946611">
              <w:rPr>
                <w:sz w:val="22"/>
                <w:szCs w:val="22"/>
              </w:rPr>
              <w:t>резиденства</w:t>
            </w:r>
            <w:proofErr w:type="spellEnd"/>
            <w:r w:rsidRPr="00946611">
              <w:rPr>
                <w:sz w:val="22"/>
                <w:szCs w:val="22"/>
              </w:rPr>
              <w:t xml:space="preserve">  на конечного получателя услуг. </w:t>
            </w:r>
          </w:p>
          <w:p w:rsidR="00F53988" w:rsidRPr="00946611" w:rsidRDefault="00F53988" w:rsidP="00F53988">
            <w:pPr>
              <w:pStyle w:val="j13"/>
              <w:shd w:val="clear" w:color="auto" w:fill="FFFFFF"/>
              <w:spacing w:before="0" w:beforeAutospacing="0" w:after="0" w:afterAutospacing="0"/>
              <w:ind w:firstLine="360"/>
              <w:jc w:val="both"/>
              <w:textAlignment w:val="baseline"/>
              <w:rPr>
                <w:sz w:val="22"/>
                <w:szCs w:val="22"/>
              </w:rPr>
            </w:pPr>
            <w:r w:rsidRPr="00946611">
              <w:rPr>
                <w:sz w:val="22"/>
                <w:szCs w:val="22"/>
              </w:rPr>
              <w:t>Также в российском опыте имеется понятие сквозного получателя услуг.</w:t>
            </w:r>
          </w:p>
          <w:p w:rsidR="00F53988" w:rsidRPr="00946611" w:rsidRDefault="00F53988" w:rsidP="00F53988">
            <w:pPr>
              <w:pStyle w:val="j13"/>
              <w:shd w:val="clear" w:color="auto" w:fill="FFFFFF"/>
              <w:spacing w:before="0" w:beforeAutospacing="0" w:after="0" w:afterAutospacing="0"/>
              <w:ind w:firstLine="360"/>
              <w:jc w:val="both"/>
              <w:textAlignment w:val="baseline"/>
              <w:rPr>
                <w:sz w:val="22"/>
                <w:szCs w:val="22"/>
              </w:rPr>
            </w:pPr>
          </w:p>
          <w:p w:rsidR="00F53988" w:rsidRPr="00946611" w:rsidRDefault="00F53988" w:rsidP="00F53988">
            <w:pPr>
              <w:pStyle w:val="j13"/>
              <w:shd w:val="clear" w:color="auto" w:fill="FFFFFF"/>
              <w:spacing w:before="0" w:beforeAutospacing="0" w:after="0" w:afterAutospacing="0"/>
              <w:ind w:firstLine="360"/>
              <w:jc w:val="both"/>
              <w:textAlignment w:val="baseline"/>
              <w:rPr>
                <w:sz w:val="22"/>
                <w:szCs w:val="22"/>
              </w:rPr>
            </w:pPr>
          </w:p>
        </w:tc>
        <w:tc>
          <w:tcPr>
            <w:tcW w:w="1559" w:type="dxa"/>
          </w:tcPr>
          <w:p w:rsidR="00F53988" w:rsidRPr="00C821F4" w:rsidRDefault="00F53988" w:rsidP="00F53988">
            <w:pPr>
              <w:pStyle w:val="j13"/>
              <w:shd w:val="clear" w:color="auto" w:fill="FFFFFF"/>
              <w:spacing w:before="0" w:beforeAutospacing="0" w:after="0" w:afterAutospacing="0"/>
              <w:ind w:firstLine="360"/>
              <w:jc w:val="both"/>
              <w:textAlignment w:val="baseline"/>
              <w:rPr>
                <w:sz w:val="22"/>
                <w:szCs w:val="22"/>
                <w:lang w:val="kk-KZ"/>
              </w:rPr>
            </w:pPr>
            <w:r>
              <w:rPr>
                <w:sz w:val="22"/>
                <w:szCs w:val="22"/>
                <w:lang w:val="kk-KZ"/>
              </w:rPr>
              <w:lastRenderedPageBreak/>
              <w:t>АО Эйр Астана</w:t>
            </w:r>
          </w:p>
        </w:tc>
      </w:tr>
      <w:tr w:rsidR="00F53988" w:rsidRPr="00E37337" w:rsidTr="000B23D8">
        <w:tc>
          <w:tcPr>
            <w:tcW w:w="607" w:type="dxa"/>
          </w:tcPr>
          <w:p w:rsidR="00F53988" w:rsidRPr="00E37337" w:rsidRDefault="00F53988" w:rsidP="00F53988">
            <w:pPr>
              <w:pStyle w:val="a4"/>
              <w:numPr>
                <w:ilvl w:val="0"/>
                <w:numId w:val="13"/>
              </w:numPr>
              <w:spacing w:after="0" w:line="240" w:lineRule="auto"/>
              <w:ind w:left="0" w:firstLine="0"/>
              <w:jc w:val="center"/>
              <w:rPr>
                <w:rFonts w:ascii="Times New Roman" w:hAnsi="Times New Roman" w:cs="Times New Roman"/>
                <w:color w:val="000000"/>
                <w:sz w:val="24"/>
                <w:szCs w:val="24"/>
              </w:rPr>
            </w:pPr>
          </w:p>
        </w:tc>
        <w:tc>
          <w:tcPr>
            <w:tcW w:w="1135" w:type="dxa"/>
          </w:tcPr>
          <w:p w:rsidR="00F53988" w:rsidRPr="00E95937" w:rsidRDefault="00F53988" w:rsidP="00F53988">
            <w:pPr>
              <w:shd w:val="clear" w:color="auto" w:fill="FFFFFF"/>
              <w:spacing w:after="0" w:line="240" w:lineRule="auto"/>
              <w:textAlignment w:val="baseline"/>
              <w:rPr>
                <w:rFonts w:ascii="Times New Roman" w:eastAsia="Times New Roman" w:hAnsi="Times New Roman"/>
                <w:sz w:val="24"/>
                <w:szCs w:val="24"/>
                <w:lang w:eastAsia="ru-RU"/>
              </w:rPr>
            </w:pPr>
            <w:r w:rsidRPr="00E95937">
              <w:rPr>
                <w:rFonts w:ascii="Times New Roman" w:eastAsia="Times New Roman" w:hAnsi="Times New Roman"/>
                <w:sz w:val="24"/>
                <w:szCs w:val="24"/>
                <w:lang w:eastAsia="ru-RU"/>
              </w:rPr>
              <w:t>Пункт 3 статьи 666</w:t>
            </w:r>
          </w:p>
        </w:tc>
        <w:tc>
          <w:tcPr>
            <w:tcW w:w="5669" w:type="dxa"/>
          </w:tcPr>
          <w:p w:rsidR="00F53988" w:rsidRDefault="00F53988" w:rsidP="00F53988">
            <w:pPr>
              <w:shd w:val="clear" w:color="auto" w:fill="FFFFFF"/>
              <w:spacing w:after="0" w:line="240" w:lineRule="auto"/>
              <w:jc w:val="both"/>
              <w:textAlignment w:val="baseline"/>
              <w:rPr>
                <w:rFonts w:ascii="Times New Roman" w:eastAsia="Times New Roman" w:hAnsi="Times New Roman"/>
                <w:b/>
                <w:sz w:val="24"/>
                <w:szCs w:val="24"/>
                <w:lang w:eastAsia="ru-RU"/>
              </w:rPr>
            </w:pPr>
            <w:r w:rsidRPr="00E37337">
              <w:rPr>
                <w:rFonts w:ascii="Times New Roman" w:eastAsia="Times New Roman" w:hAnsi="Times New Roman"/>
                <w:b/>
                <w:sz w:val="24"/>
                <w:szCs w:val="24"/>
                <w:lang w:eastAsia="ru-RU"/>
              </w:rPr>
              <w:t>Статья 666. Порядок применения международного договора в отношении полного освобождения от налогообложения доходов нерезидента, полученных из источников в Республике Казахстан</w:t>
            </w:r>
          </w:p>
          <w:p w:rsidR="00F53988" w:rsidRDefault="00F53988" w:rsidP="00F53988">
            <w:pPr>
              <w:shd w:val="clear" w:color="auto" w:fill="FFFFFF"/>
              <w:spacing w:after="0" w:line="240" w:lineRule="auto"/>
              <w:jc w:val="both"/>
              <w:textAlignment w:val="baseline"/>
              <w:rPr>
                <w:rFonts w:ascii="Times New Roman" w:eastAsia="Times New Roman" w:hAnsi="Times New Roman"/>
                <w:b/>
                <w:sz w:val="24"/>
                <w:szCs w:val="24"/>
                <w:lang w:eastAsia="ru-RU"/>
              </w:rPr>
            </w:pPr>
          </w:p>
          <w:p w:rsidR="00F53988" w:rsidRDefault="00F53988" w:rsidP="00F53988">
            <w:pPr>
              <w:shd w:val="clear" w:color="auto" w:fill="FFFFFF"/>
              <w:spacing w:after="0" w:line="240" w:lineRule="auto"/>
              <w:jc w:val="both"/>
              <w:textAlignment w:val="baseline"/>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p w:rsidR="00F53988" w:rsidRPr="00E37337" w:rsidRDefault="00F53988" w:rsidP="00F53988">
            <w:pPr>
              <w:shd w:val="clear" w:color="auto" w:fill="FFFFFF"/>
              <w:spacing w:after="0" w:line="240" w:lineRule="auto"/>
              <w:jc w:val="both"/>
              <w:textAlignment w:val="baseline"/>
              <w:rPr>
                <w:rFonts w:ascii="Times New Roman" w:eastAsia="Times New Roman" w:hAnsi="Times New Roman"/>
                <w:b/>
                <w:sz w:val="24"/>
                <w:szCs w:val="24"/>
                <w:lang w:eastAsia="ru-RU"/>
              </w:rPr>
            </w:pPr>
          </w:p>
          <w:p w:rsidR="00F53988" w:rsidRPr="00560B81" w:rsidRDefault="00F53988" w:rsidP="00F53988">
            <w:pPr>
              <w:shd w:val="clear" w:color="auto" w:fill="FFFFFF"/>
              <w:spacing w:after="0" w:line="240" w:lineRule="auto"/>
              <w:jc w:val="both"/>
              <w:textAlignment w:val="baseline"/>
              <w:rPr>
                <w:rFonts w:ascii="Times New Roman" w:eastAsia="Times New Roman" w:hAnsi="Times New Roman"/>
                <w:sz w:val="24"/>
                <w:szCs w:val="24"/>
                <w:lang w:eastAsia="ru-RU"/>
              </w:rPr>
            </w:pPr>
            <w:r w:rsidRPr="00560B81">
              <w:rPr>
                <w:rFonts w:ascii="Times New Roman" w:eastAsia="Times New Roman" w:hAnsi="Times New Roman"/>
                <w:sz w:val="24"/>
                <w:szCs w:val="24"/>
                <w:lang w:eastAsia="ru-RU"/>
              </w:rPr>
              <w:t xml:space="preserve">3. Налоговый агент имеет право самостоятельно применить освобождение от налогообложения при выплате дохода нерезиденту или при отнесении начисленного, но не выплаченного дохода нерезидента на вычеты, </w:t>
            </w:r>
            <w:r w:rsidRPr="00473B22">
              <w:rPr>
                <w:rFonts w:ascii="Times New Roman" w:eastAsia="Times New Roman" w:hAnsi="Times New Roman"/>
                <w:b/>
                <w:sz w:val="24"/>
                <w:szCs w:val="24"/>
                <w:lang w:eastAsia="ru-RU"/>
              </w:rPr>
              <w:t>если такой нерезидент является окончательным (фактическим) получателем (владельцем) дохода и резидентом страны, с которой заключен международный договор</w:t>
            </w:r>
            <w:r w:rsidRPr="00560B81">
              <w:rPr>
                <w:rFonts w:ascii="Times New Roman" w:eastAsia="Times New Roman" w:hAnsi="Times New Roman"/>
                <w:sz w:val="24"/>
                <w:szCs w:val="24"/>
                <w:lang w:eastAsia="ru-RU"/>
              </w:rPr>
              <w:t>.</w:t>
            </w:r>
          </w:p>
          <w:p w:rsidR="00F53988" w:rsidRPr="00473B22" w:rsidRDefault="00F53988" w:rsidP="00F53988">
            <w:pPr>
              <w:spacing w:after="0" w:line="240" w:lineRule="auto"/>
              <w:ind w:firstLine="397"/>
              <w:jc w:val="both"/>
              <w:rPr>
                <w:rFonts w:ascii="Times New Roman" w:eastAsia="Times New Roman" w:hAnsi="Times New Roman"/>
                <w:b/>
                <w:sz w:val="24"/>
                <w:szCs w:val="24"/>
                <w:lang w:eastAsia="ru-RU"/>
              </w:rPr>
            </w:pPr>
            <w:r w:rsidRPr="00473B22">
              <w:rPr>
                <w:rFonts w:ascii="Times New Roman" w:eastAsia="Times New Roman" w:hAnsi="Times New Roman"/>
                <w:b/>
                <w:sz w:val="24"/>
                <w:szCs w:val="24"/>
                <w:lang w:eastAsia="ru-RU"/>
              </w:rPr>
              <w:t xml:space="preserve">В целях настоящего раздела под </w:t>
            </w:r>
            <w:r w:rsidRPr="00473B22">
              <w:rPr>
                <w:rFonts w:ascii="Times New Roman" w:eastAsia="Times New Roman" w:hAnsi="Times New Roman"/>
                <w:b/>
                <w:sz w:val="24"/>
                <w:szCs w:val="24"/>
                <w:lang w:eastAsia="ru-RU"/>
              </w:rPr>
              <w:lastRenderedPageBreak/>
              <w:t>окончательным (фактическим) получателем (владельцем) доходов следует понимать лицо, которое имеет право владения, пользования, распоряжения доходами и не является посредником в отношении такого дохода, в том числе агентом, номинальным держателем.</w:t>
            </w:r>
          </w:p>
          <w:p w:rsidR="00F53988" w:rsidRPr="00E95937" w:rsidRDefault="00F53988" w:rsidP="00F53988">
            <w:pPr>
              <w:spacing w:after="0" w:line="240" w:lineRule="auto"/>
              <w:ind w:firstLine="397"/>
              <w:jc w:val="both"/>
              <w:rPr>
                <w:rStyle w:val="s1"/>
                <w:rFonts w:ascii="Times New Roman" w:eastAsia="Times New Roman" w:hAnsi="Times New Roman"/>
                <w:b/>
                <w:bCs/>
                <w:sz w:val="24"/>
                <w:szCs w:val="24"/>
                <w:lang w:eastAsia="ru-RU"/>
              </w:rPr>
            </w:pPr>
          </w:p>
        </w:tc>
        <w:tc>
          <w:tcPr>
            <w:tcW w:w="4534" w:type="dxa"/>
          </w:tcPr>
          <w:p w:rsidR="00F53988" w:rsidRPr="0048290D" w:rsidRDefault="00F53988" w:rsidP="00F53988">
            <w:pPr>
              <w:shd w:val="clear" w:color="auto" w:fill="FFFFFF"/>
              <w:spacing w:after="0" w:line="240" w:lineRule="auto"/>
              <w:jc w:val="both"/>
              <w:textAlignment w:val="baseline"/>
              <w:rPr>
                <w:rFonts w:ascii="Times New Roman" w:eastAsia="Times New Roman" w:hAnsi="Times New Roman"/>
                <w:b/>
                <w:sz w:val="24"/>
                <w:szCs w:val="24"/>
                <w:lang w:eastAsia="ru-RU"/>
              </w:rPr>
            </w:pPr>
            <w:r w:rsidRPr="0048290D">
              <w:rPr>
                <w:rFonts w:ascii="Times New Roman" w:eastAsia="Times New Roman" w:hAnsi="Times New Roman"/>
                <w:b/>
                <w:sz w:val="24"/>
                <w:szCs w:val="24"/>
                <w:lang w:eastAsia="ru-RU"/>
              </w:rPr>
              <w:lastRenderedPageBreak/>
              <w:t>Статья 666. Порядок применения международного договора в отношении полного освобождения от налогообложения доходов нерезидента, полученных из источников в Республике Казахстан</w:t>
            </w:r>
          </w:p>
          <w:p w:rsidR="00F53988" w:rsidRPr="0048290D" w:rsidRDefault="00F53988" w:rsidP="00F53988">
            <w:pPr>
              <w:shd w:val="clear" w:color="auto" w:fill="FFFFFF"/>
              <w:spacing w:after="0" w:line="240" w:lineRule="auto"/>
              <w:jc w:val="both"/>
              <w:textAlignment w:val="baseline"/>
              <w:rPr>
                <w:rFonts w:ascii="Times New Roman" w:eastAsia="Times New Roman" w:hAnsi="Times New Roman"/>
                <w:sz w:val="24"/>
                <w:szCs w:val="24"/>
                <w:lang w:eastAsia="ru-RU"/>
              </w:rPr>
            </w:pPr>
          </w:p>
          <w:p w:rsidR="00F53988" w:rsidRPr="0048290D" w:rsidRDefault="00F53988" w:rsidP="00F53988">
            <w:pPr>
              <w:shd w:val="clear" w:color="auto" w:fill="FFFFFF"/>
              <w:spacing w:after="0" w:line="240" w:lineRule="auto"/>
              <w:jc w:val="both"/>
              <w:textAlignment w:val="baseline"/>
              <w:rPr>
                <w:rFonts w:ascii="Times New Roman" w:eastAsia="Times New Roman" w:hAnsi="Times New Roman"/>
                <w:sz w:val="24"/>
                <w:szCs w:val="24"/>
                <w:lang w:eastAsia="ru-RU"/>
              </w:rPr>
            </w:pPr>
            <w:r w:rsidRPr="0048290D">
              <w:rPr>
                <w:rFonts w:ascii="Times New Roman" w:eastAsia="Times New Roman" w:hAnsi="Times New Roman"/>
                <w:sz w:val="24"/>
                <w:szCs w:val="24"/>
                <w:lang w:eastAsia="ru-RU"/>
              </w:rPr>
              <w:t>«…»</w:t>
            </w:r>
          </w:p>
          <w:p w:rsidR="00F53988" w:rsidRPr="008B465C" w:rsidRDefault="00F53988" w:rsidP="00F53988">
            <w:pPr>
              <w:shd w:val="clear" w:color="auto" w:fill="FFFFFF"/>
              <w:spacing w:after="0" w:line="240" w:lineRule="auto"/>
              <w:jc w:val="both"/>
              <w:textAlignment w:val="baseline"/>
              <w:rPr>
                <w:rFonts w:ascii="Times New Roman" w:eastAsia="Times New Roman" w:hAnsi="Times New Roman"/>
                <w:sz w:val="24"/>
                <w:szCs w:val="24"/>
                <w:highlight w:val="yellow"/>
                <w:lang w:eastAsia="ru-RU"/>
              </w:rPr>
            </w:pPr>
          </w:p>
          <w:p w:rsidR="00F53988" w:rsidRPr="00A06DC5" w:rsidRDefault="00F53988" w:rsidP="00F53988">
            <w:pPr>
              <w:pStyle w:val="a4"/>
              <w:shd w:val="clear" w:color="auto" w:fill="FFFFFF"/>
              <w:spacing w:after="0" w:line="240" w:lineRule="auto"/>
              <w:ind w:left="0" w:firstLine="36"/>
              <w:jc w:val="both"/>
              <w:textAlignment w:val="baseline"/>
              <w:rPr>
                <w:rFonts w:ascii="Times New Roman" w:eastAsia="Times New Roman" w:hAnsi="Times New Roman"/>
                <w:sz w:val="24"/>
                <w:szCs w:val="24"/>
                <w:lang w:eastAsia="ru-RU"/>
              </w:rPr>
            </w:pPr>
            <w:r w:rsidRPr="003B6266">
              <w:rPr>
                <w:rFonts w:ascii="Times New Roman" w:eastAsia="Times New Roman" w:hAnsi="Times New Roman"/>
                <w:sz w:val="24"/>
                <w:szCs w:val="24"/>
                <w:lang w:eastAsia="ru-RU"/>
              </w:rPr>
              <w:t xml:space="preserve">3. </w:t>
            </w:r>
            <w:r w:rsidRPr="00A06DC5">
              <w:rPr>
                <w:rFonts w:ascii="Times New Roman" w:eastAsia="Times New Roman" w:hAnsi="Times New Roman"/>
                <w:sz w:val="24"/>
                <w:szCs w:val="24"/>
                <w:lang w:eastAsia="ru-RU"/>
              </w:rPr>
              <w:t xml:space="preserve">Налоговый агент имеет право самостоятельно применить освобождение от налогообложения при выплате дохода нерезиденту или при отнесении начисленного, но не выплаченного дохода нерезидента на вычеты, если такой нерезидент является окончательным (фактическим) получателем (владельцем) дохода и </w:t>
            </w:r>
            <w:r w:rsidRPr="00A06DC5">
              <w:rPr>
                <w:rFonts w:ascii="Times New Roman" w:eastAsia="Times New Roman" w:hAnsi="Times New Roman"/>
                <w:sz w:val="24"/>
                <w:szCs w:val="24"/>
                <w:lang w:eastAsia="ru-RU"/>
              </w:rPr>
              <w:lastRenderedPageBreak/>
              <w:t>резидентом страны, с которой заключен международный договор.</w:t>
            </w:r>
          </w:p>
          <w:p w:rsidR="00F53988" w:rsidRPr="00A06DC5" w:rsidRDefault="00F53988" w:rsidP="00F53988">
            <w:pPr>
              <w:spacing w:after="0" w:line="240" w:lineRule="auto"/>
              <w:ind w:firstLine="397"/>
              <w:jc w:val="both"/>
              <w:rPr>
                <w:rFonts w:ascii="Times New Roman" w:eastAsia="Times New Roman" w:hAnsi="Times New Roman"/>
                <w:sz w:val="24"/>
                <w:szCs w:val="24"/>
                <w:lang w:eastAsia="ru-RU"/>
              </w:rPr>
            </w:pPr>
            <w:r w:rsidRPr="00A06DC5">
              <w:rPr>
                <w:rFonts w:ascii="Times New Roman" w:eastAsia="Times New Roman" w:hAnsi="Times New Roman"/>
                <w:sz w:val="24"/>
                <w:szCs w:val="24"/>
                <w:lang w:eastAsia="ru-RU"/>
              </w:rPr>
              <w:t>В целях настоящего раздела под окончательным (фактическим) получателем (владельцем) доходов следует понимать лицо, которое имеет право владения, пользования, распоряжения доходами</w:t>
            </w:r>
            <w:r>
              <w:rPr>
                <w:rFonts w:ascii="Times New Roman" w:eastAsia="Times New Roman" w:hAnsi="Times New Roman"/>
                <w:sz w:val="24"/>
                <w:szCs w:val="24"/>
                <w:lang w:eastAsia="ru-RU"/>
              </w:rPr>
              <w:t xml:space="preserve"> </w:t>
            </w:r>
            <w:r w:rsidRPr="00C00C2B">
              <w:rPr>
                <w:rFonts w:ascii="Times New Roman" w:eastAsia="Times New Roman" w:hAnsi="Times New Roman"/>
                <w:sz w:val="24"/>
                <w:szCs w:val="24"/>
                <w:lang w:eastAsia="ru-RU"/>
              </w:rPr>
              <w:t>и</w:t>
            </w:r>
            <w:r w:rsidRPr="00C00C2B">
              <w:rPr>
                <w:rFonts w:ascii="Times New Roman" w:eastAsia="Times New Roman" w:hAnsi="Times New Roman"/>
                <w:b/>
                <w:sz w:val="24"/>
                <w:szCs w:val="24"/>
                <w:lang w:eastAsia="ru-RU"/>
              </w:rPr>
              <w:t xml:space="preserve"> при этом</w:t>
            </w:r>
            <w:r>
              <w:rPr>
                <w:rFonts w:ascii="Times New Roman" w:eastAsia="Times New Roman" w:hAnsi="Times New Roman"/>
                <w:sz w:val="24"/>
                <w:szCs w:val="24"/>
                <w:lang w:eastAsia="ru-RU"/>
              </w:rPr>
              <w:t xml:space="preserve"> </w:t>
            </w:r>
            <w:r w:rsidRPr="00C00C2B">
              <w:rPr>
                <w:rFonts w:ascii="Times New Roman" w:eastAsia="Times New Roman" w:hAnsi="Times New Roman"/>
                <w:sz w:val="24"/>
                <w:szCs w:val="24"/>
                <w:lang w:eastAsia="ru-RU"/>
              </w:rPr>
              <w:t>не является</w:t>
            </w:r>
            <w:r w:rsidRPr="00A06DC5">
              <w:rPr>
                <w:rFonts w:ascii="Times New Roman" w:eastAsia="Times New Roman" w:hAnsi="Times New Roman"/>
                <w:sz w:val="24"/>
                <w:szCs w:val="24"/>
                <w:lang w:eastAsia="ru-RU"/>
              </w:rPr>
              <w:t xml:space="preserve"> посредником в отношении такого дохода,</w:t>
            </w:r>
            <w:r w:rsidRPr="00A06DC5">
              <w:rPr>
                <w:rFonts w:ascii="Times New Roman" w:eastAsia="Times New Roman" w:hAnsi="Times New Roman"/>
                <w:b/>
                <w:sz w:val="24"/>
                <w:szCs w:val="24"/>
                <w:lang w:eastAsia="ru-RU"/>
              </w:rPr>
              <w:t xml:space="preserve"> </w:t>
            </w:r>
            <w:r w:rsidRPr="00A06DC5">
              <w:rPr>
                <w:rFonts w:ascii="Times New Roman" w:eastAsia="Times New Roman" w:hAnsi="Times New Roman"/>
                <w:sz w:val="24"/>
                <w:szCs w:val="24"/>
                <w:lang w:eastAsia="ru-RU"/>
              </w:rPr>
              <w:t>в том числе</w:t>
            </w:r>
            <w:r w:rsidRPr="00A06DC5">
              <w:rPr>
                <w:rFonts w:ascii="Times New Roman" w:eastAsia="Times New Roman" w:hAnsi="Times New Roman"/>
                <w:b/>
                <w:sz w:val="24"/>
                <w:szCs w:val="24"/>
                <w:lang w:eastAsia="ru-RU"/>
              </w:rPr>
              <w:t xml:space="preserve"> </w:t>
            </w:r>
            <w:r w:rsidRPr="00A06DC5">
              <w:rPr>
                <w:rFonts w:ascii="Times New Roman" w:eastAsia="Times New Roman" w:hAnsi="Times New Roman"/>
                <w:sz w:val="24"/>
                <w:szCs w:val="24"/>
                <w:lang w:eastAsia="ru-RU"/>
              </w:rPr>
              <w:t>агентом, номинальным держателем.</w:t>
            </w:r>
          </w:p>
          <w:p w:rsidR="00F53988" w:rsidRPr="00A06DC5" w:rsidRDefault="00F53988" w:rsidP="00F53988">
            <w:pPr>
              <w:spacing w:after="0" w:line="240" w:lineRule="auto"/>
              <w:ind w:firstLine="39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Для целей настоящего пункта </w:t>
            </w:r>
            <w:r w:rsidRPr="00A06DC5">
              <w:rPr>
                <w:rFonts w:ascii="Times New Roman" w:eastAsia="Times New Roman" w:hAnsi="Times New Roman"/>
                <w:b/>
                <w:sz w:val="24"/>
                <w:szCs w:val="24"/>
                <w:lang w:eastAsia="ru-RU"/>
              </w:rPr>
              <w:t>посредником, агентом, номинальным держателем является лицо при одновременном выполнении следующих условий:</w:t>
            </w:r>
          </w:p>
          <w:p w:rsidR="00F53988" w:rsidRPr="00A06DC5" w:rsidRDefault="00F53988" w:rsidP="00F53988">
            <w:pPr>
              <w:pStyle w:val="a4"/>
              <w:spacing w:after="0" w:line="240" w:lineRule="auto"/>
              <w:ind w:left="35"/>
              <w:jc w:val="both"/>
              <w:rPr>
                <w:rFonts w:ascii="Times New Roman" w:eastAsia="Times New Roman" w:hAnsi="Times New Roman"/>
                <w:b/>
                <w:sz w:val="24"/>
                <w:szCs w:val="24"/>
                <w:lang w:eastAsia="ru-RU"/>
              </w:rPr>
            </w:pPr>
            <w:r w:rsidRPr="00A06DC5">
              <w:rPr>
                <w:rFonts w:ascii="Times New Roman" w:eastAsia="Times New Roman" w:hAnsi="Times New Roman"/>
                <w:b/>
                <w:sz w:val="24"/>
                <w:szCs w:val="24"/>
                <w:lang w:eastAsia="ru-RU"/>
              </w:rPr>
              <w:t>- имеет полномочия заключать контракты, договора в Республике Казахстан от имени этого нерезидента;</w:t>
            </w:r>
          </w:p>
          <w:p w:rsidR="00F53988" w:rsidRPr="00A06DC5" w:rsidRDefault="00F53988" w:rsidP="00F53988">
            <w:pPr>
              <w:pStyle w:val="a4"/>
              <w:spacing w:after="0" w:line="240" w:lineRule="auto"/>
              <w:ind w:left="35"/>
              <w:jc w:val="both"/>
              <w:rPr>
                <w:rFonts w:ascii="Times New Roman" w:eastAsia="Times New Roman" w:hAnsi="Times New Roman"/>
                <w:b/>
                <w:sz w:val="24"/>
                <w:szCs w:val="24"/>
                <w:lang w:eastAsia="ru-RU"/>
              </w:rPr>
            </w:pPr>
            <w:r w:rsidRPr="00A06DC5">
              <w:rPr>
                <w:rFonts w:ascii="Times New Roman" w:eastAsia="Times New Roman" w:hAnsi="Times New Roman"/>
                <w:b/>
                <w:sz w:val="24"/>
                <w:szCs w:val="24"/>
                <w:lang w:eastAsia="ru-RU"/>
              </w:rPr>
              <w:t>- использует эти полномочия;</w:t>
            </w:r>
          </w:p>
          <w:p w:rsidR="00F53988" w:rsidRPr="00404E10" w:rsidRDefault="00F53988" w:rsidP="00F53988">
            <w:pPr>
              <w:pStyle w:val="a4"/>
              <w:spacing w:after="0" w:line="240" w:lineRule="auto"/>
              <w:ind w:left="35"/>
              <w:jc w:val="both"/>
              <w:rPr>
                <w:rFonts w:ascii="Times New Roman" w:eastAsia="Times New Roman" w:hAnsi="Times New Roman"/>
                <w:b/>
                <w:sz w:val="24"/>
                <w:szCs w:val="24"/>
                <w:lang w:eastAsia="ru-RU"/>
              </w:rPr>
            </w:pPr>
            <w:r w:rsidRPr="00A06DC5">
              <w:rPr>
                <w:rFonts w:ascii="Times New Roman" w:eastAsia="Times New Roman" w:hAnsi="Times New Roman"/>
                <w:b/>
                <w:sz w:val="24"/>
                <w:szCs w:val="24"/>
                <w:lang w:eastAsia="ru-RU"/>
              </w:rPr>
              <w:t>- не явля</w:t>
            </w:r>
            <w:r>
              <w:rPr>
                <w:rFonts w:ascii="Times New Roman" w:eastAsia="Times New Roman" w:hAnsi="Times New Roman"/>
                <w:b/>
                <w:sz w:val="24"/>
                <w:szCs w:val="24"/>
                <w:lang w:eastAsia="ru-RU"/>
              </w:rPr>
              <w:t>ет</w:t>
            </w:r>
            <w:r w:rsidRPr="00A06DC5">
              <w:rPr>
                <w:rFonts w:ascii="Times New Roman" w:eastAsia="Times New Roman" w:hAnsi="Times New Roman"/>
                <w:b/>
                <w:sz w:val="24"/>
                <w:szCs w:val="24"/>
                <w:lang w:eastAsia="ru-RU"/>
              </w:rPr>
              <w:t>ся брокером</w:t>
            </w:r>
            <w:r>
              <w:rPr>
                <w:rFonts w:ascii="Times New Roman" w:eastAsia="Times New Roman" w:hAnsi="Times New Roman"/>
                <w:b/>
                <w:sz w:val="24"/>
                <w:szCs w:val="24"/>
                <w:lang w:eastAsia="ru-RU"/>
              </w:rPr>
              <w:t xml:space="preserve">, и (или) </w:t>
            </w:r>
            <w:r w:rsidRPr="00A06DC5">
              <w:rPr>
                <w:rFonts w:ascii="Times New Roman" w:eastAsia="Times New Roman" w:hAnsi="Times New Roman"/>
                <w:b/>
                <w:sz w:val="24"/>
                <w:szCs w:val="24"/>
                <w:lang w:eastAsia="ru-RU"/>
              </w:rPr>
              <w:t>комиссионером</w:t>
            </w:r>
            <w:r>
              <w:rPr>
                <w:rFonts w:ascii="Times New Roman" w:eastAsia="Times New Roman" w:hAnsi="Times New Roman"/>
                <w:b/>
                <w:sz w:val="24"/>
                <w:szCs w:val="24"/>
                <w:lang w:eastAsia="ru-RU"/>
              </w:rPr>
              <w:t>, и (или)</w:t>
            </w:r>
            <w:r w:rsidRPr="00A06DC5">
              <w:rPr>
                <w:rFonts w:ascii="Times New Roman" w:eastAsia="Times New Roman" w:hAnsi="Times New Roman"/>
                <w:b/>
                <w:sz w:val="24"/>
                <w:szCs w:val="24"/>
                <w:lang w:eastAsia="ru-RU"/>
              </w:rPr>
              <w:t xml:space="preserve"> агентом</w:t>
            </w:r>
            <w:r>
              <w:rPr>
                <w:rFonts w:ascii="Times New Roman" w:eastAsia="Times New Roman" w:hAnsi="Times New Roman"/>
                <w:b/>
                <w:sz w:val="24"/>
                <w:szCs w:val="24"/>
                <w:lang w:eastAsia="ru-RU"/>
              </w:rPr>
              <w:t xml:space="preserve">, каждый из которых имеет </w:t>
            </w:r>
            <w:r w:rsidRPr="00A06DC5">
              <w:rPr>
                <w:rFonts w:ascii="Times New Roman" w:eastAsia="Times New Roman" w:hAnsi="Times New Roman"/>
                <w:b/>
                <w:sz w:val="24"/>
                <w:szCs w:val="24"/>
                <w:lang w:eastAsia="ru-RU"/>
              </w:rPr>
              <w:t>независимы</w:t>
            </w:r>
            <w:r>
              <w:rPr>
                <w:rFonts w:ascii="Times New Roman" w:eastAsia="Times New Roman" w:hAnsi="Times New Roman"/>
                <w:b/>
                <w:sz w:val="24"/>
                <w:szCs w:val="24"/>
                <w:lang w:eastAsia="ru-RU"/>
              </w:rPr>
              <w:t>й</w:t>
            </w:r>
            <w:r w:rsidRPr="00A06DC5">
              <w:rPr>
                <w:rFonts w:ascii="Times New Roman" w:eastAsia="Times New Roman" w:hAnsi="Times New Roman"/>
                <w:b/>
                <w:sz w:val="24"/>
                <w:szCs w:val="24"/>
                <w:lang w:eastAsia="ru-RU"/>
              </w:rPr>
              <w:t xml:space="preserve"> статус</w:t>
            </w:r>
            <w:r>
              <w:rPr>
                <w:rFonts w:ascii="Times New Roman" w:eastAsia="Times New Roman" w:hAnsi="Times New Roman"/>
                <w:b/>
                <w:sz w:val="24"/>
                <w:szCs w:val="24"/>
                <w:lang w:eastAsia="ru-RU"/>
              </w:rPr>
              <w:t xml:space="preserve"> и</w:t>
            </w:r>
            <w:r w:rsidRPr="00A06DC5">
              <w:rPr>
                <w:rFonts w:ascii="Times New Roman" w:eastAsia="Times New Roman" w:hAnsi="Times New Roman"/>
                <w:b/>
                <w:sz w:val="24"/>
                <w:szCs w:val="24"/>
                <w:lang w:eastAsia="ru-RU"/>
              </w:rPr>
              <w:t xml:space="preserve"> действу</w:t>
            </w:r>
            <w:r>
              <w:rPr>
                <w:rFonts w:ascii="Times New Roman" w:eastAsia="Times New Roman" w:hAnsi="Times New Roman"/>
                <w:b/>
                <w:sz w:val="24"/>
                <w:szCs w:val="24"/>
                <w:lang w:eastAsia="ru-RU"/>
              </w:rPr>
              <w:t>е</w:t>
            </w:r>
            <w:r w:rsidRPr="00A06DC5">
              <w:rPr>
                <w:rFonts w:ascii="Times New Roman" w:eastAsia="Times New Roman" w:hAnsi="Times New Roman"/>
                <w:b/>
                <w:sz w:val="24"/>
                <w:szCs w:val="24"/>
                <w:lang w:eastAsia="ru-RU"/>
              </w:rPr>
              <w:t>т в рамках своей обычной предпринимательской деятельности;</w:t>
            </w:r>
          </w:p>
          <w:p w:rsidR="00F53988" w:rsidRPr="008B465C" w:rsidRDefault="00F53988" w:rsidP="00F53988">
            <w:pPr>
              <w:spacing w:after="0" w:line="240" w:lineRule="auto"/>
              <w:ind w:firstLine="397"/>
              <w:jc w:val="both"/>
              <w:rPr>
                <w:rStyle w:val="s1"/>
                <w:rFonts w:ascii="Times New Roman" w:hAnsi="Times New Roman"/>
                <w:sz w:val="24"/>
                <w:szCs w:val="24"/>
                <w:highlight w:val="yellow"/>
              </w:rPr>
            </w:pPr>
          </w:p>
        </w:tc>
        <w:tc>
          <w:tcPr>
            <w:tcW w:w="2410" w:type="dxa"/>
          </w:tcPr>
          <w:p w:rsidR="00F53988" w:rsidRDefault="00F53988" w:rsidP="00F53988">
            <w:pPr>
              <w:spacing w:after="0" w:line="240" w:lineRule="auto"/>
              <w:jc w:val="both"/>
              <w:rPr>
                <w:rFonts w:ascii="Times New Roman" w:hAnsi="Times New Roman"/>
                <w:sz w:val="24"/>
                <w:szCs w:val="24"/>
              </w:rPr>
            </w:pPr>
            <w:r>
              <w:rPr>
                <w:rFonts w:ascii="Times New Roman" w:hAnsi="Times New Roman"/>
                <w:sz w:val="24"/>
                <w:szCs w:val="24"/>
              </w:rPr>
              <w:lastRenderedPageBreak/>
              <w:t>Приведение в</w:t>
            </w:r>
            <w:r w:rsidRPr="00E95937">
              <w:rPr>
                <w:rFonts w:ascii="Times New Roman" w:hAnsi="Times New Roman"/>
                <w:sz w:val="24"/>
                <w:szCs w:val="24"/>
              </w:rPr>
              <w:t xml:space="preserve"> соответствие с требованиями международных договоров (Конвенций).  </w:t>
            </w:r>
          </w:p>
          <w:p w:rsidR="00F53988" w:rsidRDefault="00F53988" w:rsidP="00F53988">
            <w:pPr>
              <w:spacing w:after="0" w:line="240" w:lineRule="auto"/>
              <w:jc w:val="both"/>
              <w:rPr>
                <w:rFonts w:ascii="Times New Roman" w:hAnsi="Times New Roman"/>
                <w:sz w:val="24"/>
                <w:szCs w:val="24"/>
              </w:rPr>
            </w:pPr>
          </w:p>
          <w:p w:rsidR="00F53988" w:rsidRDefault="00F53988" w:rsidP="00F53988">
            <w:pPr>
              <w:spacing w:after="0" w:line="240" w:lineRule="auto"/>
              <w:jc w:val="both"/>
              <w:rPr>
                <w:rFonts w:ascii="Times New Roman" w:hAnsi="Times New Roman"/>
                <w:sz w:val="24"/>
                <w:szCs w:val="24"/>
              </w:rPr>
            </w:pPr>
          </w:p>
          <w:p w:rsidR="00F53988" w:rsidRDefault="00F53988" w:rsidP="00F53988">
            <w:pPr>
              <w:spacing w:after="0" w:line="240" w:lineRule="auto"/>
              <w:jc w:val="both"/>
              <w:rPr>
                <w:rFonts w:ascii="Times New Roman" w:hAnsi="Times New Roman"/>
                <w:sz w:val="24"/>
                <w:szCs w:val="24"/>
              </w:rPr>
            </w:pPr>
            <w:r>
              <w:rPr>
                <w:rFonts w:ascii="Times New Roman" w:hAnsi="Times New Roman"/>
                <w:sz w:val="24"/>
                <w:szCs w:val="24"/>
              </w:rPr>
              <w:t xml:space="preserve">Срок ввода предлагаемой поправки – </w:t>
            </w:r>
          </w:p>
          <w:p w:rsidR="00F53988" w:rsidRPr="00BC3FC0" w:rsidRDefault="00F53988" w:rsidP="00F53988">
            <w:pPr>
              <w:spacing w:after="0" w:line="240" w:lineRule="auto"/>
              <w:jc w:val="both"/>
              <w:rPr>
                <w:rFonts w:ascii="Times New Roman" w:hAnsi="Times New Roman"/>
                <w:b/>
                <w:sz w:val="28"/>
                <w:szCs w:val="28"/>
              </w:rPr>
            </w:pPr>
            <w:r w:rsidRPr="00BC3FC0">
              <w:rPr>
                <w:rFonts w:ascii="Times New Roman" w:hAnsi="Times New Roman"/>
                <w:b/>
                <w:sz w:val="28"/>
                <w:szCs w:val="28"/>
              </w:rPr>
              <w:t>с 1 января 2018 года</w:t>
            </w:r>
          </w:p>
          <w:p w:rsidR="00F53988" w:rsidRDefault="00F53988" w:rsidP="00F53988">
            <w:pPr>
              <w:spacing w:after="0" w:line="240" w:lineRule="auto"/>
              <w:jc w:val="both"/>
              <w:rPr>
                <w:rFonts w:ascii="Times New Roman" w:hAnsi="Times New Roman"/>
                <w:sz w:val="24"/>
                <w:szCs w:val="24"/>
              </w:rPr>
            </w:pPr>
          </w:p>
          <w:p w:rsidR="00F53988" w:rsidRDefault="00F53988" w:rsidP="00F53988">
            <w:pPr>
              <w:spacing w:after="0" w:line="240" w:lineRule="auto"/>
              <w:jc w:val="both"/>
              <w:rPr>
                <w:rFonts w:ascii="Times New Roman" w:hAnsi="Times New Roman"/>
                <w:sz w:val="24"/>
                <w:szCs w:val="24"/>
              </w:rPr>
            </w:pPr>
          </w:p>
          <w:p w:rsidR="00F53988" w:rsidRDefault="00F53988" w:rsidP="00F53988">
            <w:pPr>
              <w:spacing w:after="0" w:line="240" w:lineRule="auto"/>
              <w:jc w:val="both"/>
              <w:rPr>
                <w:rFonts w:ascii="Times New Roman" w:hAnsi="Times New Roman"/>
                <w:sz w:val="24"/>
                <w:szCs w:val="24"/>
              </w:rPr>
            </w:pPr>
          </w:p>
          <w:p w:rsidR="00F53988" w:rsidRPr="00E95937" w:rsidRDefault="00F53988" w:rsidP="00F53988">
            <w:pPr>
              <w:pStyle w:val="a4"/>
              <w:spacing w:after="0" w:line="240" w:lineRule="auto"/>
              <w:ind w:left="35"/>
              <w:jc w:val="both"/>
              <w:rPr>
                <w:rFonts w:ascii="Times New Roman" w:hAnsi="Times New Roman"/>
                <w:sz w:val="24"/>
                <w:szCs w:val="24"/>
              </w:rPr>
            </w:pPr>
          </w:p>
        </w:tc>
        <w:tc>
          <w:tcPr>
            <w:tcW w:w="1559" w:type="dxa"/>
          </w:tcPr>
          <w:p w:rsidR="00F53988" w:rsidRPr="00855F97" w:rsidRDefault="00F53988" w:rsidP="00F5398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Евразийская группа</w:t>
            </w:r>
          </w:p>
        </w:tc>
      </w:tr>
      <w:tr w:rsidR="00F53988" w:rsidRPr="00E37337" w:rsidTr="00E427A6">
        <w:tc>
          <w:tcPr>
            <w:tcW w:w="607" w:type="dxa"/>
          </w:tcPr>
          <w:p w:rsidR="00F53988" w:rsidRPr="00E37337" w:rsidRDefault="00F53988" w:rsidP="00F53988">
            <w:pPr>
              <w:pStyle w:val="a4"/>
              <w:numPr>
                <w:ilvl w:val="0"/>
                <w:numId w:val="13"/>
              </w:numPr>
              <w:spacing w:after="0" w:line="240" w:lineRule="auto"/>
              <w:ind w:left="0" w:firstLine="0"/>
              <w:jc w:val="center"/>
              <w:rPr>
                <w:rFonts w:ascii="Times New Roman" w:hAnsi="Times New Roman" w:cs="Times New Roman"/>
                <w:color w:val="000000"/>
                <w:sz w:val="24"/>
                <w:szCs w:val="24"/>
              </w:rPr>
            </w:pPr>
          </w:p>
        </w:tc>
        <w:tc>
          <w:tcPr>
            <w:tcW w:w="1135" w:type="dxa"/>
            <w:shd w:val="clear" w:color="auto" w:fill="auto"/>
          </w:tcPr>
          <w:p w:rsidR="00F53988" w:rsidRPr="00E036A0" w:rsidRDefault="00F53988" w:rsidP="00F53988">
            <w:pPr>
              <w:spacing w:after="0" w:line="240" w:lineRule="auto"/>
              <w:jc w:val="both"/>
              <w:rPr>
                <w:rFonts w:ascii="Times New Roman" w:hAnsi="Times New Roman"/>
                <w:sz w:val="28"/>
                <w:szCs w:val="28"/>
              </w:rPr>
            </w:pPr>
            <w:r w:rsidRPr="00E036A0">
              <w:rPr>
                <w:rFonts w:ascii="Times New Roman" w:hAnsi="Times New Roman"/>
                <w:sz w:val="28"/>
                <w:szCs w:val="28"/>
              </w:rPr>
              <w:t xml:space="preserve">Ст.666 пункт. 3 </w:t>
            </w:r>
          </w:p>
        </w:tc>
        <w:tc>
          <w:tcPr>
            <w:tcW w:w="5669" w:type="dxa"/>
            <w:shd w:val="clear" w:color="auto" w:fill="auto"/>
          </w:tcPr>
          <w:p w:rsidR="00F53988" w:rsidRPr="00E036A0" w:rsidRDefault="00F53988" w:rsidP="00F53988">
            <w:pPr>
              <w:spacing w:after="0" w:line="240" w:lineRule="auto"/>
              <w:jc w:val="both"/>
              <w:rPr>
                <w:rFonts w:ascii="Times New Roman" w:hAnsi="Times New Roman"/>
                <w:sz w:val="28"/>
                <w:szCs w:val="28"/>
              </w:rPr>
            </w:pPr>
            <w:r w:rsidRPr="00E036A0">
              <w:rPr>
                <w:rFonts w:ascii="Times New Roman" w:hAnsi="Times New Roman"/>
                <w:sz w:val="28"/>
                <w:szCs w:val="28"/>
              </w:rPr>
              <w:t xml:space="preserve">3. Налоговый агент имеет право самостоятельно применить освобождение от налогообложения при выплате дохода нерезиденту или при отнесении начисленного, но не выплаченного дохода нерезидента на вычеты, если такой нерезидент является окончательным </w:t>
            </w:r>
            <w:r w:rsidRPr="00E036A0">
              <w:rPr>
                <w:rFonts w:ascii="Times New Roman" w:hAnsi="Times New Roman"/>
                <w:sz w:val="28"/>
                <w:szCs w:val="28"/>
              </w:rPr>
              <w:lastRenderedPageBreak/>
              <w:t>(фактическим) получателем (владельцем) дохода и резидентом страны, с которой заключен международный договор.</w:t>
            </w:r>
          </w:p>
          <w:p w:rsidR="00F53988" w:rsidRPr="00E036A0" w:rsidRDefault="00F53988" w:rsidP="00F53988">
            <w:pPr>
              <w:spacing w:after="0" w:line="240" w:lineRule="auto"/>
              <w:jc w:val="right"/>
              <w:rPr>
                <w:rFonts w:ascii="Times New Roman" w:hAnsi="Times New Roman"/>
                <w:sz w:val="28"/>
                <w:szCs w:val="28"/>
              </w:rPr>
            </w:pPr>
          </w:p>
          <w:p w:rsidR="00F53988" w:rsidRPr="00E036A0" w:rsidRDefault="00F53988" w:rsidP="00F53988">
            <w:pPr>
              <w:spacing w:after="0" w:line="240" w:lineRule="auto"/>
              <w:jc w:val="both"/>
              <w:rPr>
                <w:rFonts w:ascii="Times New Roman" w:hAnsi="Times New Roman"/>
                <w:sz w:val="28"/>
                <w:szCs w:val="28"/>
              </w:rPr>
            </w:pPr>
            <w:r w:rsidRPr="00E036A0">
              <w:rPr>
                <w:rFonts w:ascii="Times New Roman" w:hAnsi="Times New Roman"/>
                <w:sz w:val="28"/>
                <w:szCs w:val="28"/>
              </w:rPr>
              <w:t>В целях настоящего раздела под окончательным (фактическим) получателем (владельцем) доходов следует понимать лицо, которое имеет право владения, пользования, распоряжения доходами и не является посредником в отношении такого дохода, в том числе агентом, номинальным держателем.</w:t>
            </w:r>
          </w:p>
        </w:tc>
        <w:tc>
          <w:tcPr>
            <w:tcW w:w="4534" w:type="dxa"/>
            <w:shd w:val="clear" w:color="auto" w:fill="auto"/>
          </w:tcPr>
          <w:p w:rsidR="00F53988" w:rsidRPr="00E036A0" w:rsidRDefault="00F53988" w:rsidP="00F53988">
            <w:pPr>
              <w:spacing w:after="0" w:line="240" w:lineRule="auto"/>
              <w:jc w:val="both"/>
              <w:rPr>
                <w:rFonts w:ascii="Times New Roman" w:hAnsi="Times New Roman"/>
                <w:sz w:val="28"/>
                <w:szCs w:val="28"/>
              </w:rPr>
            </w:pPr>
            <w:r w:rsidRPr="00E036A0">
              <w:rPr>
                <w:rFonts w:ascii="Times New Roman" w:hAnsi="Times New Roman"/>
                <w:sz w:val="28"/>
                <w:szCs w:val="28"/>
              </w:rPr>
              <w:lastRenderedPageBreak/>
              <w:t xml:space="preserve">3. Налоговый агент имеет право самостоятельно применить освобождение от налогообложения при выплате дохода нерезиденту или при отнесении начисленного, но не выплаченного дохода нерезидента на вычеты, если такой </w:t>
            </w:r>
            <w:r w:rsidRPr="00E036A0">
              <w:rPr>
                <w:rFonts w:ascii="Times New Roman" w:hAnsi="Times New Roman"/>
                <w:sz w:val="28"/>
                <w:szCs w:val="28"/>
              </w:rPr>
              <w:lastRenderedPageBreak/>
              <w:t>нерезидент является резидентом страны, с которой заключен международный договор.</w:t>
            </w:r>
          </w:p>
          <w:p w:rsidR="00F53988" w:rsidRPr="00E036A0" w:rsidRDefault="00F53988" w:rsidP="00F53988">
            <w:pPr>
              <w:spacing w:after="0" w:line="240" w:lineRule="auto"/>
              <w:jc w:val="both"/>
              <w:rPr>
                <w:rFonts w:ascii="Times New Roman" w:hAnsi="Times New Roman"/>
                <w:sz w:val="28"/>
                <w:szCs w:val="28"/>
              </w:rPr>
            </w:pPr>
          </w:p>
          <w:p w:rsidR="00F53988" w:rsidRPr="00E036A0" w:rsidRDefault="00F53988" w:rsidP="00F53988">
            <w:pPr>
              <w:spacing w:after="0" w:line="240" w:lineRule="auto"/>
              <w:jc w:val="both"/>
              <w:rPr>
                <w:rFonts w:ascii="Times New Roman" w:hAnsi="Times New Roman"/>
                <w:sz w:val="28"/>
                <w:szCs w:val="28"/>
              </w:rPr>
            </w:pPr>
            <w:r w:rsidRPr="00E036A0">
              <w:rPr>
                <w:rFonts w:ascii="Times New Roman" w:hAnsi="Times New Roman"/>
                <w:sz w:val="28"/>
                <w:szCs w:val="28"/>
              </w:rPr>
              <w:t>Абзац 2 исключить.</w:t>
            </w:r>
          </w:p>
        </w:tc>
        <w:tc>
          <w:tcPr>
            <w:tcW w:w="2410" w:type="dxa"/>
            <w:shd w:val="clear" w:color="auto" w:fill="auto"/>
          </w:tcPr>
          <w:p w:rsidR="00F53988" w:rsidRPr="00E036A0" w:rsidRDefault="00F53988" w:rsidP="00F53988">
            <w:pPr>
              <w:spacing w:after="0" w:line="240" w:lineRule="auto"/>
              <w:jc w:val="both"/>
              <w:rPr>
                <w:rFonts w:ascii="Times New Roman" w:hAnsi="Times New Roman"/>
                <w:sz w:val="28"/>
                <w:szCs w:val="28"/>
              </w:rPr>
            </w:pPr>
            <w:r w:rsidRPr="00E036A0">
              <w:rPr>
                <w:rFonts w:ascii="Times New Roman" w:hAnsi="Times New Roman"/>
                <w:sz w:val="28"/>
                <w:szCs w:val="28"/>
              </w:rPr>
              <w:lastRenderedPageBreak/>
              <w:t xml:space="preserve">Использование понятия «окончательный получатель (владелец) доходов» на практике </w:t>
            </w:r>
            <w:r w:rsidRPr="00E036A0">
              <w:rPr>
                <w:rFonts w:ascii="Times New Roman" w:hAnsi="Times New Roman"/>
                <w:sz w:val="28"/>
                <w:szCs w:val="28"/>
              </w:rPr>
              <w:lastRenderedPageBreak/>
              <w:t xml:space="preserve">полностью исключает возможность самостоятельного применения конвенций об </w:t>
            </w:r>
            <w:proofErr w:type="spellStart"/>
            <w:r w:rsidRPr="00E036A0">
              <w:rPr>
                <w:rFonts w:ascii="Times New Roman" w:hAnsi="Times New Roman"/>
                <w:sz w:val="28"/>
                <w:szCs w:val="28"/>
              </w:rPr>
              <w:t>избежании</w:t>
            </w:r>
            <w:proofErr w:type="spellEnd"/>
            <w:r w:rsidRPr="00E036A0">
              <w:rPr>
                <w:rFonts w:ascii="Times New Roman" w:hAnsi="Times New Roman"/>
                <w:sz w:val="28"/>
                <w:szCs w:val="28"/>
              </w:rPr>
              <w:t xml:space="preserve"> двойного налогообложения, поскольку у налогового агента нет возможности доказать, что получатель дохода является окончательным (фактическим) получателем (владельцем) выплачиваемого дохода.</w:t>
            </w:r>
          </w:p>
          <w:p w:rsidR="00F53988" w:rsidRPr="00E036A0" w:rsidRDefault="00F53988" w:rsidP="00F53988">
            <w:pPr>
              <w:spacing w:after="0" w:line="240" w:lineRule="auto"/>
              <w:jc w:val="both"/>
              <w:rPr>
                <w:rFonts w:ascii="Times New Roman" w:hAnsi="Times New Roman"/>
                <w:sz w:val="28"/>
                <w:szCs w:val="28"/>
              </w:rPr>
            </w:pPr>
            <w:r w:rsidRPr="00E036A0">
              <w:rPr>
                <w:rFonts w:ascii="Times New Roman" w:hAnsi="Times New Roman"/>
                <w:sz w:val="28"/>
                <w:szCs w:val="28"/>
              </w:rPr>
              <w:t xml:space="preserve">Кроме того, конвенции не обуславливают возможность их применения в зависимости от того, является ли получатель дохода </w:t>
            </w:r>
            <w:r w:rsidRPr="00E036A0">
              <w:rPr>
                <w:rFonts w:ascii="Times New Roman" w:hAnsi="Times New Roman"/>
                <w:sz w:val="28"/>
                <w:szCs w:val="28"/>
              </w:rPr>
              <w:lastRenderedPageBreak/>
              <w:t xml:space="preserve">фактическим (окончательным) получателем (владельцем) дохода. </w:t>
            </w:r>
          </w:p>
          <w:p w:rsidR="00F53988" w:rsidRPr="00E036A0" w:rsidRDefault="00F53988" w:rsidP="00F53988">
            <w:pPr>
              <w:spacing w:after="0" w:line="240" w:lineRule="auto"/>
              <w:jc w:val="both"/>
              <w:rPr>
                <w:rFonts w:ascii="Times New Roman" w:hAnsi="Times New Roman"/>
                <w:sz w:val="28"/>
                <w:szCs w:val="28"/>
              </w:rPr>
            </w:pPr>
            <w:r w:rsidRPr="00E036A0">
              <w:rPr>
                <w:rFonts w:ascii="Times New Roman" w:hAnsi="Times New Roman"/>
                <w:sz w:val="28"/>
                <w:szCs w:val="28"/>
              </w:rPr>
              <w:t xml:space="preserve">На практике у компаний, обслуживающих международные перевозки, в которых задействованы иностранные транспортные средства и/или услуги иностранных участников перевозочного процесса, возникает необходимость существенно увеличивать стоимость перевозки  (до 20%). </w:t>
            </w:r>
          </w:p>
          <w:p w:rsidR="00F53988" w:rsidRPr="00E036A0" w:rsidRDefault="00F53988" w:rsidP="00F53988">
            <w:pPr>
              <w:spacing w:after="0" w:line="240" w:lineRule="auto"/>
              <w:jc w:val="both"/>
              <w:rPr>
                <w:rFonts w:ascii="Times New Roman" w:hAnsi="Times New Roman"/>
                <w:sz w:val="28"/>
                <w:szCs w:val="28"/>
              </w:rPr>
            </w:pPr>
            <w:r w:rsidRPr="00E036A0">
              <w:rPr>
                <w:rFonts w:ascii="Times New Roman" w:hAnsi="Times New Roman"/>
                <w:sz w:val="28"/>
                <w:szCs w:val="28"/>
              </w:rPr>
              <w:t xml:space="preserve">Как правило, заключение прямых </w:t>
            </w:r>
            <w:r w:rsidRPr="00E036A0">
              <w:rPr>
                <w:rFonts w:ascii="Times New Roman" w:hAnsi="Times New Roman"/>
                <w:sz w:val="28"/>
                <w:szCs w:val="28"/>
              </w:rPr>
              <w:lastRenderedPageBreak/>
              <w:t xml:space="preserve">договоров с каждым конечным участником перевозочного процесса невозможно.   </w:t>
            </w:r>
          </w:p>
          <w:p w:rsidR="00F53988" w:rsidRPr="00E036A0" w:rsidRDefault="00F53988" w:rsidP="00F53988">
            <w:pPr>
              <w:spacing w:after="0" w:line="240" w:lineRule="auto"/>
              <w:jc w:val="right"/>
              <w:rPr>
                <w:rFonts w:ascii="Times New Roman" w:hAnsi="Times New Roman"/>
                <w:sz w:val="28"/>
                <w:szCs w:val="28"/>
              </w:rPr>
            </w:pPr>
          </w:p>
        </w:tc>
        <w:tc>
          <w:tcPr>
            <w:tcW w:w="1559" w:type="dxa"/>
          </w:tcPr>
          <w:p w:rsidR="00F53988" w:rsidRPr="00E036A0" w:rsidRDefault="00F53988" w:rsidP="00F53988">
            <w:pPr>
              <w:spacing w:after="0" w:line="240" w:lineRule="auto"/>
              <w:jc w:val="both"/>
              <w:rPr>
                <w:rFonts w:ascii="Times New Roman" w:hAnsi="Times New Roman"/>
                <w:b/>
                <w:sz w:val="28"/>
                <w:szCs w:val="28"/>
              </w:rPr>
            </w:pPr>
            <w:r w:rsidRPr="00E036A0">
              <w:rPr>
                <w:rFonts w:ascii="Times New Roman" w:hAnsi="Times New Roman"/>
                <w:b/>
                <w:sz w:val="28"/>
                <w:szCs w:val="28"/>
              </w:rPr>
              <w:lastRenderedPageBreak/>
              <w:t xml:space="preserve">ТОО «Богатырь Транс» </w:t>
            </w:r>
          </w:p>
          <w:p w:rsidR="00F53988" w:rsidRPr="00AD47B7" w:rsidRDefault="00F53988" w:rsidP="00F53988">
            <w:pPr>
              <w:jc w:val="both"/>
              <w:rPr>
                <w:rFonts w:ascii="Times New Roman" w:hAnsi="Times New Roman" w:cs="Times New Roman"/>
              </w:rPr>
            </w:pPr>
          </w:p>
        </w:tc>
      </w:tr>
      <w:tr w:rsidR="00F53988" w:rsidRPr="00E37337" w:rsidTr="000B23D8">
        <w:tc>
          <w:tcPr>
            <w:tcW w:w="607" w:type="dxa"/>
          </w:tcPr>
          <w:p w:rsidR="00F53988" w:rsidRPr="00E37337" w:rsidRDefault="00F53988" w:rsidP="00F53988">
            <w:pPr>
              <w:pStyle w:val="a4"/>
              <w:numPr>
                <w:ilvl w:val="0"/>
                <w:numId w:val="13"/>
              </w:numPr>
              <w:spacing w:after="0" w:line="240" w:lineRule="auto"/>
              <w:ind w:left="0" w:firstLine="0"/>
              <w:jc w:val="center"/>
              <w:rPr>
                <w:rFonts w:ascii="Times New Roman" w:hAnsi="Times New Roman" w:cs="Times New Roman"/>
                <w:color w:val="000000"/>
                <w:sz w:val="24"/>
                <w:szCs w:val="24"/>
              </w:rPr>
            </w:pPr>
          </w:p>
        </w:tc>
        <w:tc>
          <w:tcPr>
            <w:tcW w:w="1135" w:type="dxa"/>
          </w:tcPr>
          <w:p w:rsidR="00F53988" w:rsidRPr="00036DE9" w:rsidRDefault="00F53988" w:rsidP="00F53988">
            <w:pPr>
              <w:jc w:val="center"/>
              <w:rPr>
                <w:rFonts w:ascii="Times New Roman" w:hAnsi="Times New Roman" w:cs="Times New Roman"/>
                <w:sz w:val="24"/>
                <w:szCs w:val="24"/>
              </w:rPr>
            </w:pPr>
            <w:r w:rsidRPr="00C64CF1">
              <w:rPr>
                <w:rFonts w:ascii="Georgia" w:hAnsi="Georgia"/>
                <w:i/>
                <w:sz w:val="20"/>
                <w:szCs w:val="20"/>
              </w:rPr>
              <w:t>Статья 666</w:t>
            </w:r>
          </w:p>
        </w:tc>
        <w:tc>
          <w:tcPr>
            <w:tcW w:w="5669" w:type="dxa"/>
          </w:tcPr>
          <w:p w:rsidR="00F53988" w:rsidRPr="00C64CF1" w:rsidRDefault="00F53988" w:rsidP="00F53988">
            <w:pPr>
              <w:spacing w:line="280" w:lineRule="atLeast"/>
              <w:rPr>
                <w:rFonts w:ascii="Georgia" w:hAnsi="Georgia"/>
                <w:b/>
                <w:i/>
                <w:sz w:val="20"/>
                <w:szCs w:val="20"/>
              </w:rPr>
            </w:pPr>
            <w:r w:rsidRPr="00C64CF1">
              <w:rPr>
                <w:rFonts w:ascii="Georgia" w:hAnsi="Georgia"/>
                <w:i/>
                <w:sz w:val="20"/>
                <w:szCs w:val="20"/>
              </w:rPr>
              <w:t>Статья 666.</w:t>
            </w:r>
            <w:r w:rsidRPr="00C64CF1">
              <w:rPr>
                <w:rFonts w:ascii="Georgia" w:hAnsi="Georgia"/>
                <w:b/>
                <w:i/>
                <w:sz w:val="20"/>
                <w:szCs w:val="20"/>
              </w:rPr>
              <w:t xml:space="preserve"> </w:t>
            </w:r>
            <w:r w:rsidRPr="00C64CF1">
              <w:rPr>
                <w:rStyle w:val="s1"/>
                <w:rFonts w:ascii="Georgia" w:hAnsi="Georgia"/>
                <w:i/>
                <w:sz w:val="20"/>
                <w:szCs w:val="20"/>
              </w:rPr>
              <w:t>Порядок применения международного договора в отношении полного освобождения от налогообложения доходов нерезидента, полученных из источников в Республике Казахстан.</w:t>
            </w:r>
          </w:p>
        </w:tc>
        <w:tc>
          <w:tcPr>
            <w:tcW w:w="4534" w:type="dxa"/>
          </w:tcPr>
          <w:p w:rsidR="00F53988" w:rsidRPr="00812DC1" w:rsidRDefault="00F53988" w:rsidP="00F53988">
            <w:pPr>
              <w:spacing w:line="280" w:lineRule="atLeast"/>
              <w:rPr>
                <w:rFonts w:ascii="Georgia" w:hAnsi="Georgia"/>
                <w:sz w:val="20"/>
                <w:szCs w:val="20"/>
              </w:rPr>
            </w:pPr>
            <w:r w:rsidRPr="00812DC1">
              <w:rPr>
                <w:rFonts w:ascii="Georgia" w:hAnsi="Georgia"/>
                <w:sz w:val="20"/>
                <w:szCs w:val="20"/>
              </w:rPr>
              <w:t xml:space="preserve">Статья 666 НК РК содержит положения в отношении применения условий международных договоров к доходу нерезидентов из источников в РК. Положения данной статьи применяются к доходу нерезидентов из казахстанских источников, указанных в статье 644 НК РК, за исключением некоторых видов доходов, в отношении которых НК РК предусмотрены специальные правила применения международных договоров (дивиденды, роялти, вознаграждения, доходы от оказания услуг по международной перевозке, чистый доход постоянного учреждение, доходы от прироста стоимости, и т.д.). </w:t>
            </w:r>
          </w:p>
          <w:p w:rsidR="00F53988" w:rsidRPr="00812DC1" w:rsidRDefault="00F53988" w:rsidP="00F53988">
            <w:pPr>
              <w:spacing w:line="280" w:lineRule="atLeast"/>
              <w:rPr>
                <w:rFonts w:ascii="Georgia" w:hAnsi="Georgia"/>
                <w:sz w:val="20"/>
                <w:szCs w:val="20"/>
              </w:rPr>
            </w:pPr>
          </w:p>
          <w:p w:rsidR="00F53988" w:rsidRPr="00812DC1" w:rsidRDefault="00F53988" w:rsidP="00F53988">
            <w:pPr>
              <w:spacing w:line="280" w:lineRule="atLeast"/>
              <w:rPr>
                <w:rFonts w:ascii="Georgia" w:hAnsi="Georgia"/>
                <w:sz w:val="20"/>
                <w:szCs w:val="20"/>
              </w:rPr>
            </w:pPr>
            <w:r w:rsidRPr="00812DC1">
              <w:rPr>
                <w:rFonts w:ascii="Georgia" w:hAnsi="Georgia"/>
                <w:sz w:val="20"/>
                <w:szCs w:val="20"/>
              </w:rPr>
              <w:t xml:space="preserve">Согласно пункту 3 данной статьи налоговый агент имеет на право на автоматическое освобождение дохода нерезидента от налогообложения при его выплате или отнесении начисленного, но невыплаченного дохода нерезидента на вычеты в целях КПН, если такой </w:t>
            </w:r>
            <w:r w:rsidRPr="00C64CF1">
              <w:rPr>
                <w:rFonts w:ascii="Georgia" w:hAnsi="Georgia"/>
                <w:i/>
                <w:sz w:val="20"/>
                <w:szCs w:val="20"/>
              </w:rPr>
              <w:t>нерезидент является окончательным получателем дохода</w:t>
            </w:r>
            <w:r w:rsidRPr="00812DC1">
              <w:rPr>
                <w:rFonts w:ascii="Georgia" w:hAnsi="Georgia"/>
                <w:sz w:val="20"/>
                <w:szCs w:val="20"/>
              </w:rPr>
              <w:t xml:space="preserve"> и </w:t>
            </w:r>
            <w:r w:rsidRPr="00812DC1">
              <w:rPr>
                <w:rFonts w:ascii="Georgia" w:hAnsi="Georgia"/>
                <w:sz w:val="20"/>
                <w:szCs w:val="20"/>
              </w:rPr>
              <w:lastRenderedPageBreak/>
              <w:t>резидентом страны, с которой Казахстаном заключен международный договор.</w:t>
            </w:r>
          </w:p>
          <w:p w:rsidR="00F53988" w:rsidRPr="00812DC1" w:rsidRDefault="00F53988" w:rsidP="00F53988">
            <w:pPr>
              <w:spacing w:line="280" w:lineRule="atLeast"/>
              <w:rPr>
                <w:rFonts w:ascii="Georgia" w:hAnsi="Georgia"/>
                <w:sz w:val="20"/>
                <w:szCs w:val="20"/>
              </w:rPr>
            </w:pPr>
          </w:p>
          <w:p w:rsidR="00F53988" w:rsidRPr="00812DC1" w:rsidRDefault="00F53988" w:rsidP="00F53988">
            <w:pPr>
              <w:spacing w:line="280" w:lineRule="atLeast"/>
              <w:rPr>
                <w:rFonts w:ascii="Georgia" w:hAnsi="Georgia"/>
                <w:sz w:val="20"/>
                <w:szCs w:val="20"/>
              </w:rPr>
            </w:pPr>
            <w:r w:rsidRPr="00812DC1">
              <w:rPr>
                <w:rFonts w:ascii="Georgia" w:hAnsi="Georgia"/>
                <w:sz w:val="20"/>
                <w:szCs w:val="20"/>
              </w:rPr>
              <w:t xml:space="preserve">При этом согласно статье 666 НК РК под окончательным (фактическим) получателем (владельцем) доходов следует понимать лицо, которое имеет право </w:t>
            </w:r>
            <w:r w:rsidRPr="00812DC1">
              <w:rPr>
                <w:rFonts w:ascii="Georgia" w:hAnsi="Georgia"/>
                <w:b/>
                <w:sz w:val="20"/>
                <w:szCs w:val="20"/>
              </w:rPr>
              <w:t>владения, пользования, распоряжения доходами</w:t>
            </w:r>
            <w:r w:rsidRPr="00812DC1">
              <w:rPr>
                <w:rFonts w:ascii="Georgia" w:hAnsi="Georgia"/>
                <w:sz w:val="20"/>
                <w:szCs w:val="20"/>
              </w:rPr>
              <w:t xml:space="preserve"> и не является посредником в отношении такого дохода, в том числе </w:t>
            </w:r>
            <w:r w:rsidRPr="00812DC1">
              <w:rPr>
                <w:rFonts w:ascii="Georgia" w:hAnsi="Georgia"/>
                <w:b/>
                <w:sz w:val="20"/>
                <w:szCs w:val="20"/>
              </w:rPr>
              <w:t>агентом, номинальным держателем</w:t>
            </w:r>
            <w:r w:rsidRPr="00812DC1">
              <w:rPr>
                <w:rFonts w:ascii="Georgia" w:hAnsi="Georgia"/>
                <w:sz w:val="20"/>
                <w:szCs w:val="20"/>
              </w:rPr>
              <w:t xml:space="preserve">. </w:t>
            </w:r>
          </w:p>
          <w:p w:rsidR="00F53988" w:rsidRPr="00812DC1" w:rsidRDefault="00F53988" w:rsidP="00F53988">
            <w:pPr>
              <w:spacing w:line="280" w:lineRule="atLeast"/>
              <w:rPr>
                <w:rFonts w:ascii="Georgia" w:hAnsi="Georgia"/>
                <w:sz w:val="20"/>
                <w:szCs w:val="20"/>
              </w:rPr>
            </w:pPr>
          </w:p>
          <w:p w:rsidR="00F53988" w:rsidRPr="00812DC1" w:rsidRDefault="00F53988" w:rsidP="00F53988">
            <w:pPr>
              <w:spacing w:line="280" w:lineRule="atLeast"/>
              <w:rPr>
                <w:rFonts w:ascii="Georgia" w:hAnsi="Georgia"/>
                <w:sz w:val="20"/>
                <w:szCs w:val="20"/>
              </w:rPr>
            </w:pPr>
            <w:r w:rsidRPr="00812DC1">
              <w:rPr>
                <w:rFonts w:ascii="Georgia" w:hAnsi="Georgia"/>
                <w:sz w:val="20"/>
                <w:szCs w:val="20"/>
              </w:rPr>
              <w:t xml:space="preserve">Таким образом, для автоматического применения положений международных договоров в отношении активных видов доходов нерезидента (например, доход от предоставления услуг), налоговый агент должен удостовериться, что нерезидент является резидентом страны, с которой у Казахстана заключен международный договор, а также убедиться, что такой нерезидент является </w:t>
            </w:r>
            <w:r w:rsidRPr="00812DC1">
              <w:rPr>
                <w:rFonts w:ascii="Georgia" w:hAnsi="Georgia"/>
                <w:b/>
                <w:sz w:val="20"/>
                <w:szCs w:val="20"/>
              </w:rPr>
              <w:t>окончательным получателем дохода</w:t>
            </w:r>
            <w:r w:rsidRPr="00812DC1">
              <w:rPr>
                <w:rFonts w:ascii="Georgia" w:hAnsi="Georgia"/>
                <w:sz w:val="20"/>
                <w:szCs w:val="20"/>
              </w:rPr>
              <w:t>.</w:t>
            </w:r>
          </w:p>
          <w:p w:rsidR="00F53988" w:rsidRPr="00812DC1" w:rsidRDefault="00F53988" w:rsidP="00F53988">
            <w:pPr>
              <w:spacing w:line="280" w:lineRule="atLeast"/>
              <w:rPr>
                <w:rFonts w:ascii="Georgia" w:hAnsi="Georgia"/>
                <w:sz w:val="20"/>
                <w:szCs w:val="20"/>
              </w:rPr>
            </w:pPr>
          </w:p>
          <w:p w:rsidR="00F53988" w:rsidRPr="00812DC1" w:rsidRDefault="00F53988" w:rsidP="00F53988">
            <w:pPr>
              <w:spacing w:line="280" w:lineRule="atLeast"/>
              <w:rPr>
                <w:rFonts w:ascii="Georgia" w:hAnsi="Georgia"/>
                <w:sz w:val="20"/>
                <w:szCs w:val="20"/>
              </w:rPr>
            </w:pPr>
            <w:r w:rsidRPr="00812DC1">
              <w:rPr>
                <w:rFonts w:ascii="Georgia" w:hAnsi="Georgia"/>
                <w:sz w:val="20"/>
                <w:szCs w:val="20"/>
              </w:rPr>
              <w:t>Ранее (до 31 декабря 2017 г.), требования в отношении окончательного получателя доходов применялись исключительно к пассивным</w:t>
            </w:r>
            <w:r>
              <w:rPr>
                <w:rFonts w:ascii="Georgia" w:hAnsi="Georgia"/>
                <w:sz w:val="20"/>
                <w:szCs w:val="20"/>
              </w:rPr>
              <w:t xml:space="preserve"> видам доходов нерезидента таким</w:t>
            </w:r>
            <w:r w:rsidRPr="00812DC1">
              <w:rPr>
                <w:rFonts w:ascii="Georgia" w:hAnsi="Georgia"/>
                <w:sz w:val="20"/>
                <w:szCs w:val="20"/>
              </w:rPr>
              <w:t xml:space="preserve"> как дивиденды, вознаграждения и роялти.</w:t>
            </w:r>
          </w:p>
          <w:p w:rsidR="00F53988" w:rsidRPr="00812DC1" w:rsidRDefault="00F53988" w:rsidP="00F53988">
            <w:pPr>
              <w:spacing w:line="280" w:lineRule="atLeast"/>
              <w:rPr>
                <w:rFonts w:ascii="Georgia" w:hAnsi="Georgia"/>
                <w:sz w:val="20"/>
                <w:szCs w:val="20"/>
              </w:rPr>
            </w:pPr>
          </w:p>
          <w:p w:rsidR="00F53988" w:rsidRDefault="00F53988" w:rsidP="00F53988">
            <w:pPr>
              <w:spacing w:line="280" w:lineRule="atLeast"/>
              <w:rPr>
                <w:rFonts w:ascii="Georgia" w:hAnsi="Georgia"/>
                <w:sz w:val="20"/>
                <w:szCs w:val="20"/>
              </w:rPr>
            </w:pPr>
            <w:r w:rsidRPr="00812DC1">
              <w:rPr>
                <w:rFonts w:ascii="Georgia" w:hAnsi="Georgia"/>
                <w:sz w:val="20"/>
                <w:szCs w:val="20"/>
              </w:rPr>
              <w:t xml:space="preserve">При этом согласно пункту 5 статьи 2 НК РК положения международных договоров, ратифицированных РК, должны превалировать над положениями НК РК. </w:t>
            </w:r>
          </w:p>
          <w:p w:rsidR="00F53988" w:rsidRDefault="00F53988" w:rsidP="00F53988">
            <w:pPr>
              <w:spacing w:line="280" w:lineRule="atLeast"/>
              <w:rPr>
                <w:rFonts w:ascii="Georgia" w:hAnsi="Georgia"/>
                <w:sz w:val="20"/>
                <w:szCs w:val="20"/>
              </w:rPr>
            </w:pPr>
          </w:p>
          <w:p w:rsidR="00F53988" w:rsidRPr="00812DC1" w:rsidRDefault="00F53988" w:rsidP="00F53988">
            <w:pPr>
              <w:spacing w:line="280" w:lineRule="atLeast"/>
              <w:rPr>
                <w:rFonts w:ascii="Georgia" w:hAnsi="Georgia"/>
                <w:sz w:val="20"/>
                <w:szCs w:val="20"/>
              </w:rPr>
            </w:pPr>
            <w:r w:rsidRPr="00812DC1">
              <w:rPr>
                <w:rFonts w:ascii="Georgia" w:hAnsi="Georgia"/>
                <w:sz w:val="20"/>
                <w:szCs w:val="20"/>
              </w:rPr>
              <w:t>Требования в отношении окончательного получателя дохода в отношении активных видов доходов нерезидентов противоречат положениям Статьи 7 «Прибыль от предпринимательской деятельности» налоговых конвенций, заключенных между Казахстаном и третьими странами, согласно которой «</w:t>
            </w:r>
            <w:r w:rsidRPr="00812DC1">
              <w:rPr>
                <w:rFonts w:ascii="Georgia" w:hAnsi="Georgia"/>
                <w:i/>
                <w:sz w:val="20"/>
                <w:szCs w:val="20"/>
              </w:rPr>
              <w:t>Прибыль предприятия Договаривающегося Государства облагается налогом только в этом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w:t>
            </w:r>
            <w:r w:rsidRPr="00812DC1">
              <w:rPr>
                <w:rFonts w:ascii="Georgia" w:hAnsi="Georgia"/>
                <w:sz w:val="20"/>
                <w:szCs w:val="20"/>
              </w:rPr>
              <w:t>».</w:t>
            </w:r>
          </w:p>
          <w:p w:rsidR="00F53988" w:rsidRPr="00812DC1" w:rsidRDefault="00F53988" w:rsidP="00F53988">
            <w:pPr>
              <w:spacing w:line="280" w:lineRule="atLeast"/>
              <w:rPr>
                <w:rFonts w:ascii="Georgia" w:hAnsi="Georgia"/>
                <w:sz w:val="20"/>
                <w:szCs w:val="20"/>
              </w:rPr>
            </w:pPr>
          </w:p>
          <w:p w:rsidR="00F53988" w:rsidRPr="00812DC1" w:rsidRDefault="00F53988" w:rsidP="00F53988">
            <w:pPr>
              <w:spacing w:line="280" w:lineRule="atLeast"/>
              <w:rPr>
                <w:rFonts w:ascii="Georgia" w:hAnsi="Georgia"/>
                <w:sz w:val="20"/>
                <w:szCs w:val="20"/>
              </w:rPr>
            </w:pPr>
            <w:r w:rsidRPr="00812DC1">
              <w:rPr>
                <w:rFonts w:ascii="Georgia" w:hAnsi="Georgia"/>
                <w:sz w:val="20"/>
                <w:szCs w:val="20"/>
              </w:rPr>
              <w:t>Таким образом, Статья 7 налоговых конвенций не требует, чтобы нерезидент являлся окончательным получателем дохода в отношении прибыли от предпринимательской деятельности.</w:t>
            </w:r>
          </w:p>
          <w:p w:rsidR="00F53988" w:rsidRPr="00812DC1" w:rsidRDefault="00F53988" w:rsidP="00F53988">
            <w:pPr>
              <w:spacing w:line="280" w:lineRule="atLeast"/>
              <w:rPr>
                <w:rFonts w:ascii="Georgia" w:hAnsi="Georgia"/>
                <w:sz w:val="20"/>
                <w:szCs w:val="20"/>
              </w:rPr>
            </w:pPr>
          </w:p>
          <w:p w:rsidR="00F53988" w:rsidRPr="00812DC1" w:rsidRDefault="00F53988" w:rsidP="00F53988">
            <w:pPr>
              <w:spacing w:line="280" w:lineRule="atLeast"/>
              <w:rPr>
                <w:rFonts w:ascii="Georgia" w:hAnsi="Georgia"/>
                <w:sz w:val="20"/>
                <w:szCs w:val="20"/>
              </w:rPr>
            </w:pPr>
            <w:r w:rsidRPr="00812DC1">
              <w:rPr>
                <w:rFonts w:ascii="Georgia" w:hAnsi="Georgia"/>
                <w:sz w:val="20"/>
                <w:szCs w:val="20"/>
              </w:rPr>
              <w:t xml:space="preserve">Более того, статья 660 НК РК содержи </w:t>
            </w:r>
            <w:r w:rsidRPr="00812DC1">
              <w:rPr>
                <w:rFonts w:ascii="Georgia" w:hAnsi="Georgia"/>
                <w:sz w:val="20"/>
                <w:szCs w:val="20"/>
              </w:rPr>
              <w:lastRenderedPageBreak/>
              <w:t>концепцию, запрещающую злоупотребление положениями международных договоров (положения международного договора не применимы если нерезидент использует такой договор в интересах третьих лиц, зарегистрированных в странах, не заключившие с Казахстаном международные договоры об устранении двойного налогообложения). Таким образом, мы считаем, что необходимость в отношении концепции окончательного получателя дохода в отношении активных видов доходов, отсутствует.</w:t>
            </w:r>
          </w:p>
          <w:p w:rsidR="00F53988" w:rsidRPr="00812DC1" w:rsidRDefault="00F53988" w:rsidP="00F53988">
            <w:pPr>
              <w:spacing w:line="280" w:lineRule="atLeast"/>
              <w:rPr>
                <w:rFonts w:ascii="Georgia" w:hAnsi="Georgia"/>
                <w:sz w:val="20"/>
                <w:szCs w:val="20"/>
              </w:rPr>
            </w:pPr>
          </w:p>
          <w:p w:rsidR="00F53988" w:rsidRPr="00812DC1" w:rsidRDefault="00F53988" w:rsidP="00F53988">
            <w:pPr>
              <w:spacing w:line="280" w:lineRule="atLeast"/>
              <w:rPr>
                <w:rFonts w:ascii="Georgia" w:hAnsi="Georgia"/>
                <w:sz w:val="20"/>
                <w:szCs w:val="20"/>
              </w:rPr>
            </w:pPr>
            <w:r>
              <w:rPr>
                <w:rFonts w:ascii="Georgia" w:hAnsi="Georgia"/>
                <w:sz w:val="20"/>
                <w:szCs w:val="20"/>
              </w:rPr>
              <w:t>Важно отметить, что с</w:t>
            </w:r>
            <w:r w:rsidRPr="00812DC1">
              <w:rPr>
                <w:rFonts w:ascii="Georgia" w:hAnsi="Georgia"/>
                <w:sz w:val="20"/>
                <w:szCs w:val="20"/>
              </w:rPr>
              <w:t xml:space="preserve">татья 666 НК РК не содержит каких-либо положений в отношении того, какие именно доказательства должен иметь налоговый агент для подтверждения статуса нерезидента в качестве окончательного получателя активного вида дохода. Отсутствие данных положений может привести к ситуации, когда </w:t>
            </w:r>
            <w:r>
              <w:rPr>
                <w:rFonts w:ascii="Georgia" w:hAnsi="Georgia"/>
                <w:sz w:val="20"/>
                <w:szCs w:val="20"/>
              </w:rPr>
              <w:t>территориальные</w:t>
            </w:r>
            <w:r w:rsidRPr="00812DC1">
              <w:rPr>
                <w:rFonts w:ascii="Georgia" w:hAnsi="Georgia"/>
                <w:sz w:val="20"/>
                <w:szCs w:val="20"/>
              </w:rPr>
              <w:t xml:space="preserve"> налоговые органы могут затребовать у налогового агента документы, подтверждающие статус нерезидента в качестве окончательного получателя дохода (если такие документы вообще существуют), или же оспорить применение положений международного договора с целью освобождения доходов нерезидента, настаивая на том, что такой нерезидент не является окончательным получателем </w:t>
            </w:r>
            <w:r w:rsidRPr="00812DC1">
              <w:rPr>
                <w:rFonts w:ascii="Georgia" w:hAnsi="Georgia"/>
                <w:sz w:val="20"/>
                <w:szCs w:val="20"/>
              </w:rPr>
              <w:lastRenderedPageBreak/>
              <w:t xml:space="preserve">дохода. </w:t>
            </w:r>
          </w:p>
        </w:tc>
        <w:tc>
          <w:tcPr>
            <w:tcW w:w="2410" w:type="dxa"/>
          </w:tcPr>
          <w:p w:rsidR="00F53988" w:rsidRPr="00812DC1" w:rsidRDefault="00F53988" w:rsidP="00F53988">
            <w:pPr>
              <w:spacing w:line="280" w:lineRule="atLeast"/>
              <w:rPr>
                <w:rFonts w:ascii="Georgia" w:hAnsi="Georgia"/>
                <w:sz w:val="20"/>
                <w:szCs w:val="20"/>
              </w:rPr>
            </w:pPr>
            <w:r w:rsidRPr="00812DC1">
              <w:rPr>
                <w:rFonts w:ascii="Georgia" w:hAnsi="Georgia"/>
                <w:sz w:val="20"/>
                <w:szCs w:val="20"/>
              </w:rPr>
              <w:lastRenderedPageBreak/>
              <w:t>Исключить требование в отношении окончательного получателя дохода из пункта 3 статьи 666 НК РК.</w:t>
            </w:r>
          </w:p>
        </w:tc>
        <w:tc>
          <w:tcPr>
            <w:tcW w:w="1559" w:type="dxa"/>
          </w:tcPr>
          <w:p w:rsidR="00F53988" w:rsidRPr="00661BA9" w:rsidRDefault="00F53988" w:rsidP="00F53988">
            <w:pPr>
              <w:rPr>
                <w:rFonts w:ascii="Times New Roman" w:hAnsi="Times New Roman" w:cs="Times New Roman"/>
                <w:color w:val="1F497D"/>
                <w:sz w:val="24"/>
                <w:szCs w:val="24"/>
                <w:lang w:val="en-US"/>
              </w:rPr>
            </w:pPr>
            <w:r>
              <w:rPr>
                <w:rFonts w:ascii="Times New Roman" w:hAnsi="Times New Roman" w:cs="Times New Roman"/>
                <w:color w:val="1F497D"/>
                <w:sz w:val="24"/>
                <w:szCs w:val="24"/>
                <w:lang w:val="en-US"/>
              </w:rPr>
              <w:t>PWC</w:t>
            </w:r>
          </w:p>
        </w:tc>
      </w:tr>
      <w:tr w:rsidR="00F53988" w:rsidRPr="00E37337" w:rsidTr="000B23D8">
        <w:tc>
          <w:tcPr>
            <w:tcW w:w="607" w:type="dxa"/>
          </w:tcPr>
          <w:p w:rsidR="00F53988" w:rsidRPr="00E37337" w:rsidRDefault="00F53988" w:rsidP="00F53988">
            <w:pPr>
              <w:pStyle w:val="a4"/>
              <w:numPr>
                <w:ilvl w:val="0"/>
                <w:numId w:val="13"/>
              </w:numPr>
              <w:spacing w:after="0" w:line="240" w:lineRule="auto"/>
              <w:ind w:left="0" w:firstLine="0"/>
              <w:jc w:val="center"/>
              <w:rPr>
                <w:rFonts w:ascii="Times New Roman" w:hAnsi="Times New Roman" w:cs="Times New Roman"/>
                <w:color w:val="000000"/>
                <w:sz w:val="24"/>
                <w:szCs w:val="24"/>
              </w:rPr>
            </w:pPr>
          </w:p>
        </w:tc>
        <w:tc>
          <w:tcPr>
            <w:tcW w:w="1135" w:type="dxa"/>
          </w:tcPr>
          <w:p w:rsidR="00F53988" w:rsidRPr="00CB117C" w:rsidRDefault="00F53988" w:rsidP="00F53988">
            <w:pPr>
              <w:jc w:val="both"/>
              <w:rPr>
                <w:rFonts w:ascii="Times New Roman" w:hAnsi="Times New Roman" w:cs="Times New Roman"/>
                <w:b/>
              </w:rPr>
            </w:pPr>
            <w:r w:rsidRPr="00CB117C">
              <w:rPr>
                <w:rFonts w:ascii="Times New Roman" w:hAnsi="Times New Roman" w:cs="Times New Roman"/>
                <w:b/>
              </w:rPr>
              <w:t>Глава 75</w:t>
            </w:r>
            <w:r>
              <w:rPr>
                <w:rFonts w:ascii="Times New Roman" w:hAnsi="Times New Roman" w:cs="Times New Roman"/>
                <w:b/>
              </w:rPr>
              <w:t>.</w:t>
            </w:r>
          </w:p>
          <w:p w:rsidR="00F53988" w:rsidRPr="00CB117C" w:rsidRDefault="00F53988" w:rsidP="00F53988">
            <w:pPr>
              <w:jc w:val="both"/>
              <w:rPr>
                <w:rFonts w:ascii="Times New Roman" w:hAnsi="Times New Roman" w:cs="Times New Roman"/>
                <w:b/>
                <w:sz w:val="28"/>
                <w:szCs w:val="28"/>
              </w:rPr>
            </w:pPr>
            <w:r w:rsidRPr="00CB117C">
              <w:rPr>
                <w:rFonts w:ascii="Times New Roman" w:hAnsi="Times New Roman" w:cs="Times New Roman"/>
                <w:b/>
              </w:rPr>
              <w:t xml:space="preserve">Специальные положения по международным договорам, регулирующим вопросы </w:t>
            </w:r>
            <w:proofErr w:type="spellStart"/>
            <w:r w:rsidRPr="00CB117C">
              <w:rPr>
                <w:rFonts w:ascii="Times New Roman" w:hAnsi="Times New Roman" w:cs="Times New Roman"/>
                <w:b/>
              </w:rPr>
              <w:t>избежания</w:t>
            </w:r>
            <w:proofErr w:type="spellEnd"/>
            <w:r w:rsidRPr="00CB117C">
              <w:rPr>
                <w:rFonts w:ascii="Times New Roman" w:hAnsi="Times New Roman" w:cs="Times New Roman"/>
                <w:b/>
              </w:rPr>
              <w:t xml:space="preserve"> двойного налогообложения и предотвращения уклонения от уплаты налогов</w:t>
            </w:r>
          </w:p>
        </w:tc>
        <w:tc>
          <w:tcPr>
            <w:tcW w:w="5669" w:type="dxa"/>
          </w:tcPr>
          <w:p w:rsidR="00F53988" w:rsidRDefault="00F53988" w:rsidP="00F53988">
            <w:pPr>
              <w:ind w:left="34" w:hanging="34"/>
              <w:jc w:val="both"/>
              <w:rPr>
                <w:rStyle w:val="s1"/>
              </w:rPr>
            </w:pPr>
            <w:r>
              <w:rPr>
                <w:rStyle w:val="s1"/>
              </w:rPr>
              <w:t xml:space="preserve">Статья 667. Порядок применения международного договора в отношении освобождения от налогообложения или применения сниженной ставки налога к доходам нерезидента в виде дивидендов, вознаграждений и (или) </w:t>
            </w:r>
            <w:r>
              <w:rPr>
                <w:rStyle w:val="s0"/>
                <w:b/>
                <w:bCs/>
              </w:rPr>
              <w:t>роялти</w:t>
            </w:r>
            <w:r>
              <w:rPr>
                <w:rStyle w:val="s1"/>
              </w:rPr>
              <w:t>, полученных из источников в Республике Казахстан</w:t>
            </w:r>
          </w:p>
          <w:p w:rsidR="00F53988" w:rsidRDefault="00F53988" w:rsidP="00F53988">
            <w:pPr>
              <w:ind w:left="34" w:hanging="34"/>
              <w:jc w:val="both"/>
              <w:rPr>
                <w:rStyle w:val="s1"/>
              </w:rPr>
            </w:pPr>
          </w:p>
          <w:p w:rsidR="00F53988" w:rsidRDefault="00F53988" w:rsidP="00F53988">
            <w:pPr>
              <w:ind w:left="34" w:hanging="34"/>
              <w:jc w:val="both"/>
              <w:rPr>
                <w:rStyle w:val="s1"/>
              </w:rPr>
            </w:pPr>
            <w:r>
              <w:rPr>
                <w:rStyle w:val="s1"/>
              </w:rPr>
              <w:t>…..</w:t>
            </w:r>
          </w:p>
          <w:p w:rsidR="00F53988" w:rsidRDefault="00F53988" w:rsidP="00F53988">
            <w:pPr>
              <w:ind w:left="34" w:hanging="34"/>
              <w:jc w:val="both"/>
            </w:pPr>
          </w:p>
          <w:p w:rsidR="00F53988" w:rsidRPr="00784196" w:rsidRDefault="00F53988" w:rsidP="00F53988">
            <w:pPr>
              <w:ind w:firstLine="426"/>
              <w:jc w:val="both"/>
              <w:rPr>
                <w:rFonts w:ascii="Times New Roman" w:hAnsi="Times New Roman" w:cs="Times New Roman"/>
              </w:rPr>
            </w:pPr>
            <w:r w:rsidRPr="00784196">
              <w:rPr>
                <w:rFonts w:ascii="Times New Roman" w:hAnsi="Times New Roman" w:cs="Times New Roman"/>
              </w:rPr>
              <w:t xml:space="preserve">3. Налоговый агент не позднее пяти календарных дней с даты, установленной для представления налоговой отчетности за четвертый квартал, обязан представить в налоговый орган по месту своего нахождения копию документа, подтверждающего </w:t>
            </w:r>
            <w:proofErr w:type="spellStart"/>
            <w:r w:rsidRPr="00784196">
              <w:rPr>
                <w:rFonts w:ascii="Times New Roman" w:hAnsi="Times New Roman" w:cs="Times New Roman"/>
              </w:rPr>
              <w:t>резидентство</w:t>
            </w:r>
            <w:proofErr w:type="spellEnd"/>
            <w:r w:rsidRPr="00784196">
              <w:rPr>
                <w:rFonts w:ascii="Times New Roman" w:hAnsi="Times New Roman" w:cs="Times New Roman"/>
              </w:rPr>
              <w:t xml:space="preserve"> нерезидента, -окончательного (фактического) получателя (владельца) дохода.</w:t>
            </w:r>
          </w:p>
          <w:p w:rsidR="00F53988" w:rsidRPr="00DE0211" w:rsidRDefault="00F53988" w:rsidP="00F53988">
            <w:pPr>
              <w:jc w:val="both"/>
              <w:rPr>
                <w:rFonts w:ascii="Times New Roman" w:hAnsi="Times New Roman" w:cs="Times New Roman"/>
                <w:sz w:val="28"/>
                <w:szCs w:val="28"/>
              </w:rPr>
            </w:pPr>
          </w:p>
        </w:tc>
        <w:tc>
          <w:tcPr>
            <w:tcW w:w="4534" w:type="dxa"/>
          </w:tcPr>
          <w:p w:rsidR="00F53988" w:rsidRPr="00784196" w:rsidRDefault="00F53988" w:rsidP="00F53988">
            <w:pPr>
              <w:ind w:left="34" w:hanging="34"/>
              <w:jc w:val="both"/>
              <w:rPr>
                <w:rStyle w:val="s1"/>
              </w:rPr>
            </w:pPr>
            <w:r w:rsidRPr="00784196">
              <w:rPr>
                <w:rStyle w:val="s1"/>
              </w:rPr>
              <w:t xml:space="preserve">Статья 667. Порядок применения международного договора в отношении освобождения от налогообложения или применения сниженной ставки налога к доходам нерезидента в виде дивидендов, вознаграждений и (или) </w:t>
            </w:r>
            <w:r w:rsidRPr="00784196">
              <w:rPr>
                <w:rStyle w:val="s0"/>
                <w:b/>
                <w:bCs/>
              </w:rPr>
              <w:t>роялти</w:t>
            </w:r>
            <w:r w:rsidRPr="00784196">
              <w:rPr>
                <w:rStyle w:val="s1"/>
              </w:rPr>
              <w:t>, полученных из источников в Республике Казахстан</w:t>
            </w:r>
          </w:p>
          <w:p w:rsidR="00F53988" w:rsidRDefault="00F53988" w:rsidP="00F53988">
            <w:pPr>
              <w:jc w:val="both"/>
              <w:rPr>
                <w:rFonts w:ascii="Times New Roman" w:hAnsi="Times New Roman" w:cs="Times New Roman"/>
                <w:sz w:val="28"/>
                <w:szCs w:val="28"/>
              </w:rPr>
            </w:pPr>
            <w:r>
              <w:rPr>
                <w:rFonts w:ascii="Times New Roman" w:hAnsi="Times New Roman" w:cs="Times New Roman"/>
                <w:sz w:val="28"/>
                <w:szCs w:val="28"/>
              </w:rPr>
              <w:t>….</w:t>
            </w:r>
          </w:p>
          <w:p w:rsidR="00F53988" w:rsidRDefault="00F53988" w:rsidP="00F53988">
            <w:pPr>
              <w:jc w:val="both"/>
              <w:rPr>
                <w:rFonts w:ascii="Times New Roman" w:hAnsi="Times New Roman" w:cs="Times New Roman"/>
              </w:rPr>
            </w:pPr>
            <w:r w:rsidRPr="00784196">
              <w:rPr>
                <w:rFonts w:ascii="Times New Roman" w:hAnsi="Times New Roman" w:cs="Times New Roman"/>
              </w:rPr>
              <w:t>Пункт 3 дополнить</w:t>
            </w:r>
            <w:r>
              <w:rPr>
                <w:rFonts w:ascii="Times New Roman" w:hAnsi="Times New Roman" w:cs="Times New Roman"/>
              </w:rPr>
              <w:t>:</w:t>
            </w:r>
          </w:p>
          <w:p w:rsidR="00F53988" w:rsidRDefault="00F53988" w:rsidP="00F53988">
            <w:pPr>
              <w:ind w:firstLine="35"/>
              <w:jc w:val="both"/>
              <w:rPr>
                <w:rFonts w:ascii="Times New Roman" w:hAnsi="Times New Roman" w:cs="Times New Roman"/>
                <w:b/>
              </w:rPr>
            </w:pPr>
            <w:r w:rsidRPr="00784196">
              <w:rPr>
                <w:rFonts w:ascii="Times New Roman" w:hAnsi="Times New Roman" w:cs="Times New Roman"/>
                <w:b/>
              </w:rPr>
              <w:t>Налоговый агент обязан указать в налоговой отчетности, представляемой в налоговый орган, суммы начисленных (выплаченных) доходов нерезиденту и удержанных, освобожденных от удержания налогов в соответствии с положениями международных договоров, ставки подоходного налога и наименования международных договоров.</w:t>
            </w:r>
          </w:p>
          <w:p w:rsidR="00F53988" w:rsidRPr="00784196" w:rsidRDefault="00F53988" w:rsidP="00F53988">
            <w:pPr>
              <w:ind w:firstLine="426"/>
              <w:jc w:val="both"/>
              <w:rPr>
                <w:rFonts w:ascii="Times New Roman" w:hAnsi="Times New Roman" w:cs="Times New Roman"/>
              </w:rPr>
            </w:pPr>
            <w:r w:rsidRPr="00784196">
              <w:rPr>
                <w:rFonts w:ascii="Times New Roman" w:hAnsi="Times New Roman" w:cs="Times New Roman"/>
              </w:rPr>
              <w:t xml:space="preserve">Налоговый агент не позднее пяти календарных дней с даты, установленной для представления налоговой отчетности за четвертый квартал, обязан представить в налоговый орган по месту своего нахождения копию документа, подтверждающего </w:t>
            </w:r>
            <w:proofErr w:type="spellStart"/>
            <w:r w:rsidRPr="00784196">
              <w:rPr>
                <w:rFonts w:ascii="Times New Roman" w:hAnsi="Times New Roman" w:cs="Times New Roman"/>
              </w:rPr>
              <w:t>резидентство</w:t>
            </w:r>
            <w:proofErr w:type="spellEnd"/>
            <w:r w:rsidRPr="00784196">
              <w:rPr>
                <w:rFonts w:ascii="Times New Roman" w:hAnsi="Times New Roman" w:cs="Times New Roman"/>
              </w:rPr>
              <w:t xml:space="preserve"> нерезидента, -окончательного (фактического) получателя (владельца) дохода.</w:t>
            </w:r>
          </w:p>
          <w:p w:rsidR="00F53988" w:rsidRDefault="00F53988" w:rsidP="00F53988">
            <w:pPr>
              <w:ind w:firstLine="426"/>
              <w:jc w:val="both"/>
              <w:rPr>
                <w:rFonts w:ascii="Times New Roman" w:hAnsi="Times New Roman" w:cs="Times New Roman"/>
                <w:b/>
              </w:rPr>
            </w:pPr>
            <w:r>
              <w:rPr>
                <w:rFonts w:ascii="Times New Roman" w:hAnsi="Times New Roman" w:cs="Times New Roman"/>
                <w:b/>
              </w:rPr>
              <w:lastRenderedPageBreak/>
              <w:t>…….</w:t>
            </w:r>
          </w:p>
          <w:p w:rsidR="00F53988" w:rsidRPr="00784196" w:rsidRDefault="00F53988" w:rsidP="00F53988">
            <w:pPr>
              <w:ind w:firstLine="426"/>
              <w:jc w:val="both"/>
              <w:rPr>
                <w:rFonts w:ascii="Times New Roman" w:hAnsi="Times New Roman" w:cs="Times New Roman"/>
                <w:b/>
              </w:rPr>
            </w:pPr>
          </w:p>
          <w:p w:rsidR="00F53988" w:rsidRPr="00784196" w:rsidRDefault="00F53988" w:rsidP="00F53988">
            <w:pPr>
              <w:jc w:val="both"/>
              <w:rPr>
                <w:rFonts w:ascii="Times New Roman" w:hAnsi="Times New Roman" w:cs="Times New Roman"/>
              </w:rPr>
            </w:pPr>
          </w:p>
        </w:tc>
        <w:tc>
          <w:tcPr>
            <w:tcW w:w="2410" w:type="dxa"/>
          </w:tcPr>
          <w:p w:rsidR="00F53988" w:rsidRPr="0046531B" w:rsidRDefault="00F53988" w:rsidP="00F53988">
            <w:pPr>
              <w:jc w:val="both"/>
              <w:rPr>
                <w:rFonts w:ascii="Times New Roman" w:hAnsi="Times New Roman" w:cs="Times New Roman"/>
              </w:rPr>
            </w:pPr>
            <w:r w:rsidRPr="0046531B">
              <w:rPr>
                <w:rFonts w:ascii="Times New Roman" w:hAnsi="Times New Roman" w:cs="Times New Roman"/>
              </w:rPr>
              <w:lastRenderedPageBreak/>
              <w:t>Внести дополнение в пункт 3 статьи 667</w:t>
            </w:r>
          </w:p>
        </w:tc>
        <w:tc>
          <w:tcPr>
            <w:tcW w:w="1559" w:type="dxa"/>
          </w:tcPr>
          <w:p w:rsidR="00F53988" w:rsidRPr="0046531B" w:rsidRDefault="00F53988" w:rsidP="00F53988">
            <w:pPr>
              <w:jc w:val="both"/>
              <w:rPr>
                <w:rFonts w:ascii="Times New Roman" w:hAnsi="Times New Roman" w:cs="Times New Roman"/>
              </w:rPr>
            </w:pPr>
            <w:r w:rsidRPr="00AD47B7">
              <w:rPr>
                <w:rFonts w:ascii="Times New Roman" w:hAnsi="Times New Roman" w:cs="Times New Roman"/>
              </w:rPr>
              <w:t xml:space="preserve">ТОО «Богатырь </w:t>
            </w:r>
            <w:proofErr w:type="spellStart"/>
            <w:r w:rsidRPr="00AD47B7">
              <w:rPr>
                <w:rFonts w:ascii="Times New Roman" w:hAnsi="Times New Roman" w:cs="Times New Roman"/>
              </w:rPr>
              <w:t>Комир</w:t>
            </w:r>
            <w:proofErr w:type="spellEnd"/>
            <w:r w:rsidRPr="00AD47B7">
              <w:rPr>
                <w:rFonts w:ascii="Times New Roman" w:hAnsi="Times New Roman" w:cs="Times New Roman"/>
              </w:rPr>
              <w:t>»</w:t>
            </w:r>
          </w:p>
        </w:tc>
      </w:tr>
      <w:tr w:rsidR="00F53988" w:rsidRPr="00E37337" w:rsidTr="000B23D8">
        <w:tc>
          <w:tcPr>
            <w:tcW w:w="607" w:type="dxa"/>
          </w:tcPr>
          <w:p w:rsidR="00F53988" w:rsidRPr="00E37337" w:rsidRDefault="00F53988" w:rsidP="00F53988">
            <w:pPr>
              <w:pStyle w:val="a4"/>
              <w:numPr>
                <w:ilvl w:val="0"/>
                <w:numId w:val="13"/>
              </w:numPr>
              <w:spacing w:after="0" w:line="240" w:lineRule="auto"/>
              <w:ind w:left="0" w:firstLine="0"/>
              <w:jc w:val="center"/>
              <w:rPr>
                <w:rFonts w:ascii="Times New Roman" w:hAnsi="Times New Roman" w:cs="Times New Roman"/>
                <w:color w:val="000000"/>
                <w:sz w:val="24"/>
                <w:szCs w:val="24"/>
              </w:rPr>
            </w:pPr>
          </w:p>
        </w:tc>
        <w:tc>
          <w:tcPr>
            <w:tcW w:w="1135" w:type="dxa"/>
          </w:tcPr>
          <w:p w:rsidR="00F53988" w:rsidRPr="00036DE9" w:rsidRDefault="00F53988" w:rsidP="00F53988">
            <w:pPr>
              <w:spacing w:after="0" w:line="240" w:lineRule="auto"/>
              <w:jc w:val="center"/>
              <w:rPr>
                <w:rFonts w:ascii="Times New Roman" w:hAnsi="Times New Roman" w:cs="Times New Roman"/>
                <w:sz w:val="24"/>
                <w:szCs w:val="24"/>
              </w:rPr>
            </w:pPr>
            <w:r w:rsidRPr="00036DE9">
              <w:rPr>
                <w:rFonts w:ascii="Times New Roman" w:hAnsi="Times New Roman" w:cs="Times New Roman"/>
                <w:b/>
                <w:sz w:val="24"/>
                <w:szCs w:val="24"/>
              </w:rPr>
              <w:t>Статья 675</w:t>
            </w:r>
          </w:p>
        </w:tc>
        <w:tc>
          <w:tcPr>
            <w:tcW w:w="5669" w:type="dxa"/>
          </w:tcPr>
          <w:p w:rsidR="00F53988" w:rsidRPr="00036DE9" w:rsidRDefault="00F53988" w:rsidP="00F53988">
            <w:pPr>
              <w:autoSpaceDE w:val="0"/>
              <w:autoSpaceDN w:val="0"/>
              <w:adjustRightInd w:val="0"/>
              <w:spacing w:before="100" w:after="100"/>
              <w:jc w:val="both"/>
              <w:rPr>
                <w:rFonts w:ascii="Times New Roman" w:hAnsi="Times New Roman" w:cs="Times New Roman"/>
                <w:b/>
                <w:sz w:val="24"/>
                <w:szCs w:val="24"/>
              </w:rPr>
            </w:pPr>
            <w:r w:rsidRPr="00036DE9">
              <w:rPr>
                <w:rFonts w:ascii="Times New Roman" w:hAnsi="Times New Roman" w:cs="Times New Roman"/>
                <w:b/>
                <w:sz w:val="24"/>
                <w:szCs w:val="24"/>
              </w:rPr>
              <w:t xml:space="preserve">Статья 675. Требования, предъявляемые к документу, подтверждающему </w:t>
            </w:r>
            <w:proofErr w:type="spellStart"/>
            <w:r w:rsidRPr="00036DE9">
              <w:rPr>
                <w:rFonts w:ascii="Times New Roman" w:hAnsi="Times New Roman" w:cs="Times New Roman"/>
                <w:b/>
                <w:sz w:val="24"/>
                <w:szCs w:val="24"/>
              </w:rPr>
              <w:t>резидентство</w:t>
            </w:r>
            <w:proofErr w:type="spellEnd"/>
            <w:r w:rsidRPr="00036DE9">
              <w:rPr>
                <w:rFonts w:ascii="Times New Roman" w:hAnsi="Times New Roman" w:cs="Times New Roman"/>
                <w:b/>
                <w:sz w:val="24"/>
                <w:szCs w:val="24"/>
              </w:rPr>
              <w:t xml:space="preserve"> нерезидента</w:t>
            </w:r>
          </w:p>
          <w:p w:rsidR="00F53988" w:rsidRPr="00036DE9" w:rsidRDefault="00F53988" w:rsidP="00F53988">
            <w:pPr>
              <w:autoSpaceDE w:val="0"/>
              <w:autoSpaceDN w:val="0"/>
              <w:adjustRightInd w:val="0"/>
              <w:spacing w:before="100" w:after="100"/>
              <w:jc w:val="both"/>
              <w:rPr>
                <w:rFonts w:ascii="Times New Roman" w:hAnsi="Times New Roman" w:cs="Times New Roman"/>
                <w:sz w:val="24"/>
                <w:szCs w:val="24"/>
              </w:rPr>
            </w:pPr>
            <w:r w:rsidRPr="00036DE9">
              <w:rPr>
                <w:rFonts w:ascii="Times New Roman" w:hAnsi="Times New Roman" w:cs="Times New Roman"/>
                <w:sz w:val="24"/>
                <w:szCs w:val="24"/>
              </w:rPr>
              <w:t xml:space="preserve">1. В целях применения положений настоящего раздела документом, подтверждающим </w:t>
            </w:r>
            <w:proofErr w:type="spellStart"/>
            <w:r w:rsidRPr="00036DE9">
              <w:rPr>
                <w:rFonts w:ascii="Times New Roman" w:hAnsi="Times New Roman" w:cs="Times New Roman"/>
                <w:sz w:val="24"/>
                <w:szCs w:val="24"/>
              </w:rPr>
              <w:t>резидентство</w:t>
            </w:r>
            <w:proofErr w:type="spellEnd"/>
            <w:r w:rsidRPr="00036DE9">
              <w:rPr>
                <w:rFonts w:ascii="Times New Roman" w:hAnsi="Times New Roman" w:cs="Times New Roman"/>
                <w:sz w:val="24"/>
                <w:szCs w:val="24"/>
              </w:rPr>
              <w:t xml:space="preserve"> нерезидента, является официальный документ, подтверждающий, что нерезидент - получатель дохода является резидентом государства, с которым Республикой Казахстан заключен международный договор, представленный в одном из следующих видов:</w:t>
            </w:r>
          </w:p>
          <w:p w:rsidR="00F53988" w:rsidRPr="00036DE9" w:rsidRDefault="00F53988" w:rsidP="00F53988">
            <w:pPr>
              <w:autoSpaceDE w:val="0"/>
              <w:autoSpaceDN w:val="0"/>
              <w:adjustRightInd w:val="0"/>
              <w:spacing w:before="100" w:after="100"/>
              <w:jc w:val="both"/>
              <w:rPr>
                <w:rFonts w:ascii="Times New Roman" w:hAnsi="Times New Roman" w:cs="Times New Roman"/>
                <w:sz w:val="24"/>
                <w:szCs w:val="24"/>
              </w:rPr>
            </w:pPr>
            <w:r w:rsidRPr="00036DE9">
              <w:rPr>
                <w:rFonts w:ascii="Times New Roman" w:hAnsi="Times New Roman" w:cs="Times New Roman"/>
                <w:sz w:val="24"/>
                <w:szCs w:val="24"/>
              </w:rPr>
              <w:t>……………</w:t>
            </w:r>
          </w:p>
          <w:p w:rsidR="00F53988" w:rsidRPr="00036DE9" w:rsidRDefault="00F53988" w:rsidP="00F53988">
            <w:pPr>
              <w:autoSpaceDE w:val="0"/>
              <w:autoSpaceDN w:val="0"/>
              <w:adjustRightInd w:val="0"/>
              <w:jc w:val="both"/>
              <w:rPr>
                <w:rFonts w:ascii="Times New Roman" w:hAnsi="Times New Roman" w:cs="Times New Roman"/>
                <w:sz w:val="24"/>
                <w:szCs w:val="24"/>
              </w:rPr>
            </w:pPr>
            <w:r w:rsidRPr="00036DE9">
              <w:rPr>
                <w:rFonts w:ascii="Times New Roman" w:hAnsi="Times New Roman" w:cs="Times New Roman"/>
                <w:sz w:val="24"/>
                <w:szCs w:val="24"/>
              </w:rPr>
              <w:t xml:space="preserve">3) бумажной копии электронного документа, подтверждающего </w:t>
            </w:r>
            <w:proofErr w:type="spellStart"/>
            <w:r w:rsidRPr="00036DE9">
              <w:rPr>
                <w:rFonts w:ascii="Times New Roman" w:hAnsi="Times New Roman" w:cs="Times New Roman"/>
                <w:sz w:val="24"/>
                <w:szCs w:val="24"/>
              </w:rPr>
              <w:t>резидентство</w:t>
            </w:r>
            <w:proofErr w:type="spellEnd"/>
            <w:r w:rsidRPr="00036DE9">
              <w:rPr>
                <w:rFonts w:ascii="Times New Roman" w:hAnsi="Times New Roman" w:cs="Times New Roman"/>
                <w:sz w:val="24"/>
                <w:szCs w:val="24"/>
              </w:rPr>
              <w:t xml:space="preserve"> нерезидента, размещенного на </w:t>
            </w:r>
            <w:proofErr w:type="spellStart"/>
            <w:r w:rsidRPr="00036DE9">
              <w:rPr>
                <w:rFonts w:ascii="Times New Roman" w:hAnsi="Times New Roman" w:cs="Times New Roman"/>
                <w:sz w:val="24"/>
                <w:szCs w:val="24"/>
              </w:rPr>
              <w:t>интернет-ресурсе</w:t>
            </w:r>
            <w:proofErr w:type="spellEnd"/>
            <w:r w:rsidRPr="00036DE9">
              <w:rPr>
                <w:rFonts w:ascii="Times New Roman" w:hAnsi="Times New Roman" w:cs="Times New Roman"/>
                <w:sz w:val="24"/>
                <w:szCs w:val="24"/>
              </w:rPr>
              <w:t xml:space="preserve"> компетентного органа иностранного государства.</w:t>
            </w:r>
          </w:p>
          <w:p w:rsidR="00F53988" w:rsidRPr="00036DE9" w:rsidRDefault="00F53988" w:rsidP="00F53988">
            <w:pPr>
              <w:autoSpaceDE w:val="0"/>
              <w:autoSpaceDN w:val="0"/>
              <w:adjustRightInd w:val="0"/>
              <w:jc w:val="both"/>
              <w:rPr>
                <w:rFonts w:ascii="Times New Roman" w:hAnsi="Times New Roman" w:cs="Times New Roman"/>
                <w:sz w:val="24"/>
                <w:szCs w:val="24"/>
              </w:rPr>
            </w:pPr>
          </w:p>
          <w:p w:rsidR="00F53988" w:rsidRPr="00036DE9" w:rsidRDefault="00F53988" w:rsidP="00F53988">
            <w:pPr>
              <w:autoSpaceDE w:val="0"/>
              <w:autoSpaceDN w:val="0"/>
              <w:adjustRightInd w:val="0"/>
              <w:jc w:val="both"/>
              <w:rPr>
                <w:rFonts w:ascii="Times New Roman" w:hAnsi="Times New Roman" w:cs="Times New Roman"/>
                <w:sz w:val="24"/>
                <w:szCs w:val="24"/>
              </w:rPr>
            </w:pPr>
          </w:p>
          <w:p w:rsidR="00F53988" w:rsidRPr="00036DE9" w:rsidRDefault="00F53988" w:rsidP="00F53988">
            <w:pPr>
              <w:autoSpaceDE w:val="0"/>
              <w:autoSpaceDN w:val="0"/>
              <w:adjustRightInd w:val="0"/>
              <w:jc w:val="both"/>
              <w:rPr>
                <w:rFonts w:ascii="Times New Roman" w:hAnsi="Times New Roman" w:cs="Times New Roman"/>
                <w:sz w:val="24"/>
                <w:szCs w:val="24"/>
              </w:rPr>
            </w:pPr>
            <w:r w:rsidRPr="00036DE9">
              <w:rPr>
                <w:rFonts w:ascii="Times New Roman" w:hAnsi="Times New Roman" w:cs="Times New Roman"/>
                <w:sz w:val="24"/>
                <w:szCs w:val="24"/>
              </w:rPr>
              <w:t>2. Легализация в порядке, определенном законодательством Республики Казахстан, не требуется в случае, если:</w:t>
            </w:r>
          </w:p>
          <w:p w:rsidR="00F53988" w:rsidRPr="00036DE9" w:rsidRDefault="00F53988" w:rsidP="00F53988">
            <w:pPr>
              <w:autoSpaceDE w:val="0"/>
              <w:autoSpaceDN w:val="0"/>
              <w:adjustRightInd w:val="0"/>
              <w:spacing w:before="100" w:after="100"/>
              <w:jc w:val="both"/>
              <w:rPr>
                <w:rFonts w:ascii="Times New Roman" w:hAnsi="Times New Roman" w:cs="Times New Roman"/>
                <w:sz w:val="24"/>
                <w:szCs w:val="24"/>
              </w:rPr>
            </w:pPr>
            <w:r w:rsidRPr="00036DE9">
              <w:rPr>
                <w:rFonts w:ascii="Times New Roman" w:hAnsi="Times New Roman" w:cs="Times New Roman"/>
                <w:sz w:val="24"/>
                <w:szCs w:val="24"/>
              </w:rPr>
              <w:t xml:space="preserve">документ, подтверждающий </w:t>
            </w:r>
            <w:proofErr w:type="spellStart"/>
            <w:r w:rsidRPr="00036DE9">
              <w:rPr>
                <w:rFonts w:ascii="Times New Roman" w:hAnsi="Times New Roman" w:cs="Times New Roman"/>
                <w:sz w:val="24"/>
                <w:szCs w:val="24"/>
              </w:rPr>
              <w:t>резидентство</w:t>
            </w:r>
            <w:proofErr w:type="spellEnd"/>
            <w:r w:rsidRPr="00036DE9">
              <w:rPr>
                <w:rFonts w:ascii="Times New Roman" w:hAnsi="Times New Roman" w:cs="Times New Roman"/>
                <w:sz w:val="24"/>
                <w:szCs w:val="24"/>
              </w:rPr>
              <w:t xml:space="preserve"> </w:t>
            </w:r>
            <w:r w:rsidRPr="00036DE9">
              <w:rPr>
                <w:rFonts w:ascii="Times New Roman" w:hAnsi="Times New Roman" w:cs="Times New Roman"/>
                <w:sz w:val="24"/>
                <w:szCs w:val="24"/>
              </w:rPr>
              <w:lastRenderedPageBreak/>
              <w:t xml:space="preserve">нерезидента, размещен на </w:t>
            </w:r>
            <w:proofErr w:type="spellStart"/>
            <w:r w:rsidRPr="00036DE9">
              <w:rPr>
                <w:rFonts w:ascii="Times New Roman" w:hAnsi="Times New Roman" w:cs="Times New Roman"/>
                <w:sz w:val="24"/>
                <w:szCs w:val="24"/>
              </w:rPr>
              <w:t>интернет-ресурсе</w:t>
            </w:r>
            <w:proofErr w:type="spellEnd"/>
            <w:r w:rsidRPr="00036DE9">
              <w:rPr>
                <w:rFonts w:ascii="Times New Roman" w:hAnsi="Times New Roman" w:cs="Times New Roman"/>
                <w:sz w:val="24"/>
                <w:szCs w:val="24"/>
              </w:rPr>
              <w:t xml:space="preserve"> компетентного органа иностранного государства;</w:t>
            </w:r>
          </w:p>
          <w:p w:rsidR="00F53988" w:rsidRPr="00036DE9" w:rsidRDefault="00F53988" w:rsidP="00F53988">
            <w:pPr>
              <w:autoSpaceDE w:val="0"/>
              <w:autoSpaceDN w:val="0"/>
              <w:adjustRightInd w:val="0"/>
              <w:spacing w:before="100" w:after="100"/>
              <w:jc w:val="both"/>
              <w:rPr>
                <w:rFonts w:ascii="Times New Roman" w:hAnsi="Times New Roman" w:cs="Times New Roman"/>
                <w:sz w:val="24"/>
                <w:szCs w:val="24"/>
              </w:rPr>
            </w:pPr>
          </w:p>
          <w:p w:rsidR="00F53988" w:rsidRPr="00036DE9" w:rsidRDefault="00F53988" w:rsidP="00F53988">
            <w:pPr>
              <w:autoSpaceDE w:val="0"/>
              <w:autoSpaceDN w:val="0"/>
              <w:adjustRightInd w:val="0"/>
              <w:spacing w:before="100" w:after="100"/>
              <w:jc w:val="both"/>
              <w:rPr>
                <w:rFonts w:ascii="Times New Roman" w:hAnsi="Times New Roman" w:cs="Times New Roman"/>
                <w:sz w:val="24"/>
                <w:szCs w:val="24"/>
              </w:rPr>
            </w:pPr>
            <w:r w:rsidRPr="00036DE9">
              <w:rPr>
                <w:rFonts w:ascii="Times New Roman" w:hAnsi="Times New Roman" w:cs="Times New Roman"/>
                <w:sz w:val="24"/>
                <w:szCs w:val="24"/>
              </w:rPr>
              <w:t>……………</w:t>
            </w:r>
          </w:p>
          <w:p w:rsidR="00F53988" w:rsidRPr="00036DE9" w:rsidRDefault="00F53988" w:rsidP="00F53988">
            <w:pPr>
              <w:autoSpaceDE w:val="0"/>
              <w:autoSpaceDN w:val="0"/>
              <w:adjustRightInd w:val="0"/>
              <w:spacing w:before="100" w:after="100"/>
              <w:jc w:val="both"/>
              <w:rPr>
                <w:rFonts w:ascii="Times New Roman" w:hAnsi="Times New Roman" w:cs="Times New Roman"/>
                <w:sz w:val="24"/>
                <w:szCs w:val="24"/>
              </w:rPr>
            </w:pPr>
            <w:r w:rsidRPr="00036DE9">
              <w:rPr>
                <w:rFonts w:ascii="Times New Roman" w:hAnsi="Times New Roman" w:cs="Times New Roman"/>
                <w:sz w:val="24"/>
                <w:szCs w:val="24"/>
              </w:rPr>
              <w:t xml:space="preserve">Если в документе, подтверждающем </w:t>
            </w:r>
            <w:proofErr w:type="spellStart"/>
            <w:r w:rsidRPr="00036DE9">
              <w:rPr>
                <w:rFonts w:ascii="Times New Roman" w:hAnsi="Times New Roman" w:cs="Times New Roman"/>
                <w:sz w:val="24"/>
                <w:szCs w:val="24"/>
              </w:rPr>
              <w:t>резидентство</w:t>
            </w:r>
            <w:proofErr w:type="spellEnd"/>
            <w:r w:rsidRPr="00036DE9">
              <w:rPr>
                <w:rFonts w:ascii="Times New Roman" w:hAnsi="Times New Roman" w:cs="Times New Roman"/>
                <w:sz w:val="24"/>
                <w:szCs w:val="24"/>
              </w:rPr>
              <w:t xml:space="preserve"> нерезидента, не указан период времени </w:t>
            </w:r>
            <w:proofErr w:type="spellStart"/>
            <w:r w:rsidRPr="00036DE9">
              <w:rPr>
                <w:rFonts w:ascii="Times New Roman" w:hAnsi="Times New Roman" w:cs="Times New Roman"/>
                <w:sz w:val="24"/>
                <w:szCs w:val="24"/>
              </w:rPr>
              <w:t>резидентства</w:t>
            </w:r>
            <w:proofErr w:type="spellEnd"/>
            <w:r w:rsidRPr="00036DE9">
              <w:rPr>
                <w:rFonts w:ascii="Times New Roman" w:hAnsi="Times New Roman" w:cs="Times New Roman"/>
                <w:sz w:val="24"/>
                <w:szCs w:val="24"/>
              </w:rPr>
              <w:t xml:space="preserve">, нерезидент признается резидентом государства, с которым Республикой Казахстан заключен международный договор, в течение календарного года, в котором такой документ выдан (размещен на </w:t>
            </w:r>
            <w:hyperlink r:id="rId17" w:history="1">
              <w:bookmarkStart w:id="28" w:name="sub1004934156"/>
              <w:proofErr w:type="spellStart"/>
              <w:r w:rsidRPr="00036DE9">
                <w:rPr>
                  <w:rFonts w:ascii="Times New Roman" w:hAnsi="Times New Roman" w:cs="Times New Roman"/>
                  <w:color w:val="0000FF"/>
                  <w:sz w:val="24"/>
                  <w:szCs w:val="24"/>
                  <w:u w:val="single"/>
                </w:rPr>
                <w:t>интернет-ресурсе</w:t>
              </w:r>
              <w:proofErr w:type="spellEnd"/>
            </w:hyperlink>
            <w:bookmarkEnd w:id="28"/>
            <w:r w:rsidRPr="00036DE9">
              <w:rPr>
                <w:rFonts w:ascii="Times New Roman" w:hAnsi="Times New Roman" w:cs="Times New Roman"/>
                <w:sz w:val="24"/>
                <w:szCs w:val="24"/>
              </w:rPr>
              <w:t xml:space="preserve"> компетентного органа иностранного государства).</w:t>
            </w:r>
          </w:p>
          <w:p w:rsidR="00F53988" w:rsidRPr="00036DE9" w:rsidRDefault="00F53988" w:rsidP="00F53988">
            <w:pPr>
              <w:autoSpaceDE w:val="0"/>
              <w:autoSpaceDN w:val="0"/>
              <w:adjustRightInd w:val="0"/>
              <w:spacing w:before="100" w:after="100"/>
              <w:jc w:val="both"/>
              <w:rPr>
                <w:rFonts w:ascii="Times New Roman" w:hAnsi="Times New Roman" w:cs="Times New Roman"/>
                <w:sz w:val="24"/>
                <w:szCs w:val="24"/>
              </w:rPr>
            </w:pPr>
          </w:p>
          <w:p w:rsidR="00F53988" w:rsidRPr="00036DE9" w:rsidRDefault="00F53988" w:rsidP="00F53988">
            <w:pPr>
              <w:jc w:val="both"/>
              <w:rPr>
                <w:rFonts w:ascii="Times New Roman" w:hAnsi="Times New Roman" w:cs="Times New Roman"/>
                <w:sz w:val="24"/>
                <w:szCs w:val="24"/>
              </w:rPr>
            </w:pPr>
          </w:p>
        </w:tc>
        <w:tc>
          <w:tcPr>
            <w:tcW w:w="4534" w:type="dxa"/>
          </w:tcPr>
          <w:p w:rsidR="00F53988" w:rsidRPr="00036DE9" w:rsidRDefault="00F53988" w:rsidP="00F53988">
            <w:pPr>
              <w:autoSpaceDE w:val="0"/>
              <w:autoSpaceDN w:val="0"/>
              <w:adjustRightInd w:val="0"/>
              <w:spacing w:before="100" w:after="100"/>
              <w:jc w:val="both"/>
              <w:rPr>
                <w:rFonts w:ascii="Times New Roman" w:hAnsi="Times New Roman" w:cs="Times New Roman"/>
                <w:b/>
                <w:sz w:val="24"/>
                <w:szCs w:val="24"/>
              </w:rPr>
            </w:pPr>
            <w:r w:rsidRPr="00036DE9">
              <w:rPr>
                <w:rFonts w:ascii="Times New Roman" w:hAnsi="Times New Roman" w:cs="Times New Roman"/>
                <w:b/>
                <w:sz w:val="24"/>
                <w:szCs w:val="24"/>
              </w:rPr>
              <w:lastRenderedPageBreak/>
              <w:t xml:space="preserve">Статья 675. Требования, предъявляемые к документу, подтверждающему </w:t>
            </w:r>
            <w:proofErr w:type="spellStart"/>
            <w:r w:rsidRPr="00036DE9">
              <w:rPr>
                <w:rFonts w:ascii="Times New Roman" w:hAnsi="Times New Roman" w:cs="Times New Roman"/>
                <w:b/>
                <w:sz w:val="24"/>
                <w:szCs w:val="24"/>
              </w:rPr>
              <w:t>резидентство</w:t>
            </w:r>
            <w:proofErr w:type="spellEnd"/>
            <w:r w:rsidRPr="00036DE9">
              <w:rPr>
                <w:rFonts w:ascii="Times New Roman" w:hAnsi="Times New Roman" w:cs="Times New Roman"/>
                <w:b/>
                <w:sz w:val="24"/>
                <w:szCs w:val="24"/>
              </w:rPr>
              <w:t xml:space="preserve"> нерезидента</w:t>
            </w:r>
          </w:p>
          <w:p w:rsidR="00F53988" w:rsidRPr="00036DE9" w:rsidRDefault="00F53988" w:rsidP="00F53988">
            <w:pPr>
              <w:autoSpaceDE w:val="0"/>
              <w:autoSpaceDN w:val="0"/>
              <w:adjustRightInd w:val="0"/>
              <w:spacing w:before="100" w:after="100"/>
              <w:jc w:val="both"/>
              <w:rPr>
                <w:rFonts w:ascii="Times New Roman" w:hAnsi="Times New Roman" w:cs="Times New Roman"/>
                <w:sz w:val="24"/>
                <w:szCs w:val="24"/>
              </w:rPr>
            </w:pPr>
            <w:r w:rsidRPr="00036DE9">
              <w:rPr>
                <w:rFonts w:ascii="Times New Roman" w:hAnsi="Times New Roman" w:cs="Times New Roman"/>
                <w:sz w:val="24"/>
                <w:szCs w:val="24"/>
              </w:rPr>
              <w:t xml:space="preserve">1. В целях применения положений настоящего раздела документом, подтверждающим </w:t>
            </w:r>
            <w:proofErr w:type="spellStart"/>
            <w:r w:rsidRPr="00036DE9">
              <w:rPr>
                <w:rFonts w:ascii="Times New Roman" w:hAnsi="Times New Roman" w:cs="Times New Roman"/>
                <w:sz w:val="24"/>
                <w:szCs w:val="24"/>
              </w:rPr>
              <w:t>резидентство</w:t>
            </w:r>
            <w:proofErr w:type="spellEnd"/>
            <w:r w:rsidRPr="00036DE9">
              <w:rPr>
                <w:rFonts w:ascii="Times New Roman" w:hAnsi="Times New Roman" w:cs="Times New Roman"/>
                <w:sz w:val="24"/>
                <w:szCs w:val="24"/>
              </w:rPr>
              <w:t xml:space="preserve"> нерезидента, является официальный документ, подтверждающий, что нерезидент - получатель дохода является резидентом государства, с которым Республикой Казахстан заключен международный договор, представленный в одном из следующих видов:</w:t>
            </w:r>
          </w:p>
          <w:p w:rsidR="00F53988" w:rsidRPr="00036DE9" w:rsidRDefault="00F53988" w:rsidP="00F53988">
            <w:pPr>
              <w:autoSpaceDE w:val="0"/>
              <w:autoSpaceDN w:val="0"/>
              <w:adjustRightInd w:val="0"/>
              <w:spacing w:before="100" w:after="100"/>
              <w:jc w:val="both"/>
              <w:rPr>
                <w:rFonts w:ascii="Times New Roman" w:hAnsi="Times New Roman" w:cs="Times New Roman"/>
                <w:sz w:val="24"/>
                <w:szCs w:val="24"/>
              </w:rPr>
            </w:pPr>
            <w:r w:rsidRPr="00036DE9">
              <w:rPr>
                <w:rFonts w:ascii="Times New Roman" w:hAnsi="Times New Roman" w:cs="Times New Roman"/>
                <w:sz w:val="24"/>
                <w:szCs w:val="24"/>
              </w:rPr>
              <w:t>……………</w:t>
            </w:r>
          </w:p>
          <w:p w:rsidR="00F53988" w:rsidRPr="00036DE9" w:rsidRDefault="00F53988" w:rsidP="00F53988">
            <w:pPr>
              <w:autoSpaceDE w:val="0"/>
              <w:autoSpaceDN w:val="0"/>
              <w:adjustRightInd w:val="0"/>
              <w:spacing w:before="100" w:after="100"/>
              <w:jc w:val="both"/>
              <w:rPr>
                <w:rFonts w:ascii="Times New Roman" w:hAnsi="Times New Roman" w:cs="Times New Roman"/>
                <w:i/>
                <w:color w:val="FF0000"/>
                <w:sz w:val="24"/>
                <w:szCs w:val="24"/>
              </w:rPr>
            </w:pPr>
            <w:r w:rsidRPr="00036DE9">
              <w:rPr>
                <w:rFonts w:ascii="Times New Roman" w:hAnsi="Times New Roman" w:cs="Times New Roman"/>
                <w:sz w:val="24"/>
                <w:szCs w:val="24"/>
              </w:rPr>
              <w:t xml:space="preserve">3) бумажной копии электронного документа, подтверждающего </w:t>
            </w:r>
            <w:proofErr w:type="spellStart"/>
            <w:r w:rsidRPr="00036DE9">
              <w:rPr>
                <w:rFonts w:ascii="Times New Roman" w:hAnsi="Times New Roman" w:cs="Times New Roman"/>
                <w:sz w:val="24"/>
                <w:szCs w:val="24"/>
              </w:rPr>
              <w:t>резидентство</w:t>
            </w:r>
            <w:proofErr w:type="spellEnd"/>
            <w:r w:rsidRPr="00036DE9">
              <w:rPr>
                <w:rFonts w:ascii="Times New Roman" w:hAnsi="Times New Roman" w:cs="Times New Roman"/>
                <w:sz w:val="24"/>
                <w:szCs w:val="24"/>
              </w:rPr>
              <w:t xml:space="preserve"> нерезидента, размещенного на </w:t>
            </w:r>
            <w:proofErr w:type="spellStart"/>
            <w:r w:rsidRPr="00036DE9">
              <w:rPr>
                <w:rFonts w:ascii="Times New Roman" w:hAnsi="Times New Roman" w:cs="Times New Roman"/>
                <w:sz w:val="24"/>
                <w:szCs w:val="24"/>
              </w:rPr>
              <w:t>интернет-ресурсе</w:t>
            </w:r>
            <w:proofErr w:type="spellEnd"/>
            <w:r w:rsidRPr="00036DE9">
              <w:rPr>
                <w:rFonts w:ascii="Times New Roman" w:hAnsi="Times New Roman" w:cs="Times New Roman"/>
                <w:sz w:val="24"/>
                <w:szCs w:val="24"/>
              </w:rPr>
              <w:t xml:space="preserve"> компетентного органа </w:t>
            </w:r>
            <w:r w:rsidRPr="00036DE9">
              <w:rPr>
                <w:rFonts w:ascii="Times New Roman" w:hAnsi="Times New Roman" w:cs="Times New Roman"/>
                <w:b/>
                <w:i/>
                <w:color w:val="FF0000"/>
                <w:sz w:val="24"/>
                <w:szCs w:val="24"/>
              </w:rPr>
              <w:t xml:space="preserve">и/или иного органа уполномоченного в </w:t>
            </w:r>
            <w:proofErr w:type="spellStart"/>
            <w:r w:rsidRPr="00036DE9">
              <w:rPr>
                <w:rFonts w:ascii="Times New Roman" w:hAnsi="Times New Roman" w:cs="Times New Roman"/>
                <w:b/>
                <w:i/>
                <w:color w:val="FF0000"/>
                <w:sz w:val="24"/>
                <w:szCs w:val="24"/>
              </w:rPr>
              <w:t>апостилировании</w:t>
            </w:r>
            <w:proofErr w:type="spellEnd"/>
            <w:r w:rsidRPr="00036DE9">
              <w:rPr>
                <w:rFonts w:ascii="Times New Roman" w:hAnsi="Times New Roman" w:cs="Times New Roman"/>
                <w:b/>
                <w:i/>
                <w:color w:val="FF0000"/>
                <w:sz w:val="24"/>
                <w:szCs w:val="24"/>
              </w:rPr>
              <w:t xml:space="preserve"> и легализации документов</w:t>
            </w:r>
            <w:r w:rsidRPr="00036DE9">
              <w:rPr>
                <w:rFonts w:ascii="Times New Roman" w:hAnsi="Times New Roman" w:cs="Times New Roman"/>
                <w:i/>
                <w:color w:val="FF0000"/>
                <w:sz w:val="24"/>
                <w:szCs w:val="24"/>
              </w:rPr>
              <w:t xml:space="preserve"> </w:t>
            </w:r>
            <w:r w:rsidRPr="00036DE9">
              <w:rPr>
                <w:rFonts w:ascii="Times New Roman" w:hAnsi="Times New Roman" w:cs="Times New Roman"/>
                <w:sz w:val="24"/>
                <w:szCs w:val="24"/>
              </w:rPr>
              <w:t>иностранного государства</w:t>
            </w:r>
            <w:r w:rsidRPr="00036DE9">
              <w:rPr>
                <w:rFonts w:ascii="Times New Roman" w:hAnsi="Times New Roman" w:cs="Times New Roman"/>
                <w:i/>
                <w:color w:val="FF0000"/>
                <w:sz w:val="24"/>
                <w:szCs w:val="24"/>
              </w:rPr>
              <w:t>.</w:t>
            </w:r>
          </w:p>
          <w:p w:rsidR="00F53988" w:rsidRPr="00036DE9" w:rsidRDefault="00F53988" w:rsidP="00F53988">
            <w:pPr>
              <w:autoSpaceDE w:val="0"/>
              <w:autoSpaceDN w:val="0"/>
              <w:adjustRightInd w:val="0"/>
              <w:spacing w:before="100" w:after="100"/>
              <w:jc w:val="both"/>
              <w:rPr>
                <w:rFonts w:ascii="Times New Roman" w:hAnsi="Times New Roman" w:cs="Times New Roman"/>
                <w:sz w:val="24"/>
                <w:szCs w:val="24"/>
              </w:rPr>
            </w:pPr>
            <w:r w:rsidRPr="00036DE9">
              <w:rPr>
                <w:rFonts w:ascii="Times New Roman" w:hAnsi="Times New Roman" w:cs="Times New Roman"/>
                <w:sz w:val="24"/>
                <w:szCs w:val="24"/>
              </w:rPr>
              <w:lastRenderedPageBreak/>
              <w:t>2. Легализация в порядке, определенном законодательством Республики Казахстан, не требуется в случае, если:</w:t>
            </w:r>
          </w:p>
          <w:p w:rsidR="00F53988" w:rsidRPr="00036DE9" w:rsidRDefault="00F53988" w:rsidP="00F53988">
            <w:pPr>
              <w:autoSpaceDE w:val="0"/>
              <w:autoSpaceDN w:val="0"/>
              <w:adjustRightInd w:val="0"/>
              <w:spacing w:before="100" w:after="100"/>
              <w:jc w:val="both"/>
              <w:rPr>
                <w:rFonts w:ascii="Times New Roman" w:hAnsi="Times New Roman" w:cs="Times New Roman"/>
                <w:sz w:val="24"/>
                <w:szCs w:val="24"/>
              </w:rPr>
            </w:pPr>
            <w:r w:rsidRPr="00036DE9">
              <w:rPr>
                <w:rFonts w:ascii="Times New Roman" w:hAnsi="Times New Roman" w:cs="Times New Roman"/>
                <w:sz w:val="24"/>
                <w:szCs w:val="24"/>
              </w:rPr>
              <w:t xml:space="preserve">документ, подтверждающий </w:t>
            </w:r>
            <w:proofErr w:type="spellStart"/>
            <w:r w:rsidRPr="00036DE9">
              <w:rPr>
                <w:rFonts w:ascii="Times New Roman" w:hAnsi="Times New Roman" w:cs="Times New Roman"/>
                <w:sz w:val="24"/>
                <w:szCs w:val="24"/>
              </w:rPr>
              <w:t>резидентство</w:t>
            </w:r>
            <w:proofErr w:type="spellEnd"/>
            <w:r w:rsidRPr="00036DE9">
              <w:rPr>
                <w:rFonts w:ascii="Times New Roman" w:hAnsi="Times New Roman" w:cs="Times New Roman"/>
                <w:sz w:val="24"/>
                <w:szCs w:val="24"/>
              </w:rPr>
              <w:t xml:space="preserve"> нерезидента, размещен на </w:t>
            </w:r>
            <w:proofErr w:type="spellStart"/>
            <w:r w:rsidRPr="00036DE9">
              <w:rPr>
                <w:rFonts w:ascii="Times New Roman" w:hAnsi="Times New Roman" w:cs="Times New Roman"/>
                <w:sz w:val="24"/>
                <w:szCs w:val="24"/>
              </w:rPr>
              <w:t>интернет-ресурсе</w:t>
            </w:r>
            <w:proofErr w:type="spellEnd"/>
            <w:r w:rsidRPr="00036DE9">
              <w:rPr>
                <w:rFonts w:ascii="Times New Roman" w:hAnsi="Times New Roman" w:cs="Times New Roman"/>
                <w:sz w:val="24"/>
                <w:szCs w:val="24"/>
              </w:rPr>
              <w:t xml:space="preserve"> компетентного органа </w:t>
            </w:r>
            <w:r w:rsidRPr="00036DE9">
              <w:rPr>
                <w:rFonts w:ascii="Times New Roman" w:hAnsi="Times New Roman" w:cs="Times New Roman"/>
                <w:b/>
                <w:i/>
                <w:color w:val="FF0000"/>
                <w:sz w:val="24"/>
                <w:szCs w:val="24"/>
              </w:rPr>
              <w:t xml:space="preserve">и/или иного органа уполномоченного в </w:t>
            </w:r>
            <w:proofErr w:type="spellStart"/>
            <w:r w:rsidRPr="00036DE9">
              <w:rPr>
                <w:rFonts w:ascii="Times New Roman" w:hAnsi="Times New Roman" w:cs="Times New Roman"/>
                <w:b/>
                <w:i/>
                <w:color w:val="FF0000"/>
                <w:sz w:val="24"/>
                <w:szCs w:val="24"/>
              </w:rPr>
              <w:t>апостилировании</w:t>
            </w:r>
            <w:proofErr w:type="spellEnd"/>
            <w:r w:rsidRPr="00036DE9">
              <w:rPr>
                <w:rFonts w:ascii="Times New Roman" w:hAnsi="Times New Roman" w:cs="Times New Roman"/>
                <w:b/>
                <w:i/>
                <w:color w:val="FF0000"/>
                <w:sz w:val="24"/>
                <w:szCs w:val="24"/>
              </w:rPr>
              <w:t xml:space="preserve"> и легализации документов</w:t>
            </w:r>
            <w:r w:rsidRPr="00036DE9">
              <w:rPr>
                <w:rFonts w:ascii="Times New Roman" w:hAnsi="Times New Roman" w:cs="Times New Roman"/>
                <w:b/>
                <w:sz w:val="24"/>
                <w:szCs w:val="24"/>
              </w:rPr>
              <w:t xml:space="preserve"> </w:t>
            </w:r>
            <w:r w:rsidRPr="00036DE9">
              <w:rPr>
                <w:rFonts w:ascii="Times New Roman" w:hAnsi="Times New Roman" w:cs="Times New Roman"/>
                <w:sz w:val="24"/>
                <w:szCs w:val="24"/>
              </w:rPr>
              <w:t>иностранного государства;</w:t>
            </w:r>
          </w:p>
          <w:p w:rsidR="00F53988" w:rsidRPr="00036DE9" w:rsidRDefault="00F53988" w:rsidP="00F53988">
            <w:pPr>
              <w:autoSpaceDE w:val="0"/>
              <w:autoSpaceDN w:val="0"/>
              <w:adjustRightInd w:val="0"/>
              <w:spacing w:before="100" w:after="100"/>
              <w:jc w:val="both"/>
              <w:rPr>
                <w:rFonts w:ascii="Times New Roman" w:hAnsi="Times New Roman" w:cs="Times New Roman"/>
                <w:sz w:val="24"/>
                <w:szCs w:val="24"/>
              </w:rPr>
            </w:pPr>
            <w:r w:rsidRPr="00036DE9">
              <w:rPr>
                <w:rFonts w:ascii="Times New Roman" w:hAnsi="Times New Roman" w:cs="Times New Roman"/>
                <w:sz w:val="24"/>
                <w:szCs w:val="24"/>
              </w:rPr>
              <w:t>……………</w:t>
            </w:r>
          </w:p>
          <w:p w:rsidR="00F53988" w:rsidRPr="00036DE9" w:rsidRDefault="00F53988" w:rsidP="00F53988">
            <w:pPr>
              <w:autoSpaceDE w:val="0"/>
              <w:autoSpaceDN w:val="0"/>
              <w:adjustRightInd w:val="0"/>
              <w:spacing w:before="100" w:after="100"/>
              <w:jc w:val="both"/>
              <w:rPr>
                <w:rFonts w:ascii="Times New Roman" w:hAnsi="Times New Roman" w:cs="Times New Roman"/>
                <w:sz w:val="24"/>
                <w:szCs w:val="24"/>
              </w:rPr>
            </w:pPr>
            <w:r w:rsidRPr="00036DE9">
              <w:rPr>
                <w:rFonts w:ascii="Times New Roman" w:hAnsi="Times New Roman" w:cs="Times New Roman"/>
                <w:sz w:val="24"/>
                <w:szCs w:val="24"/>
              </w:rPr>
              <w:t xml:space="preserve">Если в документе, подтверждающем </w:t>
            </w:r>
            <w:proofErr w:type="spellStart"/>
            <w:r w:rsidRPr="00036DE9">
              <w:rPr>
                <w:rFonts w:ascii="Times New Roman" w:hAnsi="Times New Roman" w:cs="Times New Roman"/>
                <w:sz w:val="24"/>
                <w:szCs w:val="24"/>
              </w:rPr>
              <w:t>резидентство</w:t>
            </w:r>
            <w:proofErr w:type="spellEnd"/>
            <w:r w:rsidRPr="00036DE9">
              <w:rPr>
                <w:rFonts w:ascii="Times New Roman" w:hAnsi="Times New Roman" w:cs="Times New Roman"/>
                <w:sz w:val="24"/>
                <w:szCs w:val="24"/>
              </w:rPr>
              <w:t xml:space="preserve"> нерезидента, не указан период времени </w:t>
            </w:r>
            <w:proofErr w:type="spellStart"/>
            <w:r w:rsidRPr="00036DE9">
              <w:rPr>
                <w:rFonts w:ascii="Times New Roman" w:hAnsi="Times New Roman" w:cs="Times New Roman"/>
                <w:sz w:val="24"/>
                <w:szCs w:val="24"/>
              </w:rPr>
              <w:t>резидентства</w:t>
            </w:r>
            <w:proofErr w:type="spellEnd"/>
            <w:r w:rsidRPr="00036DE9">
              <w:rPr>
                <w:rFonts w:ascii="Times New Roman" w:hAnsi="Times New Roman" w:cs="Times New Roman"/>
                <w:sz w:val="24"/>
                <w:szCs w:val="24"/>
              </w:rPr>
              <w:t xml:space="preserve">, нерезидент признается резидентом государства, с которым Республикой Казахстан заключен международный договор, в течение календарного года, в котором такой документ выдан (размещен на </w:t>
            </w:r>
            <w:hyperlink r:id="rId18" w:history="1">
              <w:proofErr w:type="spellStart"/>
              <w:r w:rsidRPr="00036DE9">
                <w:rPr>
                  <w:rFonts w:ascii="Times New Roman" w:hAnsi="Times New Roman" w:cs="Times New Roman"/>
                  <w:color w:val="0000FF"/>
                  <w:sz w:val="24"/>
                  <w:szCs w:val="24"/>
                  <w:u w:val="single"/>
                </w:rPr>
                <w:t>интернет-ресурсе</w:t>
              </w:r>
              <w:proofErr w:type="spellEnd"/>
            </w:hyperlink>
            <w:r w:rsidRPr="00036DE9">
              <w:rPr>
                <w:rFonts w:ascii="Times New Roman" w:hAnsi="Times New Roman" w:cs="Times New Roman"/>
                <w:sz w:val="24"/>
                <w:szCs w:val="24"/>
              </w:rPr>
              <w:t xml:space="preserve"> компетентного органа </w:t>
            </w:r>
            <w:r w:rsidRPr="00036DE9">
              <w:rPr>
                <w:rFonts w:ascii="Times New Roman" w:hAnsi="Times New Roman" w:cs="Times New Roman"/>
                <w:b/>
                <w:i/>
                <w:color w:val="FF0000"/>
                <w:sz w:val="24"/>
                <w:szCs w:val="24"/>
              </w:rPr>
              <w:t xml:space="preserve">и/или иного органа уполномоченного в </w:t>
            </w:r>
            <w:proofErr w:type="spellStart"/>
            <w:r w:rsidRPr="00036DE9">
              <w:rPr>
                <w:rFonts w:ascii="Times New Roman" w:hAnsi="Times New Roman" w:cs="Times New Roman"/>
                <w:b/>
                <w:i/>
                <w:color w:val="FF0000"/>
                <w:sz w:val="24"/>
                <w:szCs w:val="24"/>
              </w:rPr>
              <w:t>апостилировании</w:t>
            </w:r>
            <w:proofErr w:type="spellEnd"/>
            <w:r w:rsidRPr="00036DE9">
              <w:rPr>
                <w:rFonts w:ascii="Times New Roman" w:hAnsi="Times New Roman" w:cs="Times New Roman"/>
                <w:b/>
                <w:i/>
                <w:color w:val="FF0000"/>
                <w:sz w:val="24"/>
                <w:szCs w:val="24"/>
              </w:rPr>
              <w:t xml:space="preserve"> и легализации документов</w:t>
            </w:r>
            <w:r w:rsidRPr="00036DE9">
              <w:rPr>
                <w:rFonts w:ascii="Times New Roman" w:hAnsi="Times New Roman" w:cs="Times New Roman"/>
                <w:b/>
                <w:sz w:val="24"/>
                <w:szCs w:val="24"/>
              </w:rPr>
              <w:t xml:space="preserve"> </w:t>
            </w:r>
            <w:r w:rsidRPr="00036DE9">
              <w:rPr>
                <w:rFonts w:ascii="Times New Roman" w:hAnsi="Times New Roman" w:cs="Times New Roman"/>
                <w:sz w:val="24"/>
                <w:szCs w:val="24"/>
              </w:rPr>
              <w:t>иностранного государства).</w:t>
            </w:r>
          </w:p>
        </w:tc>
        <w:tc>
          <w:tcPr>
            <w:tcW w:w="2410" w:type="dxa"/>
          </w:tcPr>
          <w:p w:rsidR="00F53988" w:rsidRPr="00036DE9" w:rsidRDefault="00F53988" w:rsidP="00F53988">
            <w:pPr>
              <w:spacing w:before="240"/>
              <w:jc w:val="both"/>
              <w:rPr>
                <w:rFonts w:ascii="Times New Roman" w:hAnsi="Times New Roman" w:cs="Times New Roman"/>
                <w:sz w:val="24"/>
                <w:szCs w:val="24"/>
              </w:rPr>
            </w:pPr>
            <w:r w:rsidRPr="00036DE9">
              <w:rPr>
                <w:rFonts w:ascii="Times New Roman" w:hAnsi="Times New Roman" w:cs="Times New Roman"/>
                <w:sz w:val="24"/>
                <w:szCs w:val="24"/>
              </w:rPr>
              <w:lastRenderedPageBreak/>
              <w:t xml:space="preserve">В некоторых странах сертификаты </w:t>
            </w:r>
            <w:proofErr w:type="spellStart"/>
            <w:r w:rsidRPr="00036DE9">
              <w:rPr>
                <w:rFonts w:ascii="Times New Roman" w:hAnsi="Times New Roman" w:cs="Times New Roman"/>
                <w:sz w:val="24"/>
                <w:szCs w:val="24"/>
              </w:rPr>
              <w:t>резидентва</w:t>
            </w:r>
            <w:proofErr w:type="spellEnd"/>
            <w:r w:rsidRPr="00036DE9">
              <w:rPr>
                <w:rFonts w:ascii="Times New Roman" w:hAnsi="Times New Roman" w:cs="Times New Roman"/>
                <w:sz w:val="24"/>
                <w:szCs w:val="24"/>
              </w:rPr>
              <w:t xml:space="preserve"> размещены не на сайте компетентного органа (министерства финансов), а на сайте органа выдавшего </w:t>
            </w:r>
            <w:proofErr w:type="spellStart"/>
            <w:r w:rsidRPr="00036DE9">
              <w:rPr>
                <w:rFonts w:ascii="Times New Roman" w:hAnsi="Times New Roman" w:cs="Times New Roman"/>
                <w:sz w:val="24"/>
                <w:szCs w:val="24"/>
              </w:rPr>
              <w:t>апостиль</w:t>
            </w:r>
            <w:proofErr w:type="spellEnd"/>
            <w:r w:rsidRPr="00036DE9">
              <w:rPr>
                <w:rFonts w:ascii="Times New Roman" w:hAnsi="Times New Roman" w:cs="Times New Roman"/>
                <w:sz w:val="24"/>
                <w:szCs w:val="24"/>
              </w:rPr>
              <w:t xml:space="preserve">. Так например с 2018 года уполномоченный орган Бельгии выпускает сертификаты только в электронном виде размещенные на интернет ресурсе по адресу </w:t>
            </w:r>
            <w:hyperlink r:id="rId19" w:history="1">
              <w:r w:rsidRPr="00036DE9">
                <w:rPr>
                  <w:rStyle w:val="af2"/>
                  <w:rFonts w:ascii="Times New Roman" w:hAnsi="Times New Roman" w:cs="Times New Roman"/>
                  <w:sz w:val="24"/>
                  <w:szCs w:val="24"/>
                </w:rPr>
                <w:t>https://legalweb.diplomatie.be/</w:t>
              </w:r>
            </w:hyperlink>
            <w:r w:rsidRPr="00036DE9">
              <w:rPr>
                <w:rFonts w:ascii="Times New Roman" w:hAnsi="Times New Roman" w:cs="Times New Roman"/>
                <w:sz w:val="24"/>
                <w:szCs w:val="24"/>
              </w:rPr>
              <w:t xml:space="preserve">, электронная версия является легитимной и другую версию </w:t>
            </w:r>
            <w:r w:rsidRPr="00036DE9">
              <w:rPr>
                <w:rFonts w:ascii="Times New Roman" w:hAnsi="Times New Roman" w:cs="Times New Roman"/>
                <w:sz w:val="24"/>
                <w:szCs w:val="24"/>
              </w:rPr>
              <w:lastRenderedPageBreak/>
              <w:t xml:space="preserve">документа они выдать не могут.  </w:t>
            </w:r>
          </w:p>
          <w:p w:rsidR="00F53988" w:rsidRPr="00036DE9" w:rsidRDefault="00F53988" w:rsidP="00F53988">
            <w:pPr>
              <w:spacing w:before="240"/>
              <w:jc w:val="both"/>
              <w:rPr>
                <w:rFonts w:ascii="Times New Roman" w:hAnsi="Times New Roman" w:cs="Times New Roman"/>
                <w:sz w:val="24"/>
                <w:szCs w:val="24"/>
              </w:rPr>
            </w:pPr>
            <w:r w:rsidRPr="00036DE9">
              <w:rPr>
                <w:rFonts w:ascii="Times New Roman" w:hAnsi="Times New Roman" w:cs="Times New Roman"/>
                <w:sz w:val="24"/>
                <w:szCs w:val="24"/>
              </w:rPr>
              <w:t xml:space="preserve">Данный интернет ресурс является сайтом министерства иностранных дел. Текущая редакция НК РК предусматривает предоставление бумажной копии электронного документа, подтверждающего </w:t>
            </w:r>
            <w:proofErr w:type="spellStart"/>
            <w:r w:rsidRPr="00036DE9">
              <w:rPr>
                <w:rFonts w:ascii="Times New Roman" w:hAnsi="Times New Roman" w:cs="Times New Roman"/>
                <w:sz w:val="24"/>
                <w:szCs w:val="24"/>
              </w:rPr>
              <w:t>резидентство</w:t>
            </w:r>
            <w:proofErr w:type="spellEnd"/>
            <w:r w:rsidRPr="00036DE9">
              <w:rPr>
                <w:rFonts w:ascii="Times New Roman" w:hAnsi="Times New Roman" w:cs="Times New Roman"/>
                <w:sz w:val="24"/>
                <w:szCs w:val="24"/>
              </w:rPr>
              <w:t xml:space="preserve"> нерезидента, размещенного на </w:t>
            </w:r>
            <w:proofErr w:type="spellStart"/>
            <w:r w:rsidRPr="00036DE9">
              <w:rPr>
                <w:rFonts w:ascii="Times New Roman" w:hAnsi="Times New Roman" w:cs="Times New Roman"/>
                <w:sz w:val="24"/>
                <w:szCs w:val="24"/>
              </w:rPr>
              <w:t>интернет-ресурсе</w:t>
            </w:r>
            <w:proofErr w:type="spellEnd"/>
            <w:r w:rsidRPr="00036DE9">
              <w:rPr>
                <w:rFonts w:ascii="Times New Roman" w:hAnsi="Times New Roman" w:cs="Times New Roman"/>
                <w:sz w:val="24"/>
                <w:szCs w:val="24"/>
              </w:rPr>
              <w:t xml:space="preserve"> </w:t>
            </w:r>
            <w:r w:rsidRPr="00036DE9">
              <w:rPr>
                <w:rFonts w:ascii="Times New Roman" w:hAnsi="Times New Roman" w:cs="Times New Roman"/>
                <w:b/>
                <w:sz w:val="24"/>
                <w:szCs w:val="24"/>
              </w:rPr>
              <w:t>компетентного органа</w:t>
            </w:r>
            <w:r w:rsidRPr="00036DE9">
              <w:rPr>
                <w:rFonts w:ascii="Times New Roman" w:hAnsi="Times New Roman" w:cs="Times New Roman"/>
                <w:sz w:val="24"/>
                <w:szCs w:val="24"/>
              </w:rPr>
              <w:t xml:space="preserve">. На основании этого налоговые органы РК не принимают сертификаты </w:t>
            </w:r>
            <w:proofErr w:type="spellStart"/>
            <w:r w:rsidRPr="00036DE9">
              <w:rPr>
                <w:rFonts w:ascii="Times New Roman" w:hAnsi="Times New Roman" w:cs="Times New Roman"/>
                <w:sz w:val="24"/>
                <w:szCs w:val="24"/>
              </w:rPr>
              <w:t>размещеннные</w:t>
            </w:r>
            <w:proofErr w:type="spellEnd"/>
            <w:r w:rsidRPr="00036DE9">
              <w:rPr>
                <w:rFonts w:ascii="Times New Roman" w:hAnsi="Times New Roman" w:cs="Times New Roman"/>
                <w:sz w:val="24"/>
                <w:szCs w:val="24"/>
              </w:rPr>
              <w:t xml:space="preserve"> на интернет ресурсах других государственных органов и органов  уполномоченным в </w:t>
            </w:r>
            <w:proofErr w:type="spellStart"/>
            <w:r w:rsidRPr="00036DE9">
              <w:rPr>
                <w:rFonts w:ascii="Times New Roman" w:hAnsi="Times New Roman" w:cs="Times New Roman"/>
                <w:sz w:val="24"/>
                <w:szCs w:val="24"/>
              </w:rPr>
              <w:lastRenderedPageBreak/>
              <w:t>апостилировании</w:t>
            </w:r>
            <w:proofErr w:type="spellEnd"/>
            <w:r w:rsidRPr="00036DE9">
              <w:rPr>
                <w:rFonts w:ascii="Times New Roman" w:hAnsi="Times New Roman" w:cs="Times New Roman"/>
                <w:sz w:val="24"/>
                <w:szCs w:val="24"/>
              </w:rPr>
              <w:t xml:space="preserve"> и легализации документов (сертификатов), в связи с этим налогоплательщикам РК не представляется возможным использование сертификатов предоставляемых компаниями резидентами Бельгии. Просим внести </w:t>
            </w:r>
            <w:proofErr w:type="spellStart"/>
            <w:r w:rsidRPr="00036DE9">
              <w:rPr>
                <w:rFonts w:ascii="Times New Roman" w:hAnsi="Times New Roman" w:cs="Times New Roman"/>
                <w:sz w:val="24"/>
                <w:szCs w:val="24"/>
              </w:rPr>
              <w:t>соответстветствующие</w:t>
            </w:r>
            <w:proofErr w:type="spellEnd"/>
            <w:r w:rsidRPr="00036DE9">
              <w:rPr>
                <w:rFonts w:ascii="Times New Roman" w:hAnsi="Times New Roman" w:cs="Times New Roman"/>
                <w:sz w:val="24"/>
                <w:szCs w:val="24"/>
              </w:rPr>
              <w:t xml:space="preserve"> </w:t>
            </w:r>
            <w:proofErr w:type="spellStart"/>
            <w:r w:rsidRPr="00036DE9">
              <w:rPr>
                <w:rFonts w:ascii="Times New Roman" w:hAnsi="Times New Roman" w:cs="Times New Roman"/>
                <w:sz w:val="24"/>
                <w:szCs w:val="24"/>
              </w:rPr>
              <w:t>изменени</w:t>
            </w:r>
            <w:proofErr w:type="spellEnd"/>
            <w:r w:rsidRPr="00036DE9">
              <w:rPr>
                <w:rFonts w:ascii="Times New Roman" w:hAnsi="Times New Roman" w:cs="Times New Roman"/>
                <w:sz w:val="24"/>
                <w:szCs w:val="24"/>
              </w:rPr>
              <w:t xml:space="preserve"> в Налоговый Кодекс. </w:t>
            </w:r>
          </w:p>
          <w:p w:rsidR="00F53988" w:rsidRPr="00036DE9" w:rsidRDefault="00F53988" w:rsidP="00F53988">
            <w:pPr>
              <w:spacing w:before="240"/>
              <w:jc w:val="both"/>
              <w:rPr>
                <w:rFonts w:ascii="Times New Roman" w:hAnsi="Times New Roman" w:cs="Times New Roman"/>
                <w:sz w:val="24"/>
                <w:szCs w:val="24"/>
              </w:rPr>
            </w:pPr>
            <w:r w:rsidRPr="00036DE9">
              <w:rPr>
                <w:rFonts w:ascii="Times New Roman" w:hAnsi="Times New Roman" w:cs="Times New Roman"/>
                <w:sz w:val="24"/>
                <w:szCs w:val="24"/>
              </w:rPr>
              <w:t> </w:t>
            </w:r>
          </w:p>
          <w:p w:rsidR="00F53988" w:rsidRPr="00036DE9" w:rsidRDefault="00F53988" w:rsidP="00F53988">
            <w:pPr>
              <w:autoSpaceDE w:val="0"/>
              <w:autoSpaceDN w:val="0"/>
              <w:adjustRightInd w:val="0"/>
              <w:spacing w:before="100" w:after="100"/>
              <w:jc w:val="both"/>
              <w:rPr>
                <w:rFonts w:ascii="Times New Roman" w:hAnsi="Times New Roman" w:cs="Times New Roman"/>
                <w:sz w:val="24"/>
                <w:szCs w:val="24"/>
              </w:rPr>
            </w:pPr>
          </w:p>
        </w:tc>
        <w:tc>
          <w:tcPr>
            <w:tcW w:w="1559" w:type="dxa"/>
          </w:tcPr>
          <w:p w:rsidR="00F53988" w:rsidRPr="00036DE9" w:rsidRDefault="00F53988" w:rsidP="00F53988">
            <w:pPr>
              <w:spacing w:after="0" w:line="240" w:lineRule="auto"/>
              <w:rPr>
                <w:rFonts w:ascii="Times New Roman" w:hAnsi="Times New Roman" w:cs="Times New Roman"/>
                <w:color w:val="1F497D"/>
                <w:sz w:val="24"/>
                <w:szCs w:val="24"/>
              </w:rPr>
            </w:pPr>
            <w:r w:rsidRPr="00036DE9">
              <w:rPr>
                <w:rFonts w:ascii="Times New Roman" w:hAnsi="Times New Roman" w:cs="Times New Roman"/>
                <w:color w:val="1F497D"/>
                <w:sz w:val="24"/>
                <w:szCs w:val="24"/>
              </w:rPr>
              <w:lastRenderedPageBreak/>
              <w:t>АО ИП Эфес Казахстан</w:t>
            </w:r>
          </w:p>
        </w:tc>
      </w:tr>
      <w:tr w:rsidR="00F53988" w:rsidRPr="00E37337" w:rsidTr="000B23D8">
        <w:tc>
          <w:tcPr>
            <w:tcW w:w="607" w:type="dxa"/>
          </w:tcPr>
          <w:p w:rsidR="00F53988" w:rsidRPr="00E37337" w:rsidRDefault="00F53988" w:rsidP="00F53988">
            <w:pPr>
              <w:pStyle w:val="a4"/>
              <w:numPr>
                <w:ilvl w:val="0"/>
                <w:numId w:val="13"/>
              </w:numPr>
              <w:spacing w:after="0" w:line="240" w:lineRule="auto"/>
              <w:ind w:left="0" w:firstLine="0"/>
              <w:jc w:val="center"/>
              <w:rPr>
                <w:rFonts w:ascii="Times New Roman" w:hAnsi="Times New Roman" w:cs="Times New Roman"/>
                <w:color w:val="000000"/>
                <w:sz w:val="24"/>
                <w:szCs w:val="24"/>
              </w:rPr>
            </w:pPr>
          </w:p>
        </w:tc>
        <w:tc>
          <w:tcPr>
            <w:tcW w:w="1135" w:type="dxa"/>
          </w:tcPr>
          <w:p w:rsidR="00F53988" w:rsidRPr="00E95937" w:rsidRDefault="00F53988" w:rsidP="00F53988">
            <w:pPr>
              <w:shd w:val="clear" w:color="auto" w:fill="FFFFFF"/>
              <w:spacing w:after="0" w:line="240" w:lineRule="auto"/>
              <w:textAlignment w:val="baseline"/>
              <w:rPr>
                <w:rFonts w:ascii="Times New Roman" w:eastAsia="Times New Roman" w:hAnsi="Times New Roman"/>
                <w:sz w:val="24"/>
                <w:szCs w:val="24"/>
                <w:lang w:eastAsia="ru-RU"/>
              </w:rPr>
            </w:pPr>
          </w:p>
        </w:tc>
        <w:tc>
          <w:tcPr>
            <w:tcW w:w="5669" w:type="dxa"/>
          </w:tcPr>
          <w:p w:rsidR="00F53988" w:rsidRPr="00E37337" w:rsidRDefault="00F53988" w:rsidP="00F53988">
            <w:pPr>
              <w:shd w:val="clear" w:color="auto" w:fill="FFFFFF"/>
              <w:spacing w:after="0" w:line="240" w:lineRule="auto"/>
              <w:jc w:val="both"/>
              <w:textAlignment w:val="baseline"/>
              <w:rPr>
                <w:rFonts w:ascii="Times New Roman" w:eastAsia="Times New Roman" w:hAnsi="Times New Roman"/>
                <w:b/>
                <w:sz w:val="24"/>
                <w:szCs w:val="24"/>
                <w:lang w:eastAsia="ru-RU"/>
              </w:rPr>
            </w:pPr>
          </w:p>
        </w:tc>
        <w:tc>
          <w:tcPr>
            <w:tcW w:w="4534" w:type="dxa"/>
          </w:tcPr>
          <w:p w:rsidR="00F53988" w:rsidRPr="0048290D" w:rsidRDefault="00F53988" w:rsidP="00F53988">
            <w:pPr>
              <w:shd w:val="clear" w:color="auto" w:fill="FFFFFF"/>
              <w:spacing w:after="0" w:line="240" w:lineRule="auto"/>
              <w:jc w:val="both"/>
              <w:textAlignment w:val="baseline"/>
              <w:rPr>
                <w:rFonts w:ascii="Times New Roman" w:eastAsia="Times New Roman" w:hAnsi="Times New Roman"/>
                <w:b/>
                <w:sz w:val="24"/>
                <w:szCs w:val="24"/>
                <w:lang w:eastAsia="ru-RU"/>
              </w:rPr>
            </w:pPr>
          </w:p>
        </w:tc>
        <w:tc>
          <w:tcPr>
            <w:tcW w:w="2410" w:type="dxa"/>
          </w:tcPr>
          <w:p w:rsidR="00F53988" w:rsidRDefault="00F53988" w:rsidP="00F53988">
            <w:pPr>
              <w:spacing w:after="0" w:line="240" w:lineRule="auto"/>
              <w:jc w:val="both"/>
              <w:rPr>
                <w:rFonts w:ascii="Times New Roman" w:hAnsi="Times New Roman"/>
                <w:sz w:val="24"/>
                <w:szCs w:val="24"/>
              </w:rPr>
            </w:pPr>
          </w:p>
        </w:tc>
        <w:tc>
          <w:tcPr>
            <w:tcW w:w="1559" w:type="dxa"/>
          </w:tcPr>
          <w:p w:rsidR="00F53988" w:rsidRDefault="00F53988" w:rsidP="00F53988">
            <w:pPr>
              <w:spacing w:after="0" w:line="240" w:lineRule="auto"/>
              <w:jc w:val="both"/>
              <w:rPr>
                <w:rFonts w:ascii="Times New Roman" w:hAnsi="Times New Roman" w:cs="Times New Roman"/>
                <w:sz w:val="24"/>
                <w:szCs w:val="24"/>
                <w:lang w:val="kk-KZ"/>
              </w:rPr>
            </w:pPr>
          </w:p>
        </w:tc>
      </w:tr>
    </w:tbl>
    <w:p w:rsidR="00890595" w:rsidRPr="00C75734" w:rsidRDefault="00890595" w:rsidP="00205DEF">
      <w:pPr>
        <w:spacing w:after="0" w:line="240" w:lineRule="auto"/>
        <w:rPr>
          <w:rFonts w:ascii="Times New Roman" w:hAnsi="Times New Roman" w:cs="Times New Roman"/>
          <w:sz w:val="24"/>
          <w:szCs w:val="24"/>
        </w:rPr>
      </w:pPr>
    </w:p>
    <w:sectPr w:rsidR="00890595" w:rsidRPr="00C75734" w:rsidSect="00E85F82">
      <w:headerReference w:type="default" r:id="rId20"/>
      <w:footerReference w:type="first" r:id="rId21"/>
      <w:pgSz w:w="16838" w:h="11906" w:orient="landscape"/>
      <w:pgMar w:top="567"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79E" w:rsidRDefault="0030079E" w:rsidP="00E85F82">
      <w:pPr>
        <w:spacing w:after="0" w:line="240" w:lineRule="auto"/>
      </w:pPr>
      <w:r>
        <w:separator/>
      </w:r>
    </w:p>
  </w:endnote>
  <w:endnote w:type="continuationSeparator" w:id="0">
    <w:p w:rsidR="0030079E" w:rsidRDefault="0030079E" w:rsidP="00E85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107691"/>
      <w:docPartObj>
        <w:docPartGallery w:val="Page Numbers (Bottom of Page)"/>
        <w:docPartUnique/>
      </w:docPartObj>
    </w:sdtPr>
    <w:sdtEndPr/>
    <w:sdtContent>
      <w:p w:rsidR="00235645" w:rsidRDefault="00235645">
        <w:pPr>
          <w:pStyle w:val="ac"/>
          <w:jc w:val="right"/>
        </w:pPr>
        <w:r>
          <w:fldChar w:fldCharType="begin"/>
        </w:r>
        <w:r>
          <w:instrText>PAGE   \* MERGEFORMAT</w:instrText>
        </w:r>
        <w:r>
          <w:fldChar w:fldCharType="separate"/>
        </w:r>
        <w:r w:rsidR="00C938BA">
          <w:rPr>
            <w:noProof/>
          </w:rPr>
          <w:t>1</w:t>
        </w:r>
        <w:r>
          <w:fldChar w:fldCharType="end"/>
        </w:r>
      </w:p>
    </w:sdtContent>
  </w:sdt>
  <w:p w:rsidR="00235645" w:rsidRDefault="0023564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79E" w:rsidRDefault="0030079E" w:rsidP="00E85F82">
      <w:pPr>
        <w:spacing w:after="0" w:line="240" w:lineRule="auto"/>
      </w:pPr>
      <w:r>
        <w:separator/>
      </w:r>
    </w:p>
  </w:footnote>
  <w:footnote w:type="continuationSeparator" w:id="0">
    <w:p w:rsidR="0030079E" w:rsidRDefault="0030079E" w:rsidP="00E85F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333177"/>
      <w:docPartObj>
        <w:docPartGallery w:val="Page Numbers (Top of Page)"/>
        <w:docPartUnique/>
      </w:docPartObj>
    </w:sdtPr>
    <w:sdtEndPr/>
    <w:sdtContent>
      <w:p w:rsidR="00E70CE8" w:rsidRDefault="00E70CE8">
        <w:pPr>
          <w:pStyle w:val="aa"/>
          <w:jc w:val="center"/>
        </w:pPr>
        <w:r>
          <w:fldChar w:fldCharType="begin"/>
        </w:r>
        <w:r>
          <w:instrText>PAGE   \* MERGEFORMAT</w:instrText>
        </w:r>
        <w:r>
          <w:fldChar w:fldCharType="separate"/>
        </w:r>
        <w:r w:rsidR="00C938BA">
          <w:rPr>
            <w:noProof/>
          </w:rPr>
          <w:t>2</w:t>
        </w:r>
        <w:r>
          <w:fldChar w:fldCharType="end"/>
        </w:r>
      </w:p>
    </w:sdtContent>
  </w:sdt>
  <w:p w:rsidR="00E70CE8" w:rsidRDefault="00E70CE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7C4B"/>
    <w:multiLevelType w:val="multilevel"/>
    <w:tmpl w:val="3E84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105D0A"/>
    <w:multiLevelType w:val="hybridMultilevel"/>
    <w:tmpl w:val="7F4ADA60"/>
    <w:lvl w:ilvl="0" w:tplc="6CDCB51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nsid w:val="201F78FF"/>
    <w:multiLevelType w:val="hybridMultilevel"/>
    <w:tmpl w:val="35CC5C66"/>
    <w:lvl w:ilvl="0" w:tplc="187EF658">
      <w:start w:val="708"/>
      <w:numFmt w:val="decimal"/>
      <w:lvlText w:val="Статья %1."/>
      <w:lvlJc w:val="left"/>
      <w:pPr>
        <w:ind w:left="644" w:hanging="360"/>
      </w:pPr>
      <w:rPr>
        <w:rFonts w:ascii="Times New Roman" w:hAnsi="Times New Roman" w:hint="default"/>
        <w:b/>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870B7F"/>
    <w:multiLevelType w:val="hybridMultilevel"/>
    <w:tmpl w:val="B164D5BA"/>
    <w:lvl w:ilvl="0" w:tplc="FD4028BE">
      <w:start w:val="1"/>
      <w:numFmt w:val="decimal"/>
      <w:lvlText w:val="Статья %1."/>
      <w:lvlJc w:val="left"/>
      <w:pPr>
        <w:ind w:left="1353" w:hanging="360"/>
      </w:pPr>
      <w:rPr>
        <w:rFonts w:ascii="Times New Roman" w:hAnsi="Times New Roman" w:cs="Times New Roman" w:hint="default"/>
        <w:b/>
        <w:sz w:val="28"/>
        <w:szCs w:val="28"/>
      </w:rPr>
    </w:lvl>
    <w:lvl w:ilvl="1" w:tplc="5DB08208">
      <w:start w:val="1"/>
      <w:numFmt w:val="decimal"/>
      <w:lvlText w:val="%2)"/>
      <w:lvlJc w:val="left"/>
      <w:pPr>
        <w:ind w:left="1440" w:hanging="360"/>
      </w:pPr>
      <w:rPr>
        <w:rFonts w:ascii="Times New Roman" w:hAnsi="Times New Roman" w:cs="Times New Roman" w:hint="default"/>
        <w:color w:val="00000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C15523"/>
    <w:multiLevelType w:val="hybridMultilevel"/>
    <w:tmpl w:val="AE86CAF4"/>
    <w:lvl w:ilvl="0" w:tplc="74B4BD06">
      <w:start w:val="559"/>
      <w:numFmt w:val="decimal"/>
      <w:lvlText w:val="Статья %1."/>
      <w:lvlJc w:val="left"/>
      <w:pPr>
        <w:ind w:left="760" w:hanging="360"/>
      </w:pPr>
      <w:rPr>
        <w:rFonts w:ascii="Times New Roman" w:hAnsi="Times New Roman" w:hint="default"/>
        <w:b/>
        <w:i w:val="0"/>
        <w:strike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BF0BD3"/>
    <w:multiLevelType w:val="multilevel"/>
    <w:tmpl w:val="B3AA0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C77A53"/>
    <w:multiLevelType w:val="hybridMultilevel"/>
    <w:tmpl w:val="A740D38A"/>
    <w:lvl w:ilvl="0" w:tplc="8820A872">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7">
    <w:nsid w:val="402A4FF0"/>
    <w:multiLevelType w:val="hybridMultilevel"/>
    <w:tmpl w:val="9F4808F4"/>
    <w:lvl w:ilvl="0" w:tplc="F79A814A">
      <w:start w:val="1"/>
      <w:numFmt w:val="decimal"/>
      <w:lvlText w:val="Статья %1."/>
      <w:lvlJc w:val="left"/>
      <w:pPr>
        <w:ind w:left="1777" w:hanging="360"/>
      </w:pPr>
      <w:rPr>
        <w:rFonts w:ascii="Times New Roman" w:hAnsi="Times New Roman" w:cs="Times New Roman" w:hint="default"/>
        <w:b w:val="0"/>
        <w:i w:val="0"/>
        <w:sz w:val="24"/>
        <w:szCs w:val="24"/>
      </w:rPr>
    </w:lvl>
    <w:lvl w:ilvl="1" w:tplc="04190019">
      <w:start w:val="1"/>
      <w:numFmt w:val="lowerLetter"/>
      <w:lvlText w:val="%2."/>
      <w:lvlJc w:val="left"/>
      <w:pPr>
        <w:ind w:left="2005" w:hanging="360"/>
      </w:pPr>
    </w:lvl>
    <w:lvl w:ilvl="2" w:tplc="0419001B">
      <w:start w:val="1"/>
      <w:numFmt w:val="lowerRoman"/>
      <w:lvlText w:val="%3."/>
      <w:lvlJc w:val="right"/>
      <w:pPr>
        <w:ind w:left="2725" w:hanging="180"/>
      </w:pPr>
    </w:lvl>
    <w:lvl w:ilvl="3" w:tplc="0419000F">
      <w:start w:val="1"/>
      <w:numFmt w:val="decimal"/>
      <w:lvlText w:val="%4."/>
      <w:lvlJc w:val="left"/>
      <w:pPr>
        <w:ind w:left="3445" w:hanging="360"/>
      </w:pPr>
    </w:lvl>
    <w:lvl w:ilvl="4" w:tplc="04190019">
      <w:start w:val="1"/>
      <w:numFmt w:val="lowerLetter"/>
      <w:lvlText w:val="%5."/>
      <w:lvlJc w:val="left"/>
      <w:pPr>
        <w:ind w:left="4165" w:hanging="360"/>
      </w:pPr>
    </w:lvl>
    <w:lvl w:ilvl="5" w:tplc="0419001B">
      <w:start w:val="1"/>
      <w:numFmt w:val="lowerRoman"/>
      <w:lvlText w:val="%6."/>
      <w:lvlJc w:val="right"/>
      <w:pPr>
        <w:ind w:left="4885" w:hanging="180"/>
      </w:pPr>
    </w:lvl>
    <w:lvl w:ilvl="6" w:tplc="0419000F">
      <w:start w:val="1"/>
      <w:numFmt w:val="decimal"/>
      <w:lvlText w:val="%7."/>
      <w:lvlJc w:val="left"/>
      <w:pPr>
        <w:ind w:left="5605" w:hanging="360"/>
      </w:pPr>
    </w:lvl>
    <w:lvl w:ilvl="7" w:tplc="04190019">
      <w:start w:val="1"/>
      <w:numFmt w:val="lowerLetter"/>
      <w:lvlText w:val="%8."/>
      <w:lvlJc w:val="left"/>
      <w:pPr>
        <w:ind w:left="6325" w:hanging="360"/>
      </w:pPr>
    </w:lvl>
    <w:lvl w:ilvl="8" w:tplc="0419001B">
      <w:start w:val="1"/>
      <w:numFmt w:val="lowerRoman"/>
      <w:lvlText w:val="%9."/>
      <w:lvlJc w:val="right"/>
      <w:pPr>
        <w:ind w:left="7045" w:hanging="180"/>
      </w:pPr>
    </w:lvl>
  </w:abstractNum>
  <w:abstractNum w:abstractNumId="8">
    <w:nsid w:val="419B141A"/>
    <w:multiLevelType w:val="hybridMultilevel"/>
    <w:tmpl w:val="29D06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5D2DB6"/>
    <w:multiLevelType w:val="hybridMultilevel"/>
    <w:tmpl w:val="90E8A2FE"/>
    <w:lvl w:ilvl="0" w:tplc="0419000F">
      <w:start w:val="1"/>
      <w:numFmt w:val="decimal"/>
      <w:lvlText w:val="%1."/>
      <w:lvlJc w:val="left"/>
      <w:pPr>
        <w:ind w:left="652" w:hanging="360"/>
      </w:pPr>
    </w:lvl>
    <w:lvl w:ilvl="1" w:tplc="04190019" w:tentative="1">
      <w:start w:val="1"/>
      <w:numFmt w:val="lowerLetter"/>
      <w:lvlText w:val="%2."/>
      <w:lvlJc w:val="left"/>
      <w:pPr>
        <w:ind w:left="1372" w:hanging="360"/>
      </w:pPr>
    </w:lvl>
    <w:lvl w:ilvl="2" w:tplc="0419001B" w:tentative="1">
      <w:start w:val="1"/>
      <w:numFmt w:val="lowerRoman"/>
      <w:lvlText w:val="%3."/>
      <w:lvlJc w:val="right"/>
      <w:pPr>
        <w:ind w:left="2092" w:hanging="180"/>
      </w:pPr>
    </w:lvl>
    <w:lvl w:ilvl="3" w:tplc="0419000F" w:tentative="1">
      <w:start w:val="1"/>
      <w:numFmt w:val="decimal"/>
      <w:lvlText w:val="%4."/>
      <w:lvlJc w:val="left"/>
      <w:pPr>
        <w:ind w:left="2812" w:hanging="360"/>
      </w:pPr>
    </w:lvl>
    <w:lvl w:ilvl="4" w:tplc="04190019" w:tentative="1">
      <w:start w:val="1"/>
      <w:numFmt w:val="lowerLetter"/>
      <w:lvlText w:val="%5."/>
      <w:lvlJc w:val="left"/>
      <w:pPr>
        <w:ind w:left="3532" w:hanging="360"/>
      </w:pPr>
    </w:lvl>
    <w:lvl w:ilvl="5" w:tplc="0419001B" w:tentative="1">
      <w:start w:val="1"/>
      <w:numFmt w:val="lowerRoman"/>
      <w:lvlText w:val="%6."/>
      <w:lvlJc w:val="right"/>
      <w:pPr>
        <w:ind w:left="4252" w:hanging="180"/>
      </w:pPr>
    </w:lvl>
    <w:lvl w:ilvl="6" w:tplc="0419000F" w:tentative="1">
      <w:start w:val="1"/>
      <w:numFmt w:val="decimal"/>
      <w:lvlText w:val="%7."/>
      <w:lvlJc w:val="left"/>
      <w:pPr>
        <w:ind w:left="4972" w:hanging="360"/>
      </w:pPr>
    </w:lvl>
    <w:lvl w:ilvl="7" w:tplc="04190019" w:tentative="1">
      <w:start w:val="1"/>
      <w:numFmt w:val="lowerLetter"/>
      <w:lvlText w:val="%8."/>
      <w:lvlJc w:val="left"/>
      <w:pPr>
        <w:ind w:left="5692" w:hanging="360"/>
      </w:pPr>
    </w:lvl>
    <w:lvl w:ilvl="8" w:tplc="0419001B" w:tentative="1">
      <w:start w:val="1"/>
      <w:numFmt w:val="lowerRoman"/>
      <w:lvlText w:val="%9."/>
      <w:lvlJc w:val="right"/>
      <w:pPr>
        <w:ind w:left="6412" w:hanging="180"/>
      </w:pPr>
    </w:lvl>
  </w:abstractNum>
  <w:abstractNum w:abstractNumId="10">
    <w:nsid w:val="5952618D"/>
    <w:multiLevelType w:val="hybridMultilevel"/>
    <w:tmpl w:val="9A0A1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9527036"/>
    <w:multiLevelType w:val="hybridMultilevel"/>
    <w:tmpl w:val="1A4651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A302094"/>
    <w:multiLevelType w:val="hybridMultilevel"/>
    <w:tmpl w:val="16C04064"/>
    <w:lvl w:ilvl="0" w:tplc="98789F8A">
      <w:start w:val="6"/>
      <w:numFmt w:val="decimal"/>
      <w:lvlText w:val="%1."/>
      <w:lvlJc w:val="left"/>
      <w:pPr>
        <w:ind w:left="1145"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3">
    <w:nsid w:val="5FA75465"/>
    <w:multiLevelType w:val="hybridMultilevel"/>
    <w:tmpl w:val="2DE651B2"/>
    <w:lvl w:ilvl="0" w:tplc="6E485F12">
      <w:start w:val="1"/>
      <w:numFmt w:val="decimal"/>
      <w:lvlText w:val="%1."/>
      <w:lvlJc w:val="left"/>
      <w:pPr>
        <w:ind w:left="785" w:hanging="360"/>
      </w:pPr>
      <w:rPr>
        <w:strike w:val="0"/>
        <w:lang w:val="ru-RU"/>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4">
    <w:nsid w:val="69583108"/>
    <w:multiLevelType w:val="hybridMultilevel"/>
    <w:tmpl w:val="0158FD96"/>
    <w:lvl w:ilvl="0" w:tplc="02D4C8F6">
      <w:start w:val="22"/>
      <w:numFmt w:val="bullet"/>
      <w:lvlText w:val="—"/>
      <w:lvlJc w:val="left"/>
      <w:pPr>
        <w:ind w:left="720" w:hanging="360"/>
      </w:pPr>
      <w:rPr>
        <w:rFonts w:ascii="ArialMT" w:eastAsiaTheme="minorHAnsi" w:hAnsi="ArialMT"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5D3FA2"/>
    <w:multiLevelType w:val="hybridMultilevel"/>
    <w:tmpl w:val="E65AABB6"/>
    <w:lvl w:ilvl="0" w:tplc="00E006D2">
      <w:start w:val="1"/>
      <w:numFmt w:val="decimal"/>
      <w:lvlText w:val="%1."/>
      <w:lvlJc w:val="left"/>
      <w:pPr>
        <w:ind w:left="895" w:hanging="495"/>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6">
    <w:nsid w:val="74AB19D2"/>
    <w:multiLevelType w:val="hybridMultilevel"/>
    <w:tmpl w:val="DEF05212"/>
    <w:lvl w:ilvl="0" w:tplc="04021E3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7B6D6566"/>
    <w:multiLevelType w:val="hybridMultilevel"/>
    <w:tmpl w:val="C264EB72"/>
    <w:lvl w:ilvl="0" w:tplc="6030A252">
      <w:start w:val="1"/>
      <w:numFmt w:val="decimal"/>
      <w:lvlText w:val="%1."/>
      <w:lvlJc w:val="left"/>
      <w:pPr>
        <w:ind w:left="1255" w:hanging="360"/>
      </w:pPr>
      <w:rPr>
        <w:rFonts w:hint="default"/>
      </w:rPr>
    </w:lvl>
    <w:lvl w:ilvl="1" w:tplc="04190019" w:tentative="1">
      <w:start w:val="1"/>
      <w:numFmt w:val="lowerLetter"/>
      <w:lvlText w:val="%2."/>
      <w:lvlJc w:val="left"/>
      <w:pPr>
        <w:ind w:left="1975" w:hanging="360"/>
      </w:pPr>
    </w:lvl>
    <w:lvl w:ilvl="2" w:tplc="0419001B" w:tentative="1">
      <w:start w:val="1"/>
      <w:numFmt w:val="lowerRoman"/>
      <w:lvlText w:val="%3."/>
      <w:lvlJc w:val="right"/>
      <w:pPr>
        <w:ind w:left="2695" w:hanging="180"/>
      </w:pPr>
    </w:lvl>
    <w:lvl w:ilvl="3" w:tplc="0419000F" w:tentative="1">
      <w:start w:val="1"/>
      <w:numFmt w:val="decimal"/>
      <w:lvlText w:val="%4."/>
      <w:lvlJc w:val="left"/>
      <w:pPr>
        <w:ind w:left="3415" w:hanging="360"/>
      </w:pPr>
    </w:lvl>
    <w:lvl w:ilvl="4" w:tplc="04190019" w:tentative="1">
      <w:start w:val="1"/>
      <w:numFmt w:val="lowerLetter"/>
      <w:lvlText w:val="%5."/>
      <w:lvlJc w:val="left"/>
      <w:pPr>
        <w:ind w:left="4135" w:hanging="360"/>
      </w:pPr>
    </w:lvl>
    <w:lvl w:ilvl="5" w:tplc="0419001B" w:tentative="1">
      <w:start w:val="1"/>
      <w:numFmt w:val="lowerRoman"/>
      <w:lvlText w:val="%6."/>
      <w:lvlJc w:val="right"/>
      <w:pPr>
        <w:ind w:left="4855" w:hanging="180"/>
      </w:pPr>
    </w:lvl>
    <w:lvl w:ilvl="6" w:tplc="0419000F" w:tentative="1">
      <w:start w:val="1"/>
      <w:numFmt w:val="decimal"/>
      <w:lvlText w:val="%7."/>
      <w:lvlJc w:val="left"/>
      <w:pPr>
        <w:ind w:left="5575" w:hanging="360"/>
      </w:pPr>
    </w:lvl>
    <w:lvl w:ilvl="7" w:tplc="04190019" w:tentative="1">
      <w:start w:val="1"/>
      <w:numFmt w:val="lowerLetter"/>
      <w:lvlText w:val="%8."/>
      <w:lvlJc w:val="left"/>
      <w:pPr>
        <w:ind w:left="6295" w:hanging="360"/>
      </w:pPr>
    </w:lvl>
    <w:lvl w:ilvl="8" w:tplc="0419001B" w:tentative="1">
      <w:start w:val="1"/>
      <w:numFmt w:val="lowerRoman"/>
      <w:lvlText w:val="%9."/>
      <w:lvlJc w:val="right"/>
      <w:pPr>
        <w:ind w:left="7015" w:hanging="180"/>
      </w:pPr>
    </w:lvl>
  </w:abstractNum>
  <w:num w:numId="1">
    <w:abstractNumId w:val="13"/>
  </w:num>
  <w:num w:numId="2">
    <w:abstractNumId w:val="4"/>
  </w:num>
  <w:num w:numId="3">
    <w:abstractNumId w:val="2"/>
  </w:num>
  <w:num w:numId="4">
    <w:abstractNumId w:val="3"/>
  </w:num>
  <w:num w:numId="5">
    <w:abstractNumId w:val="12"/>
  </w:num>
  <w:num w:numId="6">
    <w:abstractNumId w:val="15"/>
  </w:num>
  <w:num w:numId="7">
    <w:abstractNumId w:val="17"/>
  </w:num>
  <w:num w:numId="8">
    <w:abstractNumId w:val="10"/>
  </w:num>
  <w:num w:numId="9">
    <w:abstractNumId w:val="1"/>
  </w:num>
  <w:num w:numId="10">
    <w:abstractNumId w:val="7"/>
  </w:num>
  <w:num w:numId="11">
    <w:abstractNumId w:val="6"/>
  </w:num>
  <w:num w:numId="12">
    <w:abstractNumId w:val="9"/>
  </w:num>
  <w:num w:numId="13">
    <w:abstractNumId w:val="11"/>
  </w:num>
  <w:num w:numId="14">
    <w:abstractNumId w:val="5"/>
  </w:num>
  <w:num w:numId="15">
    <w:abstractNumId w:val="0"/>
  </w:num>
  <w:num w:numId="16">
    <w:abstractNumId w:val="16"/>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D0E"/>
    <w:rsid w:val="00003834"/>
    <w:rsid w:val="0002540C"/>
    <w:rsid w:val="00035ED8"/>
    <w:rsid w:val="00045416"/>
    <w:rsid w:val="00052EFE"/>
    <w:rsid w:val="00056609"/>
    <w:rsid w:val="000753AA"/>
    <w:rsid w:val="00086A8E"/>
    <w:rsid w:val="000A3E9F"/>
    <w:rsid w:val="000B23D8"/>
    <w:rsid w:val="000B2A6C"/>
    <w:rsid w:val="000B56BF"/>
    <w:rsid w:val="000C124E"/>
    <w:rsid w:val="000C15F3"/>
    <w:rsid w:val="000C18C0"/>
    <w:rsid w:val="000D22C3"/>
    <w:rsid w:val="000D32C3"/>
    <w:rsid w:val="000E4541"/>
    <w:rsid w:val="000F1790"/>
    <w:rsid w:val="000F7D3A"/>
    <w:rsid w:val="0010222E"/>
    <w:rsid w:val="0010266B"/>
    <w:rsid w:val="00111614"/>
    <w:rsid w:val="00112085"/>
    <w:rsid w:val="001126DD"/>
    <w:rsid w:val="00115AC0"/>
    <w:rsid w:val="00115AF3"/>
    <w:rsid w:val="00140511"/>
    <w:rsid w:val="0015265B"/>
    <w:rsid w:val="001548DF"/>
    <w:rsid w:val="00162E03"/>
    <w:rsid w:val="001855A6"/>
    <w:rsid w:val="00192BDD"/>
    <w:rsid w:val="001A533D"/>
    <w:rsid w:val="001A7514"/>
    <w:rsid w:val="001B1D7F"/>
    <w:rsid w:val="001B6587"/>
    <w:rsid w:val="001C1A95"/>
    <w:rsid w:val="001E26AB"/>
    <w:rsid w:val="001E47DF"/>
    <w:rsid w:val="001E6BDB"/>
    <w:rsid w:val="001F0289"/>
    <w:rsid w:val="00200718"/>
    <w:rsid w:val="00205BA2"/>
    <w:rsid w:val="00205DEF"/>
    <w:rsid w:val="00214885"/>
    <w:rsid w:val="00231D9A"/>
    <w:rsid w:val="002328C3"/>
    <w:rsid w:val="00235645"/>
    <w:rsid w:val="00235B03"/>
    <w:rsid w:val="0024231C"/>
    <w:rsid w:val="00242765"/>
    <w:rsid w:val="0024435D"/>
    <w:rsid w:val="002447E6"/>
    <w:rsid w:val="00247744"/>
    <w:rsid w:val="00260ABC"/>
    <w:rsid w:val="0026638C"/>
    <w:rsid w:val="00282FCC"/>
    <w:rsid w:val="00283959"/>
    <w:rsid w:val="00287DE7"/>
    <w:rsid w:val="002A301B"/>
    <w:rsid w:val="002B56BB"/>
    <w:rsid w:val="002C2235"/>
    <w:rsid w:val="002C4DEB"/>
    <w:rsid w:val="002D2526"/>
    <w:rsid w:val="002D7691"/>
    <w:rsid w:val="002E15CD"/>
    <w:rsid w:val="002E7644"/>
    <w:rsid w:val="0030079E"/>
    <w:rsid w:val="00300E4F"/>
    <w:rsid w:val="00301568"/>
    <w:rsid w:val="0031331F"/>
    <w:rsid w:val="003156F4"/>
    <w:rsid w:val="003160BD"/>
    <w:rsid w:val="003215BE"/>
    <w:rsid w:val="003249FA"/>
    <w:rsid w:val="00330A4B"/>
    <w:rsid w:val="00331749"/>
    <w:rsid w:val="00335261"/>
    <w:rsid w:val="00362390"/>
    <w:rsid w:val="00364743"/>
    <w:rsid w:val="003679AB"/>
    <w:rsid w:val="00367B7E"/>
    <w:rsid w:val="00370636"/>
    <w:rsid w:val="003833C1"/>
    <w:rsid w:val="003A5C94"/>
    <w:rsid w:val="003A7A8B"/>
    <w:rsid w:val="003C36B8"/>
    <w:rsid w:val="003C3F22"/>
    <w:rsid w:val="003E5EE6"/>
    <w:rsid w:val="003F55E3"/>
    <w:rsid w:val="004047E5"/>
    <w:rsid w:val="0040658B"/>
    <w:rsid w:val="00407A6A"/>
    <w:rsid w:val="00425361"/>
    <w:rsid w:val="0042655C"/>
    <w:rsid w:val="00430F83"/>
    <w:rsid w:val="00431E5A"/>
    <w:rsid w:val="0043473D"/>
    <w:rsid w:val="004670BB"/>
    <w:rsid w:val="00470537"/>
    <w:rsid w:val="00473B22"/>
    <w:rsid w:val="0048290D"/>
    <w:rsid w:val="004833F0"/>
    <w:rsid w:val="00486FA0"/>
    <w:rsid w:val="004A0A2D"/>
    <w:rsid w:val="004A14F7"/>
    <w:rsid w:val="004A1799"/>
    <w:rsid w:val="004A259B"/>
    <w:rsid w:val="004A2B70"/>
    <w:rsid w:val="004A5373"/>
    <w:rsid w:val="004A78E6"/>
    <w:rsid w:val="004C75B2"/>
    <w:rsid w:val="004D1BC0"/>
    <w:rsid w:val="004D1C72"/>
    <w:rsid w:val="004D5FDA"/>
    <w:rsid w:val="004E0358"/>
    <w:rsid w:val="0052076B"/>
    <w:rsid w:val="0052347D"/>
    <w:rsid w:val="00523B25"/>
    <w:rsid w:val="00531D5F"/>
    <w:rsid w:val="0053247F"/>
    <w:rsid w:val="0053286B"/>
    <w:rsid w:val="00532A84"/>
    <w:rsid w:val="0053757A"/>
    <w:rsid w:val="00542697"/>
    <w:rsid w:val="00551CF6"/>
    <w:rsid w:val="005523E3"/>
    <w:rsid w:val="00554ABD"/>
    <w:rsid w:val="005613F0"/>
    <w:rsid w:val="0056162A"/>
    <w:rsid w:val="005644E8"/>
    <w:rsid w:val="00565715"/>
    <w:rsid w:val="005719A9"/>
    <w:rsid w:val="0057255D"/>
    <w:rsid w:val="0059481B"/>
    <w:rsid w:val="00596AB0"/>
    <w:rsid w:val="005B1300"/>
    <w:rsid w:val="005C73F2"/>
    <w:rsid w:val="005D402F"/>
    <w:rsid w:val="005D7FA3"/>
    <w:rsid w:val="005E0246"/>
    <w:rsid w:val="005F6A63"/>
    <w:rsid w:val="00603C87"/>
    <w:rsid w:val="00617CB4"/>
    <w:rsid w:val="00633F26"/>
    <w:rsid w:val="0063693B"/>
    <w:rsid w:val="0063706D"/>
    <w:rsid w:val="0065116A"/>
    <w:rsid w:val="00652F58"/>
    <w:rsid w:val="0065409A"/>
    <w:rsid w:val="00657DC0"/>
    <w:rsid w:val="00660C72"/>
    <w:rsid w:val="006664D6"/>
    <w:rsid w:val="00667874"/>
    <w:rsid w:val="0067022A"/>
    <w:rsid w:val="00677FD6"/>
    <w:rsid w:val="006852B1"/>
    <w:rsid w:val="006921ED"/>
    <w:rsid w:val="0069474C"/>
    <w:rsid w:val="006A62C1"/>
    <w:rsid w:val="006E2256"/>
    <w:rsid w:val="006E3E02"/>
    <w:rsid w:val="006E73FB"/>
    <w:rsid w:val="006F21F5"/>
    <w:rsid w:val="007274A5"/>
    <w:rsid w:val="00734EA1"/>
    <w:rsid w:val="0073507C"/>
    <w:rsid w:val="0074347F"/>
    <w:rsid w:val="007541FD"/>
    <w:rsid w:val="00757B10"/>
    <w:rsid w:val="007603EB"/>
    <w:rsid w:val="00760C15"/>
    <w:rsid w:val="00774EDE"/>
    <w:rsid w:val="00792488"/>
    <w:rsid w:val="00796D0E"/>
    <w:rsid w:val="007A53BB"/>
    <w:rsid w:val="007A5A04"/>
    <w:rsid w:val="007A661D"/>
    <w:rsid w:val="007A765A"/>
    <w:rsid w:val="007B1B26"/>
    <w:rsid w:val="007B2F70"/>
    <w:rsid w:val="007B4DD4"/>
    <w:rsid w:val="007B78C0"/>
    <w:rsid w:val="007C0DD8"/>
    <w:rsid w:val="007C2142"/>
    <w:rsid w:val="007C2720"/>
    <w:rsid w:val="007C7F4A"/>
    <w:rsid w:val="007D71D9"/>
    <w:rsid w:val="007E2A1B"/>
    <w:rsid w:val="007F5433"/>
    <w:rsid w:val="007F67FA"/>
    <w:rsid w:val="0080243B"/>
    <w:rsid w:val="00802EF7"/>
    <w:rsid w:val="00802F05"/>
    <w:rsid w:val="008058C5"/>
    <w:rsid w:val="008072D6"/>
    <w:rsid w:val="00814048"/>
    <w:rsid w:val="008203D6"/>
    <w:rsid w:val="00822BA9"/>
    <w:rsid w:val="008355E1"/>
    <w:rsid w:val="008358A9"/>
    <w:rsid w:val="00835BEB"/>
    <w:rsid w:val="0084034D"/>
    <w:rsid w:val="00840A88"/>
    <w:rsid w:val="00846393"/>
    <w:rsid w:val="00850BC1"/>
    <w:rsid w:val="00855F97"/>
    <w:rsid w:val="00861B76"/>
    <w:rsid w:val="00865509"/>
    <w:rsid w:val="008673E2"/>
    <w:rsid w:val="00881DBC"/>
    <w:rsid w:val="00890595"/>
    <w:rsid w:val="00893CF4"/>
    <w:rsid w:val="008B0CE6"/>
    <w:rsid w:val="008B1187"/>
    <w:rsid w:val="008B1FFC"/>
    <w:rsid w:val="008B44ED"/>
    <w:rsid w:val="008B465C"/>
    <w:rsid w:val="008C6589"/>
    <w:rsid w:val="008D02C8"/>
    <w:rsid w:val="008D1685"/>
    <w:rsid w:val="008D34ED"/>
    <w:rsid w:val="008D3CD3"/>
    <w:rsid w:val="00905972"/>
    <w:rsid w:val="00914F46"/>
    <w:rsid w:val="0092483F"/>
    <w:rsid w:val="009251B4"/>
    <w:rsid w:val="00932399"/>
    <w:rsid w:val="009378C9"/>
    <w:rsid w:val="00942135"/>
    <w:rsid w:val="00943F24"/>
    <w:rsid w:val="00945999"/>
    <w:rsid w:val="009549F8"/>
    <w:rsid w:val="00965ADE"/>
    <w:rsid w:val="00966117"/>
    <w:rsid w:val="00972266"/>
    <w:rsid w:val="00974036"/>
    <w:rsid w:val="00981720"/>
    <w:rsid w:val="00983308"/>
    <w:rsid w:val="009A3991"/>
    <w:rsid w:val="009A532C"/>
    <w:rsid w:val="009B2ADB"/>
    <w:rsid w:val="009B2F2E"/>
    <w:rsid w:val="009B56F3"/>
    <w:rsid w:val="009C76CC"/>
    <w:rsid w:val="009D067B"/>
    <w:rsid w:val="009F39B7"/>
    <w:rsid w:val="00A00B42"/>
    <w:rsid w:val="00A06442"/>
    <w:rsid w:val="00A23E8D"/>
    <w:rsid w:val="00A25945"/>
    <w:rsid w:val="00A3291A"/>
    <w:rsid w:val="00A375B3"/>
    <w:rsid w:val="00A42982"/>
    <w:rsid w:val="00A47E8B"/>
    <w:rsid w:val="00A56D37"/>
    <w:rsid w:val="00A6314D"/>
    <w:rsid w:val="00A66BB0"/>
    <w:rsid w:val="00A80100"/>
    <w:rsid w:val="00A87F1D"/>
    <w:rsid w:val="00A928BA"/>
    <w:rsid w:val="00AA0D9F"/>
    <w:rsid w:val="00AA3009"/>
    <w:rsid w:val="00AA4091"/>
    <w:rsid w:val="00AA45DE"/>
    <w:rsid w:val="00AB120F"/>
    <w:rsid w:val="00AB1C1D"/>
    <w:rsid w:val="00AB6558"/>
    <w:rsid w:val="00AB7B07"/>
    <w:rsid w:val="00AC468C"/>
    <w:rsid w:val="00AD23B3"/>
    <w:rsid w:val="00AD5DC4"/>
    <w:rsid w:val="00AD7AE7"/>
    <w:rsid w:val="00AE4272"/>
    <w:rsid w:val="00AE7921"/>
    <w:rsid w:val="00B00572"/>
    <w:rsid w:val="00B15E88"/>
    <w:rsid w:val="00B233DE"/>
    <w:rsid w:val="00B305CB"/>
    <w:rsid w:val="00B34E0B"/>
    <w:rsid w:val="00B34E30"/>
    <w:rsid w:val="00B353A2"/>
    <w:rsid w:val="00B5004E"/>
    <w:rsid w:val="00B56D0E"/>
    <w:rsid w:val="00B73CD7"/>
    <w:rsid w:val="00B75699"/>
    <w:rsid w:val="00B90327"/>
    <w:rsid w:val="00B9406F"/>
    <w:rsid w:val="00B97331"/>
    <w:rsid w:val="00B975B8"/>
    <w:rsid w:val="00BB25CA"/>
    <w:rsid w:val="00BC5ED6"/>
    <w:rsid w:val="00BD0437"/>
    <w:rsid w:val="00BD2148"/>
    <w:rsid w:val="00BD48F7"/>
    <w:rsid w:val="00BD5EF3"/>
    <w:rsid w:val="00BE6686"/>
    <w:rsid w:val="00BE69DB"/>
    <w:rsid w:val="00BF250E"/>
    <w:rsid w:val="00C0217D"/>
    <w:rsid w:val="00C03B8C"/>
    <w:rsid w:val="00C16EF3"/>
    <w:rsid w:val="00C36CDC"/>
    <w:rsid w:val="00C523C6"/>
    <w:rsid w:val="00C52FBF"/>
    <w:rsid w:val="00C6485C"/>
    <w:rsid w:val="00C73D6E"/>
    <w:rsid w:val="00C75734"/>
    <w:rsid w:val="00C77175"/>
    <w:rsid w:val="00C82734"/>
    <w:rsid w:val="00C830EC"/>
    <w:rsid w:val="00C938BA"/>
    <w:rsid w:val="00C96D8C"/>
    <w:rsid w:val="00C97AC7"/>
    <w:rsid w:val="00CD4CBF"/>
    <w:rsid w:val="00CD647A"/>
    <w:rsid w:val="00CE091F"/>
    <w:rsid w:val="00CE326A"/>
    <w:rsid w:val="00CF01DE"/>
    <w:rsid w:val="00CF7617"/>
    <w:rsid w:val="00D00AA8"/>
    <w:rsid w:val="00D049F2"/>
    <w:rsid w:val="00D10C4A"/>
    <w:rsid w:val="00D13AEF"/>
    <w:rsid w:val="00D23988"/>
    <w:rsid w:val="00D31BB6"/>
    <w:rsid w:val="00D346D7"/>
    <w:rsid w:val="00D46F45"/>
    <w:rsid w:val="00D47C59"/>
    <w:rsid w:val="00D5428F"/>
    <w:rsid w:val="00D56A79"/>
    <w:rsid w:val="00D71F99"/>
    <w:rsid w:val="00D958DB"/>
    <w:rsid w:val="00D96B97"/>
    <w:rsid w:val="00DA34DD"/>
    <w:rsid w:val="00DB0216"/>
    <w:rsid w:val="00DB3C7D"/>
    <w:rsid w:val="00DB7528"/>
    <w:rsid w:val="00DE2801"/>
    <w:rsid w:val="00DE682E"/>
    <w:rsid w:val="00DF68E2"/>
    <w:rsid w:val="00E0035C"/>
    <w:rsid w:val="00E01109"/>
    <w:rsid w:val="00E158ED"/>
    <w:rsid w:val="00E37337"/>
    <w:rsid w:val="00E52441"/>
    <w:rsid w:val="00E546C1"/>
    <w:rsid w:val="00E60672"/>
    <w:rsid w:val="00E63632"/>
    <w:rsid w:val="00E661D7"/>
    <w:rsid w:val="00E66586"/>
    <w:rsid w:val="00E70CE8"/>
    <w:rsid w:val="00E74810"/>
    <w:rsid w:val="00E75FF2"/>
    <w:rsid w:val="00E77A79"/>
    <w:rsid w:val="00E81267"/>
    <w:rsid w:val="00E83283"/>
    <w:rsid w:val="00E85F82"/>
    <w:rsid w:val="00E94B1D"/>
    <w:rsid w:val="00EA2875"/>
    <w:rsid w:val="00EC2C20"/>
    <w:rsid w:val="00EC54EF"/>
    <w:rsid w:val="00EE359E"/>
    <w:rsid w:val="00F0699D"/>
    <w:rsid w:val="00F118A3"/>
    <w:rsid w:val="00F202AC"/>
    <w:rsid w:val="00F2336F"/>
    <w:rsid w:val="00F23425"/>
    <w:rsid w:val="00F44616"/>
    <w:rsid w:val="00F53988"/>
    <w:rsid w:val="00F57D32"/>
    <w:rsid w:val="00F75C62"/>
    <w:rsid w:val="00F76761"/>
    <w:rsid w:val="00F83A2F"/>
    <w:rsid w:val="00F86F99"/>
    <w:rsid w:val="00F91FA9"/>
    <w:rsid w:val="00F9621A"/>
    <w:rsid w:val="00FA299E"/>
    <w:rsid w:val="00FA2D1B"/>
    <w:rsid w:val="00FA4197"/>
    <w:rsid w:val="00FB4F32"/>
    <w:rsid w:val="00FB4FF9"/>
    <w:rsid w:val="00FB714D"/>
    <w:rsid w:val="00FC064D"/>
    <w:rsid w:val="00FC2F18"/>
    <w:rsid w:val="00FE5DC1"/>
    <w:rsid w:val="00FF5EC0"/>
    <w:rsid w:val="00FF6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5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basedOn w:val="a0"/>
    <w:qFormat/>
    <w:rsid w:val="00796D0E"/>
    <w:rPr>
      <w:color w:val="000000"/>
    </w:rPr>
  </w:style>
  <w:style w:type="character" w:customStyle="1" w:styleId="s1">
    <w:name w:val="s1"/>
    <w:basedOn w:val="a0"/>
    <w:qFormat/>
    <w:rsid w:val="00796D0E"/>
    <w:rPr>
      <w:color w:val="000000"/>
    </w:rPr>
  </w:style>
  <w:style w:type="paragraph" w:customStyle="1" w:styleId="1">
    <w:name w:val="Абзац списка1"/>
    <w:basedOn w:val="a"/>
    <w:link w:val="ListParagraphChar"/>
    <w:rsid w:val="00796D0E"/>
    <w:pPr>
      <w:ind w:left="720"/>
      <w:contextualSpacing/>
    </w:pPr>
    <w:rPr>
      <w:rFonts w:ascii="Calibri" w:eastAsia="Batang" w:hAnsi="Calibri" w:cs="Times New Roman"/>
    </w:rPr>
  </w:style>
  <w:style w:type="character" w:customStyle="1" w:styleId="ListParagraphChar">
    <w:name w:val="List Paragraph Char"/>
    <w:link w:val="1"/>
    <w:locked/>
    <w:rsid w:val="00796D0E"/>
    <w:rPr>
      <w:rFonts w:ascii="Calibri" w:eastAsia="Batang" w:hAnsi="Calibri" w:cs="Times New Roman"/>
    </w:rPr>
  </w:style>
  <w:style w:type="table" w:styleId="a3">
    <w:name w:val="Table Grid"/>
    <w:basedOn w:val="a1"/>
    <w:uiPriority w:val="59"/>
    <w:rsid w:val="00B34E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маркированный,Citation List,Heading1,Colorful List - Accent 11,strich,2nd Tier Header,Colorful List - Accent 11CxSpLast,H1-1,Заголовок3,it_List1,ТЗ список,Абзац списка литеральный,название табл/рис,Цветной список - Акцент 11,Bullet List"/>
    <w:basedOn w:val="a"/>
    <w:link w:val="a5"/>
    <w:uiPriority w:val="34"/>
    <w:qFormat/>
    <w:rsid w:val="00C0217D"/>
    <w:pPr>
      <w:ind w:left="720"/>
      <w:contextualSpacing/>
    </w:pPr>
  </w:style>
  <w:style w:type="character" w:customStyle="1" w:styleId="a5">
    <w:name w:val="Абзац списка Знак"/>
    <w:aliases w:val="маркированный Знак,Citation List Знак,Heading1 Знак,Colorful List - Accent 11 Знак,strich Знак,2nd Tier Header Знак,Colorful List - Accent 11CxSpLast Знак,H1-1 Знак,Заголовок3 Знак,it_List1 Знак,ТЗ список Знак,название табл/рис Знак"/>
    <w:basedOn w:val="a0"/>
    <w:link w:val="a4"/>
    <w:uiPriority w:val="34"/>
    <w:qFormat/>
    <w:rsid w:val="00C0217D"/>
  </w:style>
  <w:style w:type="paragraph" w:styleId="a6">
    <w:name w:val="Balloon Text"/>
    <w:basedOn w:val="a"/>
    <w:link w:val="a7"/>
    <w:uiPriority w:val="99"/>
    <w:semiHidden/>
    <w:unhideWhenUsed/>
    <w:rsid w:val="008B0CE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B0CE6"/>
    <w:rPr>
      <w:rFonts w:ascii="Tahoma" w:hAnsi="Tahoma" w:cs="Tahoma"/>
      <w:sz w:val="16"/>
      <w:szCs w:val="16"/>
    </w:rPr>
  </w:style>
  <w:style w:type="paragraph" w:styleId="a8">
    <w:name w:val="Body Text"/>
    <w:basedOn w:val="a"/>
    <w:link w:val="a9"/>
    <w:rsid w:val="002447E6"/>
    <w:pPr>
      <w:tabs>
        <w:tab w:val="left" w:pos="284"/>
        <w:tab w:val="left" w:pos="567"/>
        <w:tab w:val="left" w:pos="851"/>
      </w:tabs>
      <w:spacing w:after="0" w:line="240" w:lineRule="auto"/>
      <w:jc w:val="both"/>
    </w:pPr>
    <w:rPr>
      <w:rFonts w:ascii="Times New Roman" w:eastAsia="Times New Roman" w:hAnsi="Times New Roman" w:cs="Times New Roman"/>
      <w:sz w:val="24"/>
      <w:szCs w:val="20"/>
      <w:lang w:eastAsia="ru-RU"/>
    </w:rPr>
  </w:style>
  <w:style w:type="character" w:customStyle="1" w:styleId="a9">
    <w:name w:val="Основной текст Знак"/>
    <w:basedOn w:val="a0"/>
    <w:link w:val="a8"/>
    <w:rsid w:val="002447E6"/>
    <w:rPr>
      <w:rFonts w:ascii="Times New Roman" w:eastAsia="Times New Roman" w:hAnsi="Times New Roman" w:cs="Times New Roman"/>
      <w:sz w:val="24"/>
      <w:szCs w:val="20"/>
      <w:lang w:eastAsia="ru-RU"/>
    </w:rPr>
  </w:style>
  <w:style w:type="paragraph" w:styleId="aa">
    <w:name w:val="header"/>
    <w:basedOn w:val="a"/>
    <w:link w:val="ab"/>
    <w:uiPriority w:val="99"/>
    <w:unhideWhenUsed/>
    <w:rsid w:val="00E85F8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5F82"/>
  </w:style>
  <w:style w:type="paragraph" w:styleId="ac">
    <w:name w:val="footer"/>
    <w:basedOn w:val="a"/>
    <w:link w:val="ad"/>
    <w:uiPriority w:val="99"/>
    <w:unhideWhenUsed/>
    <w:rsid w:val="00E85F8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85F82"/>
  </w:style>
  <w:style w:type="paragraph" w:styleId="ae">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f"/>
    <w:uiPriority w:val="99"/>
    <w:unhideWhenUsed/>
    <w:qFormat/>
    <w:rsid w:val="008905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annotation reference"/>
    <w:basedOn w:val="a0"/>
    <w:uiPriority w:val="99"/>
    <w:unhideWhenUsed/>
    <w:rsid w:val="007B4DD4"/>
    <w:rPr>
      <w:sz w:val="16"/>
      <w:szCs w:val="16"/>
    </w:rPr>
  </w:style>
  <w:style w:type="character" w:customStyle="1" w:styleId="af">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e"/>
    <w:uiPriority w:val="99"/>
    <w:locked/>
    <w:rsid w:val="007B4DD4"/>
    <w:rPr>
      <w:rFonts w:ascii="Times New Roman" w:eastAsia="Times New Roman" w:hAnsi="Times New Roman" w:cs="Times New Roman"/>
      <w:sz w:val="24"/>
      <w:szCs w:val="24"/>
      <w:lang w:eastAsia="ru-RU"/>
    </w:rPr>
  </w:style>
  <w:style w:type="character" w:customStyle="1" w:styleId="af1">
    <w:name w:val="Основной текст_"/>
    <w:link w:val="10"/>
    <w:uiPriority w:val="99"/>
    <w:rsid w:val="009F39B7"/>
    <w:rPr>
      <w:rFonts w:ascii="Times New Roman" w:eastAsia="Times New Roman" w:hAnsi="Times New Roman" w:cs="Times New Roman"/>
      <w:sz w:val="27"/>
      <w:szCs w:val="27"/>
      <w:shd w:val="clear" w:color="auto" w:fill="FFFFFF"/>
    </w:rPr>
  </w:style>
  <w:style w:type="paragraph" w:customStyle="1" w:styleId="10">
    <w:name w:val="Основной текст1"/>
    <w:basedOn w:val="a"/>
    <w:link w:val="af1"/>
    <w:uiPriority w:val="99"/>
    <w:qFormat/>
    <w:rsid w:val="009F39B7"/>
    <w:pPr>
      <w:shd w:val="clear" w:color="auto" w:fill="FFFFFF"/>
      <w:spacing w:after="2220" w:line="240" w:lineRule="exact"/>
      <w:jc w:val="center"/>
    </w:pPr>
    <w:rPr>
      <w:rFonts w:ascii="Times New Roman" w:eastAsia="Times New Roman" w:hAnsi="Times New Roman" w:cs="Times New Roman"/>
      <w:sz w:val="27"/>
      <w:szCs w:val="27"/>
    </w:rPr>
  </w:style>
  <w:style w:type="paragraph" w:styleId="2">
    <w:name w:val="Body Text 2"/>
    <w:basedOn w:val="a"/>
    <w:link w:val="20"/>
    <w:rsid w:val="00D10C4A"/>
    <w:pPr>
      <w:spacing w:after="0" w:line="240" w:lineRule="auto"/>
    </w:pPr>
    <w:rPr>
      <w:rFonts w:ascii="Times New Roman" w:eastAsia="Times New Roman" w:hAnsi="Times New Roman" w:cs="Times New Roman"/>
      <w:color w:val="000000"/>
      <w:sz w:val="24"/>
      <w:szCs w:val="24"/>
      <w:lang w:val="kk-KZ" w:eastAsia="ru-RU"/>
    </w:rPr>
  </w:style>
  <w:style w:type="character" w:customStyle="1" w:styleId="20">
    <w:name w:val="Основной текст 2 Знак"/>
    <w:basedOn w:val="a0"/>
    <w:link w:val="2"/>
    <w:rsid w:val="00D10C4A"/>
    <w:rPr>
      <w:rFonts w:ascii="Times New Roman" w:eastAsia="Times New Roman" w:hAnsi="Times New Roman" w:cs="Times New Roman"/>
      <w:color w:val="000000"/>
      <w:sz w:val="24"/>
      <w:szCs w:val="24"/>
      <w:lang w:val="kk-KZ" w:eastAsia="ru-RU"/>
    </w:rPr>
  </w:style>
  <w:style w:type="paragraph" w:customStyle="1" w:styleId="Default">
    <w:name w:val="Default"/>
    <w:uiPriority w:val="99"/>
    <w:qFormat/>
    <w:rsid w:val="00D10C4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j111">
    <w:name w:val="j111"/>
    <w:basedOn w:val="a"/>
    <w:rsid w:val="00D10C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D10C4A"/>
  </w:style>
  <w:style w:type="character" w:styleId="af2">
    <w:name w:val="Hyperlink"/>
    <w:basedOn w:val="a0"/>
    <w:uiPriority w:val="99"/>
    <w:unhideWhenUsed/>
    <w:rsid w:val="00531D5F"/>
    <w:rPr>
      <w:color w:val="000080"/>
      <w:u w:val="single"/>
    </w:rPr>
  </w:style>
  <w:style w:type="paragraph" w:customStyle="1" w:styleId="j110">
    <w:name w:val="j110"/>
    <w:basedOn w:val="a"/>
    <w:rsid w:val="00596A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13">
    <w:name w:val="j113"/>
    <w:basedOn w:val="a"/>
    <w:rsid w:val="00596A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14">
    <w:name w:val="j114"/>
    <w:basedOn w:val="a"/>
    <w:rsid w:val="000B2A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3">
    <w:name w:val="j13"/>
    <w:basedOn w:val="a"/>
    <w:rsid w:val="000B2A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0B2A6C"/>
  </w:style>
  <w:style w:type="character" w:customStyle="1" w:styleId="s9">
    <w:name w:val="s9"/>
    <w:basedOn w:val="a0"/>
    <w:rsid w:val="000B2A6C"/>
  </w:style>
  <w:style w:type="character" w:customStyle="1" w:styleId="s19">
    <w:name w:val="s19"/>
    <w:basedOn w:val="a0"/>
    <w:rsid w:val="000B2A6C"/>
  </w:style>
  <w:style w:type="paragraph" w:customStyle="1" w:styleId="j18">
    <w:name w:val="j18"/>
    <w:basedOn w:val="a"/>
    <w:rsid w:val="007E2A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a"/>
    <w:basedOn w:val="a0"/>
    <w:rsid w:val="007E2A1B"/>
  </w:style>
  <w:style w:type="character" w:customStyle="1" w:styleId="s20">
    <w:name w:val="s20"/>
    <w:basedOn w:val="a0"/>
    <w:rsid w:val="00523B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5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basedOn w:val="a0"/>
    <w:qFormat/>
    <w:rsid w:val="00796D0E"/>
    <w:rPr>
      <w:color w:val="000000"/>
    </w:rPr>
  </w:style>
  <w:style w:type="character" w:customStyle="1" w:styleId="s1">
    <w:name w:val="s1"/>
    <w:basedOn w:val="a0"/>
    <w:qFormat/>
    <w:rsid w:val="00796D0E"/>
    <w:rPr>
      <w:color w:val="000000"/>
    </w:rPr>
  </w:style>
  <w:style w:type="paragraph" w:customStyle="1" w:styleId="1">
    <w:name w:val="Абзац списка1"/>
    <w:basedOn w:val="a"/>
    <w:link w:val="ListParagraphChar"/>
    <w:rsid w:val="00796D0E"/>
    <w:pPr>
      <w:ind w:left="720"/>
      <w:contextualSpacing/>
    </w:pPr>
    <w:rPr>
      <w:rFonts w:ascii="Calibri" w:eastAsia="Batang" w:hAnsi="Calibri" w:cs="Times New Roman"/>
    </w:rPr>
  </w:style>
  <w:style w:type="character" w:customStyle="1" w:styleId="ListParagraphChar">
    <w:name w:val="List Paragraph Char"/>
    <w:link w:val="1"/>
    <w:locked/>
    <w:rsid w:val="00796D0E"/>
    <w:rPr>
      <w:rFonts w:ascii="Calibri" w:eastAsia="Batang" w:hAnsi="Calibri" w:cs="Times New Roman"/>
    </w:rPr>
  </w:style>
  <w:style w:type="table" w:styleId="a3">
    <w:name w:val="Table Grid"/>
    <w:basedOn w:val="a1"/>
    <w:uiPriority w:val="59"/>
    <w:rsid w:val="00B34E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маркированный,Citation List,Heading1,Colorful List - Accent 11,strich,2nd Tier Header,Colorful List - Accent 11CxSpLast,H1-1,Заголовок3,it_List1,ТЗ список,Абзац списка литеральный,название табл/рис,Цветной список - Акцент 11,Bullet List"/>
    <w:basedOn w:val="a"/>
    <w:link w:val="a5"/>
    <w:uiPriority w:val="34"/>
    <w:qFormat/>
    <w:rsid w:val="00C0217D"/>
    <w:pPr>
      <w:ind w:left="720"/>
      <w:contextualSpacing/>
    </w:pPr>
  </w:style>
  <w:style w:type="character" w:customStyle="1" w:styleId="a5">
    <w:name w:val="Абзац списка Знак"/>
    <w:aliases w:val="маркированный Знак,Citation List Знак,Heading1 Знак,Colorful List - Accent 11 Знак,strich Знак,2nd Tier Header Знак,Colorful List - Accent 11CxSpLast Знак,H1-1 Знак,Заголовок3 Знак,it_List1 Знак,ТЗ список Знак,название табл/рис Знак"/>
    <w:basedOn w:val="a0"/>
    <w:link w:val="a4"/>
    <w:uiPriority w:val="34"/>
    <w:qFormat/>
    <w:rsid w:val="00C0217D"/>
  </w:style>
  <w:style w:type="paragraph" w:styleId="a6">
    <w:name w:val="Balloon Text"/>
    <w:basedOn w:val="a"/>
    <w:link w:val="a7"/>
    <w:uiPriority w:val="99"/>
    <w:semiHidden/>
    <w:unhideWhenUsed/>
    <w:rsid w:val="008B0CE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B0CE6"/>
    <w:rPr>
      <w:rFonts w:ascii="Tahoma" w:hAnsi="Tahoma" w:cs="Tahoma"/>
      <w:sz w:val="16"/>
      <w:szCs w:val="16"/>
    </w:rPr>
  </w:style>
  <w:style w:type="paragraph" w:styleId="a8">
    <w:name w:val="Body Text"/>
    <w:basedOn w:val="a"/>
    <w:link w:val="a9"/>
    <w:rsid w:val="002447E6"/>
    <w:pPr>
      <w:tabs>
        <w:tab w:val="left" w:pos="284"/>
        <w:tab w:val="left" w:pos="567"/>
        <w:tab w:val="left" w:pos="851"/>
      </w:tabs>
      <w:spacing w:after="0" w:line="240" w:lineRule="auto"/>
      <w:jc w:val="both"/>
    </w:pPr>
    <w:rPr>
      <w:rFonts w:ascii="Times New Roman" w:eastAsia="Times New Roman" w:hAnsi="Times New Roman" w:cs="Times New Roman"/>
      <w:sz w:val="24"/>
      <w:szCs w:val="20"/>
      <w:lang w:eastAsia="ru-RU"/>
    </w:rPr>
  </w:style>
  <w:style w:type="character" w:customStyle="1" w:styleId="a9">
    <w:name w:val="Основной текст Знак"/>
    <w:basedOn w:val="a0"/>
    <w:link w:val="a8"/>
    <w:rsid w:val="002447E6"/>
    <w:rPr>
      <w:rFonts w:ascii="Times New Roman" w:eastAsia="Times New Roman" w:hAnsi="Times New Roman" w:cs="Times New Roman"/>
      <w:sz w:val="24"/>
      <w:szCs w:val="20"/>
      <w:lang w:eastAsia="ru-RU"/>
    </w:rPr>
  </w:style>
  <w:style w:type="paragraph" w:styleId="aa">
    <w:name w:val="header"/>
    <w:basedOn w:val="a"/>
    <w:link w:val="ab"/>
    <w:uiPriority w:val="99"/>
    <w:unhideWhenUsed/>
    <w:rsid w:val="00E85F8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5F82"/>
  </w:style>
  <w:style w:type="paragraph" w:styleId="ac">
    <w:name w:val="footer"/>
    <w:basedOn w:val="a"/>
    <w:link w:val="ad"/>
    <w:uiPriority w:val="99"/>
    <w:unhideWhenUsed/>
    <w:rsid w:val="00E85F8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85F82"/>
  </w:style>
  <w:style w:type="paragraph" w:styleId="ae">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f"/>
    <w:uiPriority w:val="99"/>
    <w:unhideWhenUsed/>
    <w:qFormat/>
    <w:rsid w:val="008905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annotation reference"/>
    <w:basedOn w:val="a0"/>
    <w:uiPriority w:val="99"/>
    <w:unhideWhenUsed/>
    <w:rsid w:val="007B4DD4"/>
    <w:rPr>
      <w:sz w:val="16"/>
      <w:szCs w:val="16"/>
    </w:rPr>
  </w:style>
  <w:style w:type="character" w:customStyle="1" w:styleId="af">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e"/>
    <w:uiPriority w:val="99"/>
    <w:locked/>
    <w:rsid w:val="007B4DD4"/>
    <w:rPr>
      <w:rFonts w:ascii="Times New Roman" w:eastAsia="Times New Roman" w:hAnsi="Times New Roman" w:cs="Times New Roman"/>
      <w:sz w:val="24"/>
      <w:szCs w:val="24"/>
      <w:lang w:eastAsia="ru-RU"/>
    </w:rPr>
  </w:style>
  <w:style w:type="character" w:customStyle="1" w:styleId="af1">
    <w:name w:val="Основной текст_"/>
    <w:link w:val="10"/>
    <w:uiPriority w:val="99"/>
    <w:rsid w:val="009F39B7"/>
    <w:rPr>
      <w:rFonts w:ascii="Times New Roman" w:eastAsia="Times New Roman" w:hAnsi="Times New Roman" w:cs="Times New Roman"/>
      <w:sz w:val="27"/>
      <w:szCs w:val="27"/>
      <w:shd w:val="clear" w:color="auto" w:fill="FFFFFF"/>
    </w:rPr>
  </w:style>
  <w:style w:type="paragraph" w:customStyle="1" w:styleId="10">
    <w:name w:val="Основной текст1"/>
    <w:basedOn w:val="a"/>
    <w:link w:val="af1"/>
    <w:uiPriority w:val="99"/>
    <w:qFormat/>
    <w:rsid w:val="009F39B7"/>
    <w:pPr>
      <w:shd w:val="clear" w:color="auto" w:fill="FFFFFF"/>
      <w:spacing w:after="2220" w:line="240" w:lineRule="exact"/>
      <w:jc w:val="center"/>
    </w:pPr>
    <w:rPr>
      <w:rFonts w:ascii="Times New Roman" w:eastAsia="Times New Roman" w:hAnsi="Times New Roman" w:cs="Times New Roman"/>
      <w:sz w:val="27"/>
      <w:szCs w:val="27"/>
    </w:rPr>
  </w:style>
  <w:style w:type="paragraph" w:styleId="2">
    <w:name w:val="Body Text 2"/>
    <w:basedOn w:val="a"/>
    <w:link w:val="20"/>
    <w:rsid w:val="00D10C4A"/>
    <w:pPr>
      <w:spacing w:after="0" w:line="240" w:lineRule="auto"/>
    </w:pPr>
    <w:rPr>
      <w:rFonts w:ascii="Times New Roman" w:eastAsia="Times New Roman" w:hAnsi="Times New Roman" w:cs="Times New Roman"/>
      <w:color w:val="000000"/>
      <w:sz w:val="24"/>
      <w:szCs w:val="24"/>
      <w:lang w:val="kk-KZ" w:eastAsia="ru-RU"/>
    </w:rPr>
  </w:style>
  <w:style w:type="character" w:customStyle="1" w:styleId="20">
    <w:name w:val="Основной текст 2 Знак"/>
    <w:basedOn w:val="a0"/>
    <w:link w:val="2"/>
    <w:rsid w:val="00D10C4A"/>
    <w:rPr>
      <w:rFonts w:ascii="Times New Roman" w:eastAsia="Times New Roman" w:hAnsi="Times New Roman" w:cs="Times New Roman"/>
      <w:color w:val="000000"/>
      <w:sz w:val="24"/>
      <w:szCs w:val="24"/>
      <w:lang w:val="kk-KZ" w:eastAsia="ru-RU"/>
    </w:rPr>
  </w:style>
  <w:style w:type="paragraph" w:customStyle="1" w:styleId="Default">
    <w:name w:val="Default"/>
    <w:uiPriority w:val="99"/>
    <w:qFormat/>
    <w:rsid w:val="00D10C4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j111">
    <w:name w:val="j111"/>
    <w:basedOn w:val="a"/>
    <w:rsid w:val="00D10C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D10C4A"/>
  </w:style>
  <w:style w:type="character" w:styleId="af2">
    <w:name w:val="Hyperlink"/>
    <w:basedOn w:val="a0"/>
    <w:uiPriority w:val="99"/>
    <w:unhideWhenUsed/>
    <w:rsid w:val="00531D5F"/>
    <w:rPr>
      <w:color w:val="000080"/>
      <w:u w:val="single"/>
    </w:rPr>
  </w:style>
  <w:style w:type="paragraph" w:customStyle="1" w:styleId="j110">
    <w:name w:val="j110"/>
    <w:basedOn w:val="a"/>
    <w:rsid w:val="00596A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13">
    <w:name w:val="j113"/>
    <w:basedOn w:val="a"/>
    <w:rsid w:val="00596A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14">
    <w:name w:val="j114"/>
    <w:basedOn w:val="a"/>
    <w:rsid w:val="000B2A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3">
    <w:name w:val="j13"/>
    <w:basedOn w:val="a"/>
    <w:rsid w:val="000B2A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0B2A6C"/>
  </w:style>
  <w:style w:type="character" w:customStyle="1" w:styleId="s9">
    <w:name w:val="s9"/>
    <w:basedOn w:val="a0"/>
    <w:rsid w:val="000B2A6C"/>
  </w:style>
  <w:style w:type="character" w:customStyle="1" w:styleId="s19">
    <w:name w:val="s19"/>
    <w:basedOn w:val="a0"/>
    <w:rsid w:val="000B2A6C"/>
  </w:style>
  <w:style w:type="paragraph" w:customStyle="1" w:styleId="j18">
    <w:name w:val="j18"/>
    <w:basedOn w:val="a"/>
    <w:rsid w:val="007E2A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a"/>
    <w:basedOn w:val="a0"/>
    <w:rsid w:val="007E2A1B"/>
  </w:style>
  <w:style w:type="character" w:customStyle="1" w:styleId="s20">
    <w:name w:val="s20"/>
    <w:basedOn w:val="a0"/>
    <w:rsid w:val="00523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000">
      <w:bodyDiv w:val="1"/>
      <w:marLeft w:val="0"/>
      <w:marRight w:val="0"/>
      <w:marTop w:val="0"/>
      <w:marBottom w:val="0"/>
      <w:divBdr>
        <w:top w:val="none" w:sz="0" w:space="0" w:color="auto"/>
        <w:left w:val="none" w:sz="0" w:space="0" w:color="auto"/>
        <w:bottom w:val="none" w:sz="0" w:space="0" w:color="auto"/>
        <w:right w:val="none" w:sz="0" w:space="0" w:color="auto"/>
      </w:divBdr>
    </w:div>
    <w:div w:id="120852325">
      <w:bodyDiv w:val="1"/>
      <w:marLeft w:val="0"/>
      <w:marRight w:val="0"/>
      <w:marTop w:val="0"/>
      <w:marBottom w:val="0"/>
      <w:divBdr>
        <w:top w:val="none" w:sz="0" w:space="0" w:color="auto"/>
        <w:left w:val="none" w:sz="0" w:space="0" w:color="auto"/>
        <w:bottom w:val="none" w:sz="0" w:space="0" w:color="auto"/>
        <w:right w:val="none" w:sz="0" w:space="0" w:color="auto"/>
      </w:divBdr>
    </w:div>
    <w:div w:id="124154986">
      <w:bodyDiv w:val="1"/>
      <w:marLeft w:val="0"/>
      <w:marRight w:val="0"/>
      <w:marTop w:val="0"/>
      <w:marBottom w:val="0"/>
      <w:divBdr>
        <w:top w:val="none" w:sz="0" w:space="0" w:color="auto"/>
        <w:left w:val="none" w:sz="0" w:space="0" w:color="auto"/>
        <w:bottom w:val="none" w:sz="0" w:space="0" w:color="auto"/>
        <w:right w:val="none" w:sz="0" w:space="0" w:color="auto"/>
      </w:divBdr>
    </w:div>
    <w:div w:id="187305658">
      <w:bodyDiv w:val="1"/>
      <w:marLeft w:val="0"/>
      <w:marRight w:val="0"/>
      <w:marTop w:val="0"/>
      <w:marBottom w:val="0"/>
      <w:divBdr>
        <w:top w:val="none" w:sz="0" w:space="0" w:color="auto"/>
        <w:left w:val="none" w:sz="0" w:space="0" w:color="auto"/>
        <w:bottom w:val="none" w:sz="0" w:space="0" w:color="auto"/>
        <w:right w:val="none" w:sz="0" w:space="0" w:color="auto"/>
      </w:divBdr>
      <w:divsChild>
        <w:div w:id="1200894538">
          <w:marLeft w:val="0"/>
          <w:marRight w:val="0"/>
          <w:marTop w:val="0"/>
          <w:marBottom w:val="0"/>
          <w:divBdr>
            <w:top w:val="none" w:sz="0" w:space="0" w:color="auto"/>
            <w:left w:val="none" w:sz="0" w:space="0" w:color="auto"/>
            <w:bottom w:val="none" w:sz="0" w:space="0" w:color="auto"/>
            <w:right w:val="none" w:sz="0" w:space="0" w:color="auto"/>
          </w:divBdr>
        </w:div>
        <w:div w:id="1467428787">
          <w:marLeft w:val="0"/>
          <w:marRight w:val="0"/>
          <w:marTop w:val="0"/>
          <w:marBottom w:val="0"/>
          <w:divBdr>
            <w:top w:val="none" w:sz="0" w:space="0" w:color="auto"/>
            <w:left w:val="none" w:sz="0" w:space="0" w:color="auto"/>
            <w:bottom w:val="none" w:sz="0" w:space="0" w:color="auto"/>
            <w:right w:val="none" w:sz="0" w:space="0" w:color="auto"/>
          </w:divBdr>
        </w:div>
      </w:divsChild>
    </w:div>
    <w:div w:id="187377278">
      <w:bodyDiv w:val="1"/>
      <w:marLeft w:val="0"/>
      <w:marRight w:val="0"/>
      <w:marTop w:val="0"/>
      <w:marBottom w:val="0"/>
      <w:divBdr>
        <w:top w:val="none" w:sz="0" w:space="0" w:color="auto"/>
        <w:left w:val="none" w:sz="0" w:space="0" w:color="auto"/>
        <w:bottom w:val="none" w:sz="0" w:space="0" w:color="auto"/>
        <w:right w:val="none" w:sz="0" w:space="0" w:color="auto"/>
      </w:divBdr>
    </w:div>
    <w:div w:id="192498832">
      <w:bodyDiv w:val="1"/>
      <w:marLeft w:val="0"/>
      <w:marRight w:val="0"/>
      <w:marTop w:val="0"/>
      <w:marBottom w:val="0"/>
      <w:divBdr>
        <w:top w:val="none" w:sz="0" w:space="0" w:color="auto"/>
        <w:left w:val="none" w:sz="0" w:space="0" w:color="auto"/>
        <w:bottom w:val="none" w:sz="0" w:space="0" w:color="auto"/>
        <w:right w:val="none" w:sz="0" w:space="0" w:color="auto"/>
      </w:divBdr>
    </w:div>
    <w:div w:id="274168817">
      <w:bodyDiv w:val="1"/>
      <w:marLeft w:val="0"/>
      <w:marRight w:val="0"/>
      <w:marTop w:val="0"/>
      <w:marBottom w:val="0"/>
      <w:divBdr>
        <w:top w:val="none" w:sz="0" w:space="0" w:color="auto"/>
        <w:left w:val="none" w:sz="0" w:space="0" w:color="auto"/>
        <w:bottom w:val="none" w:sz="0" w:space="0" w:color="auto"/>
        <w:right w:val="none" w:sz="0" w:space="0" w:color="auto"/>
      </w:divBdr>
    </w:div>
    <w:div w:id="316693168">
      <w:bodyDiv w:val="1"/>
      <w:marLeft w:val="0"/>
      <w:marRight w:val="0"/>
      <w:marTop w:val="0"/>
      <w:marBottom w:val="0"/>
      <w:divBdr>
        <w:top w:val="none" w:sz="0" w:space="0" w:color="auto"/>
        <w:left w:val="none" w:sz="0" w:space="0" w:color="auto"/>
        <w:bottom w:val="none" w:sz="0" w:space="0" w:color="auto"/>
        <w:right w:val="none" w:sz="0" w:space="0" w:color="auto"/>
      </w:divBdr>
    </w:div>
    <w:div w:id="373966719">
      <w:bodyDiv w:val="1"/>
      <w:marLeft w:val="0"/>
      <w:marRight w:val="0"/>
      <w:marTop w:val="0"/>
      <w:marBottom w:val="0"/>
      <w:divBdr>
        <w:top w:val="none" w:sz="0" w:space="0" w:color="auto"/>
        <w:left w:val="none" w:sz="0" w:space="0" w:color="auto"/>
        <w:bottom w:val="none" w:sz="0" w:space="0" w:color="auto"/>
        <w:right w:val="none" w:sz="0" w:space="0" w:color="auto"/>
      </w:divBdr>
    </w:div>
    <w:div w:id="439567654">
      <w:bodyDiv w:val="1"/>
      <w:marLeft w:val="0"/>
      <w:marRight w:val="0"/>
      <w:marTop w:val="0"/>
      <w:marBottom w:val="0"/>
      <w:divBdr>
        <w:top w:val="none" w:sz="0" w:space="0" w:color="auto"/>
        <w:left w:val="none" w:sz="0" w:space="0" w:color="auto"/>
        <w:bottom w:val="none" w:sz="0" w:space="0" w:color="auto"/>
        <w:right w:val="none" w:sz="0" w:space="0" w:color="auto"/>
      </w:divBdr>
    </w:div>
    <w:div w:id="550843826">
      <w:bodyDiv w:val="1"/>
      <w:marLeft w:val="0"/>
      <w:marRight w:val="0"/>
      <w:marTop w:val="0"/>
      <w:marBottom w:val="0"/>
      <w:divBdr>
        <w:top w:val="none" w:sz="0" w:space="0" w:color="auto"/>
        <w:left w:val="none" w:sz="0" w:space="0" w:color="auto"/>
        <w:bottom w:val="none" w:sz="0" w:space="0" w:color="auto"/>
        <w:right w:val="none" w:sz="0" w:space="0" w:color="auto"/>
      </w:divBdr>
    </w:div>
    <w:div w:id="693044540">
      <w:bodyDiv w:val="1"/>
      <w:marLeft w:val="0"/>
      <w:marRight w:val="0"/>
      <w:marTop w:val="0"/>
      <w:marBottom w:val="0"/>
      <w:divBdr>
        <w:top w:val="none" w:sz="0" w:space="0" w:color="auto"/>
        <w:left w:val="none" w:sz="0" w:space="0" w:color="auto"/>
        <w:bottom w:val="none" w:sz="0" w:space="0" w:color="auto"/>
        <w:right w:val="none" w:sz="0" w:space="0" w:color="auto"/>
      </w:divBdr>
    </w:div>
    <w:div w:id="697778639">
      <w:bodyDiv w:val="1"/>
      <w:marLeft w:val="0"/>
      <w:marRight w:val="0"/>
      <w:marTop w:val="0"/>
      <w:marBottom w:val="0"/>
      <w:divBdr>
        <w:top w:val="none" w:sz="0" w:space="0" w:color="auto"/>
        <w:left w:val="none" w:sz="0" w:space="0" w:color="auto"/>
        <w:bottom w:val="none" w:sz="0" w:space="0" w:color="auto"/>
        <w:right w:val="none" w:sz="0" w:space="0" w:color="auto"/>
      </w:divBdr>
    </w:div>
    <w:div w:id="823854147">
      <w:bodyDiv w:val="1"/>
      <w:marLeft w:val="0"/>
      <w:marRight w:val="0"/>
      <w:marTop w:val="0"/>
      <w:marBottom w:val="0"/>
      <w:divBdr>
        <w:top w:val="none" w:sz="0" w:space="0" w:color="auto"/>
        <w:left w:val="none" w:sz="0" w:space="0" w:color="auto"/>
        <w:bottom w:val="none" w:sz="0" w:space="0" w:color="auto"/>
        <w:right w:val="none" w:sz="0" w:space="0" w:color="auto"/>
      </w:divBdr>
    </w:div>
    <w:div w:id="983319527">
      <w:bodyDiv w:val="1"/>
      <w:marLeft w:val="0"/>
      <w:marRight w:val="0"/>
      <w:marTop w:val="0"/>
      <w:marBottom w:val="0"/>
      <w:divBdr>
        <w:top w:val="none" w:sz="0" w:space="0" w:color="auto"/>
        <w:left w:val="none" w:sz="0" w:space="0" w:color="auto"/>
        <w:bottom w:val="none" w:sz="0" w:space="0" w:color="auto"/>
        <w:right w:val="none" w:sz="0" w:space="0" w:color="auto"/>
      </w:divBdr>
    </w:div>
    <w:div w:id="1004625939">
      <w:bodyDiv w:val="1"/>
      <w:marLeft w:val="0"/>
      <w:marRight w:val="0"/>
      <w:marTop w:val="0"/>
      <w:marBottom w:val="0"/>
      <w:divBdr>
        <w:top w:val="none" w:sz="0" w:space="0" w:color="auto"/>
        <w:left w:val="none" w:sz="0" w:space="0" w:color="auto"/>
        <w:bottom w:val="none" w:sz="0" w:space="0" w:color="auto"/>
        <w:right w:val="none" w:sz="0" w:space="0" w:color="auto"/>
      </w:divBdr>
    </w:div>
    <w:div w:id="1031423008">
      <w:bodyDiv w:val="1"/>
      <w:marLeft w:val="0"/>
      <w:marRight w:val="0"/>
      <w:marTop w:val="0"/>
      <w:marBottom w:val="0"/>
      <w:divBdr>
        <w:top w:val="none" w:sz="0" w:space="0" w:color="auto"/>
        <w:left w:val="none" w:sz="0" w:space="0" w:color="auto"/>
        <w:bottom w:val="none" w:sz="0" w:space="0" w:color="auto"/>
        <w:right w:val="none" w:sz="0" w:space="0" w:color="auto"/>
      </w:divBdr>
    </w:div>
    <w:div w:id="1144274617">
      <w:bodyDiv w:val="1"/>
      <w:marLeft w:val="0"/>
      <w:marRight w:val="0"/>
      <w:marTop w:val="0"/>
      <w:marBottom w:val="0"/>
      <w:divBdr>
        <w:top w:val="none" w:sz="0" w:space="0" w:color="auto"/>
        <w:left w:val="none" w:sz="0" w:space="0" w:color="auto"/>
        <w:bottom w:val="none" w:sz="0" w:space="0" w:color="auto"/>
        <w:right w:val="none" w:sz="0" w:space="0" w:color="auto"/>
      </w:divBdr>
    </w:div>
    <w:div w:id="1179809298">
      <w:bodyDiv w:val="1"/>
      <w:marLeft w:val="0"/>
      <w:marRight w:val="0"/>
      <w:marTop w:val="0"/>
      <w:marBottom w:val="0"/>
      <w:divBdr>
        <w:top w:val="none" w:sz="0" w:space="0" w:color="auto"/>
        <w:left w:val="none" w:sz="0" w:space="0" w:color="auto"/>
        <w:bottom w:val="none" w:sz="0" w:space="0" w:color="auto"/>
        <w:right w:val="none" w:sz="0" w:space="0" w:color="auto"/>
      </w:divBdr>
    </w:div>
    <w:div w:id="1190297469">
      <w:bodyDiv w:val="1"/>
      <w:marLeft w:val="0"/>
      <w:marRight w:val="0"/>
      <w:marTop w:val="0"/>
      <w:marBottom w:val="0"/>
      <w:divBdr>
        <w:top w:val="none" w:sz="0" w:space="0" w:color="auto"/>
        <w:left w:val="none" w:sz="0" w:space="0" w:color="auto"/>
        <w:bottom w:val="none" w:sz="0" w:space="0" w:color="auto"/>
        <w:right w:val="none" w:sz="0" w:space="0" w:color="auto"/>
      </w:divBdr>
    </w:div>
    <w:div w:id="1256522722">
      <w:bodyDiv w:val="1"/>
      <w:marLeft w:val="0"/>
      <w:marRight w:val="0"/>
      <w:marTop w:val="0"/>
      <w:marBottom w:val="0"/>
      <w:divBdr>
        <w:top w:val="none" w:sz="0" w:space="0" w:color="auto"/>
        <w:left w:val="none" w:sz="0" w:space="0" w:color="auto"/>
        <w:bottom w:val="none" w:sz="0" w:space="0" w:color="auto"/>
        <w:right w:val="none" w:sz="0" w:space="0" w:color="auto"/>
      </w:divBdr>
    </w:div>
    <w:div w:id="1298340768">
      <w:bodyDiv w:val="1"/>
      <w:marLeft w:val="0"/>
      <w:marRight w:val="0"/>
      <w:marTop w:val="0"/>
      <w:marBottom w:val="0"/>
      <w:divBdr>
        <w:top w:val="none" w:sz="0" w:space="0" w:color="auto"/>
        <w:left w:val="none" w:sz="0" w:space="0" w:color="auto"/>
        <w:bottom w:val="none" w:sz="0" w:space="0" w:color="auto"/>
        <w:right w:val="none" w:sz="0" w:space="0" w:color="auto"/>
      </w:divBdr>
    </w:div>
    <w:div w:id="1300961460">
      <w:bodyDiv w:val="1"/>
      <w:marLeft w:val="0"/>
      <w:marRight w:val="0"/>
      <w:marTop w:val="0"/>
      <w:marBottom w:val="0"/>
      <w:divBdr>
        <w:top w:val="none" w:sz="0" w:space="0" w:color="auto"/>
        <w:left w:val="none" w:sz="0" w:space="0" w:color="auto"/>
        <w:bottom w:val="none" w:sz="0" w:space="0" w:color="auto"/>
        <w:right w:val="none" w:sz="0" w:space="0" w:color="auto"/>
      </w:divBdr>
    </w:div>
    <w:div w:id="1308825574">
      <w:bodyDiv w:val="1"/>
      <w:marLeft w:val="0"/>
      <w:marRight w:val="0"/>
      <w:marTop w:val="0"/>
      <w:marBottom w:val="0"/>
      <w:divBdr>
        <w:top w:val="none" w:sz="0" w:space="0" w:color="auto"/>
        <w:left w:val="none" w:sz="0" w:space="0" w:color="auto"/>
        <w:bottom w:val="none" w:sz="0" w:space="0" w:color="auto"/>
        <w:right w:val="none" w:sz="0" w:space="0" w:color="auto"/>
      </w:divBdr>
    </w:div>
    <w:div w:id="1392074961">
      <w:bodyDiv w:val="1"/>
      <w:marLeft w:val="0"/>
      <w:marRight w:val="0"/>
      <w:marTop w:val="0"/>
      <w:marBottom w:val="0"/>
      <w:divBdr>
        <w:top w:val="none" w:sz="0" w:space="0" w:color="auto"/>
        <w:left w:val="none" w:sz="0" w:space="0" w:color="auto"/>
        <w:bottom w:val="none" w:sz="0" w:space="0" w:color="auto"/>
        <w:right w:val="none" w:sz="0" w:space="0" w:color="auto"/>
      </w:divBdr>
    </w:div>
    <w:div w:id="1398093469">
      <w:bodyDiv w:val="1"/>
      <w:marLeft w:val="0"/>
      <w:marRight w:val="0"/>
      <w:marTop w:val="0"/>
      <w:marBottom w:val="0"/>
      <w:divBdr>
        <w:top w:val="none" w:sz="0" w:space="0" w:color="auto"/>
        <w:left w:val="none" w:sz="0" w:space="0" w:color="auto"/>
        <w:bottom w:val="none" w:sz="0" w:space="0" w:color="auto"/>
        <w:right w:val="none" w:sz="0" w:space="0" w:color="auto"/>
      </w:divBdr>
    </w:div>
    <w:div w:id="1540046719">
      <w:bodyDiv w:val="1"/>
      <w:marLeft w:val="0"/>
      <w:marRight w:val="0"/>
      <w:marTop w:val="0"/>
      <w:marBottom w:val="0"/>
      <w:divBdr>
        <w:top w:val="none" w:sz="0" w:space="0" w:color="auto"/>
        <w:left w:val="none" w:sz="0" w:space="0" w:color="auto"/>
        <w:bottom w:val="none" w:sz="0" w:space="0" w:color="auto"/>
        <w:right w:val="none" w:sz="0" w:space="0" w:color="auto"/>
      </w:divBdr>
    </w:div>
    <w:div w:id="1570576518">
      <w:bodyDiv w:val="1"/>
      <w:marLeft w:val="0"/>
      <w:marRight w:val="0"/>
      <w:marTop w:val="0"/>
      <w:marBottom w:val="0"/>
      <w:divBdr>
        <w:top w:val="none" w:sz="0" w:space="0" w:color="auto"/>
        <w:left w:val="none" w:sz="0" w:space="0" w:color="auto"/>
        <w:bottom w:val="none" w:sz="0" w:space="0" w:color="auto"/>
        <w:right w:val="none" w:sz="0" w:space="0" w:color="auto"/>
      </w:divBdr>
    </w:div>
    <w:div w:id="1597402210">
      <w:bodyDiv w:val="1"/>
      <w:marLeft w:val="0"/>
      <w:marRight w:val="0"/>
      <w:marTop w:val="0"/>
      <w:marBottom w:val="0"/>
      <w:divBdr>
        <w:top w:val="none" w:sz="0" w:space="0" w:color="auto"/>
        <w:left w:val="none" w:sz="0" w:space="0" w:color="auto"/>
        <w:bottom w:val="none" w:sz="0" w:space="0" w:color="auto"/>
        <w:right w:val="none" w:sz="0" w:space="0" w:color="auto"/>
      </w:divBdr>
    </w:div>
    <w:div w:id="1669207738">
      <w:bodyDiv w:val="1"/>
      <w:marLeft w:val="0"/>
      <w:marRight w:val="0"/>
      <w:marTop w:val="0"/>
      <w:marBottom w:val="0"/>
      <w:divBdr>
        <w:top w:val="none" w:sz="0" w:space="0" w:color="auto"/>
        <w:left w:val="none" w:sz="0" w:space="0" w:color="auto"/>
        <w:bottom w:val="none" w:sz="0" w:space="0" w:color="auto"/>
        <w:right w:val="none" w:sz="0" w:space="0" w:color="auto"/>
      </w:divBdr>
    </w:div>
    <w:div w:id="1708487019">
      <w:bodyDiv w:val="1"/>
      <w:marLeft w:val="0"/>
      <w:marRight w:val="0"/>
      <w:marTop w:val="0"/>
      <w:marBottom w:val="0"/>
      <w:divBdr>
        <w:top w:val="none" w:sz="0" w:space="0" w:color="auto"/>
        <w:left w:val="none" w:sz="0" w:space="0" w:color="auto"/>
        <w:bottom w:val="none" w:sz="0" w:space="0" w:color="auto"/>
        <w:right w:val="none" w:sz="0" w:space="0" w:color="auto"/>
      </w:divBdr>
    </w:div>
    <w:div w:id="1752850624">
      <w:bodyDiv w:val="1"/>
      <w:marLeft w:val="0"/>
      <w:marRight w:val="0"/>
      <w:marTop w:val="0"/>
      <w:marBottom w:val="0"/>
      <w:divBdr>
        <w:top w:val="none" w:sz="0" w:space="0" w:color="auto"/>
        <w:left w:val="none" w:sz="0" w:space="0" w:color="auto"/>
        <w:bottom w:val="none" w:sz="0" w:space="0" w:color="auto"/>
        <w:right w:val="none" w:sz="0" w:space="0" w:color="auto"/>
      </w:divBdr>
    </w:div>
    <w:div w:id="1758209190">
      <w:bodyDiv w:val="1"/>
      <w:marLeft w:val="0"/>
      <w:marRight w:val="0"/>
      <w:marTop w:val="0"/>
      <w:marBottom w:val="0"/>
      <w:divBdr>
        <w:top w:val="none" w:sz="0" w:space="0" w:color="auto"/>
        <w:left w:val="none" w:sz="0" w:space="0" w:color="auto"/>
        <w:bottom w:val="none" w:sz="0" w:space="0" w:color="auto"/>
        <w:right w:val="none" w:sz="0" w:space="0" w:color="auto"/>
      </w:divBdr>
    </w:div>
    <w:div w:id="1818761722">
      <w:bodyDiv w:val="1"/>
      <w:marLeft w:val="0"/>
      <w:marRight w:val="0"/>
      <w:marTop w:val="0"/>
      <w:marBottom w:val="0"/>
      <w:divBdr>
        <w:top w:val="none" w:sz="0" w:space="0" w:color="auto"/>
        <w:left w:val="none" w:sz="0" w:space="0" w:color="auto"/>
        <w:bottom w:val="none" w:sz="0" w:space="0" w:color="auto"/>
        <w:right w:val="none" w:sz="0" w:space="0" w:color="auto"/>
      </w:divBdr>
    </w:div>
    <w:div w:id="198969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yperlink" Target="jl:33885902.10046.1004934156_42"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jl:36148637.6500000%20" TargetMode="External"/><Relationship Id="rId17" Type="http://schemas.openxmlformats.org/officeDocument/2006/relationships/hyperlink" Target="jl:33885902.10046.1004934156_42" TargetMode="External"/><Relationship Id="rId2" Type="http://schemas.openxmlformats.org/officeDocument/2006/relationships/numbering" Target="numbering.xml"/><Relationship Id="rId16" Type="http://schemas.openxmlformats.org/officeDocument/2006/relationships/hyperlink" Target="jl:36148637.6550700%2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l:36148637.10200%20" TargetMode="External"/><Relationship Id="rId5" Type="http://schemas.openxmlformats.org/officeDocument/2006/relationships/settings" Target="settings.xml"/><Relationship Id="rId15" Type="http://schemas.openxmlformats.org/officeDocument/2006/relationships/hyperlink" Target="jl:36148637.3220000%20" TargetMode="External"/><Relationship Id="rId23" Type="http://schemas.openxmlformats.org/officeDocument/2006/relationships/theme" Target="theme/theme1.xml"/><Relationship Id="rId10" Type="http://schemas.openxmlformats.org/officeDocument/2006/relationships/hyperlink" Target="jl:33672116.0%20" TargetMode="External"/><Relationship Id="rId19" Type="http://schemas.openxmlformats.org/officeDocument/2006/relationships/hyperlink" Target="https://legalweb.diplomatie.be/" TargetMode="External"/><Relationship Id="rId4" Type="http://schemas.microsoft.com/office/2007/relationships/stylesWithEffects" Target="stylesWithEffects.xml"/><Relationship Id="rId9" Type="http://schemas.openxmlformats.org/officeDocument/2006/relationships/hyperlink" Target="https://online.zakon.kz/Document/?doc_id=36148637" TargetMode="Externa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096CE-B552-4C4D-B4AC-F1B94FD19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8460</Words>
  <Characters>48223</Characters>
  <Application>Microsoft Office Word</Application>
  <DocSecurity>0</DocSecurity>
  <Lines>401</Lines>
  <Paragraphs>113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Kairatgali Khairulla</dc:creator>
  <cp:lastModifiedBy>Мусафирова Шолпан Багитжановна</cp:lastModifiedBy>
  <cp:revision>2</cp:revision>
  <cp:lastPrinted>2019-01-30T06:48:00Z</cp:lastPrinted>
  <dcterms:created xsi:type="dcterms:W3CDTF">2019-02-20T04:23:00Z</dcterms:created>
  <dcterms:modified xsi:type="dcterms:W3CDTF">2019-02-20T04:23:00Z</dcterms:modified>
</cp:coreProperties>
</file>