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E8830" w14:textId="77777777" w:rsidR="0069036A" w:rsidRDefault="00B45EAB" w:rsidP="00691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w:t>
      </w:r>
      <w:r w:rsidR="005B5190">
        <w:rPr>
          <w:rFonts w:ascii="Times New Roman" w:hAnsi="Times New Roman" w:cs="Times New Roman"/>
          <w:b/>
          <w:sz w:val="28"/>
          <w:szCs w:val="28"/>
        </w:rPr>
        <w:t>е</w:t>
      </w:r>
      <w:r>
        <w:rPr>
          <w:rFonts w:ascii="Times New Roman" w:hAnsi="Times New Roman" w:cs="Times New Roman"/>
          <w:b/>
          <w:sz w:val="28"/>
          <w:szCs w:val="28"/>
        </w:rPr>
        <w:t>комендации</w:t>
      </w:r>
    </w:p>
    <w:p w14:paraId="7B1B6D21" w14:textId="6B51D6D4" w:rsidR="0069036A" w:rsidRDefault="00B45EAB" w:rsidP="00691A01">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по </w:t>
      </w:r>
      <w:r w:rsidR="0069036A" w:rsidRPr="00D779B6">
        <w:rPr>
          <w:rFonts w:ascii="Times New Roman" w:eastAsia="Times New Roman" w:hAnsi="Times New Roman" w:cs="Times New Roman"/>
          <w:b/>
          <w:sz w:val="28"/>
          <w:szCs w:val="28"/>
          <w:lang w:eastAsia="ru-RU"/>
        </w:rPr>
        <w:t>применени</w:t>
      </w:r>
      <w:r>
        <w:rPr>
          <w:rFonts w:ascii="Times New Roman" w:eastAsia="Times New Roman" w:hAnsi="Times New Roman" w:cs="Times New Roman"/>
          <w:b/>
          <w:sz w:val="28"/>
          <w:szCs w:val="28"/>
          <w:lang w:eastAsia="ru-RU"/>
        </w:rPr>
        <w:t>ю</w:t>
      </w:r>
      <w:r w:rsidR="0069036A" w:rsidRPr="00D779B6">
        <w:rPr>
          <w:rFonts w:ascii="Times New Roman" w:eastAsia="Times New Roman" w:hAnsi="Times New Roman" w:cs="Times New Roman"/>
          <w:b/>
          <w:sz w:val="28"/>
          <w:szCs w:val="28"/>
          <w:lang w:eastAsia="ru-RU"/>
        </w:rPr>
        <w:t xml:space="preserve"> </w:t>
      </w:r>
      <w:r w:rsidR="006F5403">
        <w:rPr>
          <w:rFonts w:ascii="Times New Roman" w:eastAsia="Times New Roman" w:hAnsi="Times New Roman" w:cs="Times New Roman"/>
          <w:b/>
          <w:sz w:val="28"/>
          <w:szCs w:val="28"/>
          <w:lang w:eastAsia="ru-RU"/>
        </w:rPr>
        <w:t>пункта 1</w:t>
      </w:r>
      <w:r w:rsidR="004F40C1">
        <w:rPr>
          <w:rFonts w:ascii="Times New Roman" w:eastAsia="Times New Roman" w:hAnsi="Times New Roman" w:cs="Times New Roman"/>
          <w:b/>
          <w:sz w:val="28"/>
          <w:szCs w:val="28"/>
          <w:lang w:eastAsia="ru-RU"/>
        </w:rPr>
        <w:t xml:space="preserve"> </w:t>
      </w:r>
      <w:r w:rsidR="0069036A" w:rsidRPr="00D779B6">
        <w:rPr>
          <w:rFonts w:ascii="Times New Roman" w:eastAsia="Times New Roman" w:hAnsi="Times New Roman" w:cs="Times New Roman"/>
          <w:b/>
          <w:sz w:val="28"/>
          <w:szCs w:val="28"/>
          <w:lang w:val="kk-KZ" w:eastAsia="ru-RU"/>
        </w:rPr>
        <w:t xml:space="preserve">статьи 7 Многосторонней конвенции </w:t>
      </w:r>
      <w:r w:rsidR="0069036A" w:rsidRPr="00D779B6">
        <w:rPr>
          <w:rFonts w:ascii="Times New Roman" w:hAnsi="Times New Roman" w:cs="Times New Roman"/>
          <w:b/>
          <w:sz w:val="28"/>
          <w:szCs w:val="28"/>
        </w:rPr>
        <w:t>по выполнению мер, относящихся к налоговым соглашениям, в целях противодействия размыванию налоговой базы и выводу прибыли из-под налогообложения</w:t>
      </w:r>
    </w:p>
    <w:p w14:paraId="46532F79" w14:textId="77777777" w:rsidR="00106775" w:rsidRDefault="00106775" w:rsidP="0069036A">
      <w:pPr>
        <w:spacing w:after="0" w:line="240" w:lineRule="auto"/>
        <w:jc w:val="center"/>
        <w:rPr>
          <w:rFonts w:ascii="Times New Roman" w:hAnsi="Times New Roman" w:cs="Times New Roman"/>
          <w:b/>
          <w:sz w:val="28"/>
          <w:szCs w:val="28"/>
        </w:rPr>
      </w:pPr>
    </w:p>
    <w:p w14:paraId="54E88F96" w14:textId="16C5BB39" w:rsidR="0069036A" w:rsidRDefault="0040080B" w:rsidP="00691A01">
      <w:pPr>
        <w:tabs>
          <w:tab w:val="left" w:pos="709"/>
        </w:tabs>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Введение</w:t>
      </w:r>
    </w:p>
    <w:p w14:paraId="78D9435B" w14:textId="77777777" w:rsidR="0069036A" w:rsidRPr="00D779B6" w:rsidRDefault="0069036A" w:rsidP="0069036A">
      <w:pPr>
        <w:spacing w:after="0" w:line="240" w:lineRule="auto"/>
        <w:jc w:val="center"/>
        <w:rPr>
          <w:rFonts w:ascii="Times New Roman" w:hAnsi="Times New Roman" w:cs="Times New Roman"/>
          <w:b/>
          <w:sz w:val="28"/>
          <w:szCs w:val="28"/>
        </w:rPr>
      </w:pPr>
    </w:p>
    <w:p w14:paraId="5F803368" w14:textId="19CC459A" w:rsidR="00E87CFE" w:rsidRPr="004F40C1" w:rsidRDefault="0040080B" w:rsidP="00BB1144">
      <w:pPr>
        <w:pStyle w:val="a3"/>
        <w:numPr>
          <w:ilvl w:val="0"/>
          <w:numId w:val="2"/>
        </w:numPr>
        <w:shd w:val="clear" w:color="auto" w:fill="FFFFFF"/>
        <w:tabs>
          <w:tab w:val="left" w:pos="851"/>
          <w:tab w:val="left" w:pos="1134"/>
        </w:tabs>
        <w:spacing w:after="0" w:line="240" w:lineRule="auto"/>
        <w:ind w:left="0" w:firstLine="851"/>
        <w:jc w:val="both"/>
        <w:rPr>
          <w:sz w:val="28"/>
          <w:szCs w:val="28"/>
          <w:lang w:val="ru-RU"/>
        </w:rPr>
      </w:pPr>
      <w:r w:rsidRPr="00E87CFE">
        <w:rPr>
          <w:rFonts w:ascii="Times New Roman" w:hAnsi="Times New Roman" w:cs="Times New Roman"/>
          <w:sz w:val="28"/>
          <w:szCs w:val="28"/>
          <w:lang w:val="ru-RU"/>
        </w:rPr>
        <w:t xml:space="preserve">Законом </w:t>
      </w:r>
      <w:r w:rsidR="0069036A" w:rsidRPr="00E87CFE">
        <w:rPr>
          <w:rFonts w:ascii="Times New Roman" w:hAnsi="Times New Roman" w:cs="Times New Roman"/>
          <w:sz w:val="28"/>
          <w:szCs w:val="28"/>
          <w:lang w:val="ru-RU"/>
        </w:rPr>
        <w:t>Республики Казахстан от 20</w:t>
      </w:r>
      <w:r w:rsidRPr="00E87CFE">
        <w:rPr>
          <w:rFonts w:ascii="Times New Roman" w:hAnsi="Times New Roman" w:cs="Times New Roman"/>
          <w:sz w:val="28"/>
          <w:szCs w:val="28"/>
          <w:lang w:val="ru-RU"/>
        </w:rPr>
        <w:t xml:space="preserve"> февраля 2020 года</w:t>
      </w:r>
      <w:r w:rsidR="0069036A" w:rsidRPr="00E87CFE">
        <w:rPr>
          <w:rFonts w:ascii="Times New Roman" w:hAnsi="Times New Roman" w:cs="Times New Roman"/>
          <w:sz w:val="28"/>
          <w:szCs w:val="28"/>
          <w:lang w:val="ru-RU"/>
        </w:rPr>
        <w:t xml:space="preserve"> </w:t>
      </w:r>
      <w:r w:rsidRPr="00E87CFE">
        <w:rPr>
          <w:rFonts w:ascii="Times New Roman" w:hAnsi="Times New Roman" w:cs="Times New Roman"/>
          <w:sz w:val="28"/>
          <w:szCs w:val="28"/>
          <w:lang w:val="ru-RU"/>
        </w:rPr>
        <w:t>Республикой Казахстан</w:t>
      </w:r>
      <w:r w:rsidR="0069036A" w:rsidRPr="00E87CFE">
        <w:rPr>
          <w:rFonts w:ascii="Times New Roman" w:hAnsi="Times New Roman" w:cs="Times New Roman"/>
          <w:sz w:val="28"/>
          <w:szCs w:val="28"/>
          <w:lang w:val="ru-RU"/>
        </w:rPr>
        <w:t xml:space="preserve"> </w:t>
      </w:r>
      <w:r w:rsidRPr="00E87CFE">
        <w:rPr>
          <w:rFonts w:ascii="Times New Roman" w:hAnsi="Times New Roman" w:cs="Times New Roman"/>
          <w:sz w:val="28"/>
          <w:szCs w:val="28"/>
          <w:lang w:val="ru-RU"/>
        </w:rPr>
        <w:t xml:space="preserve">ратифицирована </w:t>
      </w:r>
      <w:r w:rsidR="0069036A" w:rsidRPr="00E87CFE">
        <w:rPr>
          <w:rFonts w:ascii="Times New Roman" w:eastAsia="Times New Roman" w:hAnsi="Times New Roman" w:cs="Times New Roman"/>
          <w:sz w:val="28"/>
          <w:szCs w:val="28"/>
          <w:lang w:val="kk-KZ" w:eastAsia="ru-RU"/>
        </w:rPr>
        <w:t>Многосторонн</w:t>
      </w:r>
      <w:r w:rsidRPr="00E87CFE">
        <w:rPr>
          <w:rFonts w:ascii="Times New Roman" w:eastAsia="Times New Roman" w:hAnsi="Times New Roman" w:cs="Times New Roman"/>
          <w:sz w:val="28"/>
          <w:szCs w:val="28"/>
          <w:lang w:val="kk-KZ" w:eastAsia="ru-RU"/>
        </w:rPr>
        <w:t>яя</w:t>
      </w:r>
      <w:r w:rsidR="0069036A" w:rsidRPr="00E87CFE">
        <w:rPr>
          <w:rFonts w:ascii="Times New Roman" w:eastAsia="Times New Roman" w:hAnsi="Times New Roman" w:cs="Times New Roman"/>
          <w:sz w:val="28"/>
          <w:szCs w:val="28"/>
          <w:lang w:val="kk-KZ" w:eastAsia="ru-RU"/>
        </w:rPr>
        <w:t xml:space="preserve"> конвенци</w:t>
      </w:r>
      <w:r w:rsidRPr="00E87CFE">
        <w:rPr>
          <w:rFonts w:ascii="Times New Roman" w:eastAsia="Times New Roman" w:hAnsi="Times New Roman" w:cs="Times New Roman"/>
          <w:sz w:val="28"/>
          <w:szCs w:val="28"/>
          <w:lang w:val="kk-KZ" w:eastAsia="ru-RU"/>
        </w:rPr>
        <w:t>я</w:t>
      </w:r>
      <w:r w:rsidR="0069036A" w:rsidRPr="00E87CFE">
        <w:rPr>
          <w:rFonts w:ascii="Times New Roman" w:eastAsia="Times New Roman" w:hAnsi="Times New Roman" w:cs="Times New Roman"/>
          <w:sz w:val="28"/>
          <w:szCs w:val="28"/>
          <w:lang w:val="kk-KZ" w:eastAsia="ru-RU"/>
        </w:rPr>
        <w:t xml:space="preserve"> </w:t>
      </w:r>
      <w:r w:rsidR="0069036A" w:rsidRPr="00E87CFE">
        <w:rPr>
          <w:rFonts w:ascii="Times New Roman" w:hAnsi="Times New Roman" w:cs="Times New Roman"/>
          <w:sz w:val="28"/>
          <w:szCs w:val="28"/>
          <w:lang w:val="ru-RU"/>
        </w:rPr>
        <w:t xml:space="preserve">по выполнению мер, относящихся к налоговым соглашениям, в целях противодействия размыванию налоговой базы и выводу прибыли из-под налогообложения (далее – Многосторонняя конвенция), в результате чего все заключенные и ратифицированные </w:t>
      </w:r>
      <w:r w:rsidRPr="00E87CFE">
        <w:rPr>
          <w:rFonts w:ascii="Times New Roman" w:hAnsi="Times New Roman" w:cs="Times New Roman"/>
          <w:sz w:val="28"/>
          <w:szCs w:val="28"/>
          <w:lang w:val="ru-RU"/>
        </w:rPr>
        <w:t>Республикой Казахстан</w:t>
      </w:r>
      <w:r w:rsidR="0069036A" w:rsidRPr="00E87CFE">
        <w:rPr>
          <w:rFonts w:ascii="Times New Roman" w:hAnsi="Times New Roman" w:cs="Times New Roman"/>
          <w:sz w:val="28"/>
          <w:szCs w:val="28"/>
          <w:lang w:val="ru-RU"/>
        </w:rPr>
        <w:t xml:space="preserve"> соглашения об избеж</w:t>
      </w:r>
      <w:bookmarkStart w:id="0" w:name="_GoBack"/>
      <w:bookmarkEnd w:id="0"/>
      <w:r w:rsidR="0069036A" w:rsidRPr="00E87CFE">
        <w:rPr>
          <w:rFonts w:ascii="Times New Roman" w:hAnsi="Times New Roman" w:cs="Times New Roman"/>
          <w:sz w:val="28"/>
          <w:szCs w:val="28"/>
          <w:lang w:val="ru-RU"/>
        </w:rPr>
        <w:t xml:space="preserve">ании двойного налогообложения (далее – СОИДН), на которые распространяется Многосторонняя конвенция, а также СОИДН, которые будут изменены в результате двустороннего согласования, дополняются новыми положениями, направленными против </w:t>
      </w:r>
      <w:r w:rsidR="0069036A" w:rsidRPr="00E87CFE">
        <w:rPr>
          <w:rFonts w:ascii="Times New Roman" w:hAnsi="Times New Roman" w:cs="Times New Roman"/>
          <w:color w:val="000000"/>
          <w:sz w:val="28"/>
          <w:szCs w:val="28"/>
          <w:lang w:val="ru-RU"/>
        </w:rPr>
        <w:t xml:space="preserve">недобросовестного использования преимуществ СОИДН. </w:t>
      </w:r>
    </w:p>
    <w:p w14:paraId="0EF89730" w14:textId="5440F86B" w:rsidR="001D3DE8" w:rsidRPr="004F40C1" w:rsidRDefault="001D3DE8" w:rsidP="00E87CFE">
      <w:pPr>
        <w:pStyle w:val="a3"/>
        <w:shd w:val="clear" w:color="auto" w:fill="FFFFFF"/>
        <w:tabs>
          <w:tab w:val="left" w:pos="1134"/>
        </w:tabs>
        <w:spacing w:after="0" w:line="240" w:lineRule="auto"/>
        <w:ind w:left="0" w:firstLine="851"/>
        <w:jc w:val="both"/>
        <w:rPr>
          <w:rFonts w:ascii="Times New Roman" w:hAnsi="Times New Roman" w:cs="Times New Roman"/>
          <w:sz w:val="28"/>
          <w:szCs w:val="28"/>
          <w:lang w:val="ru-RU"/>
        </w:rPr>
      </w:pPr>
      <w:r w:rsidRPr="00E87CFE">
        <w:rPr>
          <w:rFonts w:ascii="Times New Roman" w:hAnsi="Times New Roman" w:cs="Times New Roman"/>
          <w:sz w:val="28"/>
          <w:szCs w:val="28"/>
          <w:lang w:val="ru-RU"/>
        </w:rPr>
        <w:t xml:space="preserve">2. </w:t>
      </w:r>
      <w:r w:rsidR="0069036A" w:rsidRPr="00E87CFE">
        <w:rPr>
          <w:rFonts w:ascii="Times New Roman" w:hAnsi="Times New Roman" w:cs="Times New Roman"/>
          <w:sz w:val="28"/>
          <w:szCs w:val="28"/>
          <w:lang w:val="ru-RU"/>
        </w:rPr>
        <w:t>Как вытекает из принципов применения международных договоров и пункта 1 статьи 31 Венской конвенции о праве международных договоров от 23 мая 1969 года</w:t>
      </w:r>
      <w:r w:rsidRPr="00E87CFE">
        <w:rPr>
          <w:rFonts w:ascii="Times New Roman" w:hAnsi="Times New Roman" w:cs="Times New Roman"/>
          <w:sz w:val="28"/>
          <w:szCs w:val="28"/>
          <w:lang w:val="ru-RU"/>
        </w:rPr>
        <w:t xml:space="preserve"> (далее – Венская конвенция)</w:t>
      </w:r>
      <w:r w:rsidR="0069036A" w:rsidRPr="00E87CFE">
        <w:rPr>
          <w:rFonts w:ascii="Times New Roman" w:hAnsi="Times New Roman" w:cs="Times New Roman"/>
          <w:sz w:val="28"/>
          <w:szCs w:val="28"/>
          <w:lang w:val="ru-RU"/>
        </w:rPr>
        <w:t xml:space="preserve">, СОИДН должны толковаться добросовестно в соответствии с обычным значением, которое следует придать терминам СОИДН в их контексте, а также в свете объекта и целей СОИДН. </w:t>
      </w:r>
      <w:r w:rsidRPr="004F40C1">
        <w:rPr>
          <w:rFonts w:ascii="Times New Roman" w:hAnsi="Times New Roman" w:cs="Times New Roman"/>
          <w:sz w:val="28"/>
          <w:szCs w:val="28"/>
          <w:lang w:val="ru-RU"/>
        </w:rPr>
        <w:t>Также, в соответствии с пунктом 2 статьи 31 Венской конвенции для целей толкования договора контекст охватывает, кроме текста, включая преамбулу и приложения:</w:t>
      </w:r>
    </w:p>
    <w:p w14:paraId="71CCBE43" w14:textId="77777777" w:rsidR="001D3DE8" w:rsidRPr="00AD12BA" w:rsidRDefault="001D3DE8" w:rsidP="00E87CFE">
      <w:pPr>
        <w:pStyle w:val="ab"/>
        <w:shd w:val="clear" w:color="auto" w:fill="FFFFFF"/>
        <w:spacing w:before="0" w:beforeAutospacing="0" w:after="0" w:afterAutospacing="0"/>
        <w:ind w:firstLine="851"/>
        <w:jc w:val="both"/>
        <w:rPr>
          <w:sz w:val="28"/>
          <w:szCs w:val="28"/>
        </w:rPr>
      </w:pPr>
      <w:r w:rsidRPr="00425F39">
        <w:rPr>
          <w:rStyle w:val="ac"/>
          <w:i w:val="0"/>
          <w:sz w:val="28"/>
          <w:szCs w:val="28"/>
        </w:rPr>
        <w:t>a</w:t>
      </w:r>
      <w:r w:rsidRPr="00AD12BA">
        <w:rPr>
          <w:sz w:val="28"/>
          <w:szCs w:val="28"/>
        </w:rPr>
        <w:t>) любое соглашение, относящееся к договору, которое было достигнуто между всеми участниками в связи с заключением договора;</w:t>
      </w:r>
    </w:p>
    <w:p w14:paraId="56AC0886" w14:textId="77777777" w:rsidR="001D3DE8" w:rsidRPr="009A3655" w:rsidRDefault="001D3DE8" w:rsidP="00E87CFE">
      <w:pPr>
        <w:pStyle w:val="ab"/>
        <w:shd w:val="clear" w:color="auto" w:fill="FFFFFF"/>
        <w:spacing w:before="0" w:beforeAutospacing="0" w:after="0" w:afterAutospacing="0"/>
        <w:ind w:firstLine="851"/>
        <w:jc w:val="both"/>
        <w:rPr>
          <w:sz w:val="28"/>
          <w:szCs w:val="28"/>
        </w:rPr>
      </w:pPr>
      <w:r w:rsidRPr="00425F39">
        <w:rPr>
          <w:rStyle w:val="ac"/>
          <w:i w:val="0"/>
          <w:sz w:val="28"/>
          <w:szCs w:val="28"/>
        </w:rPr>
        <w:t>b</w:t>
      </w:r>
      <w:r w:rsidRPr="00AD12BA">
        <w:rPr>
          <w:sz w:val="28"/>
          <w:szCs w:val="28"/>
        </w:rPr>
        <w:t>) л</w:t>
      </w:r>
      <w:r w:rsidRPr="009A3655">
        <w:rPr>
          <w:sz w:val="28"/>
          <w:szCs w:val="28"/>
        </w:rPr>
        <w:t>юбой документ, составленный одним или несколькими участниками в связи с заключением договора и принятый другими участниками в качестве документа, относящегося к договору.</w:t>
      </w:r>
    </w:p>
    <w:p w14:paraId="18712737" w14:textId="414BDBF9" w:rsidR="00EF3F2B" w:rsidRPr="00EF3F2B" w:rsidRDefault="00EF3F2B" w:rsidP="001B50B1">
      <w:pPr>
        <w:pStyle w:val="a3"/>
        <w:numPr>
          <w:ilvl w:val="0"/>
          <w:numId w:val="3"/>
        </w:numPr>
        <w:shd w:val="clear" w:color="auto" w:fill="FFFFFF"/>
        <w:tabs>
          <w:tab w:val="left" w:pos="0"/>
          <w:tab w:val="left" w:pos="709"/>
          <w:tab w:val="left" w:pos="851"/>
          <w:tab w:val="left" w:pos="1134"/>
        </w:tabs>
        <w:spacing w:after="0" w:line="240" w:lineRule="auto"/>
        <w:ind w:left="0" w:firstLine="851"/>
        <w:jc w:val="both"/>
        <w:textAlignment w:val="baseline"/>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Л</w:t>
      </w:r>
      <w:r w:rsidR="0069036A" w:rsidRPr="001B50B1">
        <w:rPr>
          <w:rFonts w:ascii="Times New Roman" w:hAnsi="Times New Roman" w:cs="Times New Roman"/>
          <w:sz w:val="28"/>
          <w:szCs w:val="28"/>
          <w:lang w:val="ru-RU"/>
        </w:rPr>
        <w:t xml:space="preserve">юбое СОИДН должно быть применено с намерением устранить двойное налогообложение,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 соглашением). Данное положение изложено в </w:t>
      </w:r>
      <w:r w:rsidR="008279FC" w:rsidRPr="001B50B1">
        <w:rPr>
          <w:rFonts w:ascii="Times New Roman" w:hAnsi="Times New Roman" w:cs="Times New Roman"/>
          <w:sz w:val="28"/>
          <w:szCs w:val="28"/>
          <w:lang w:val="ru-RU"/>
        </w:rPr>
        <w:t>Кодексе Республики Казахстан</w:t>
      </w:r>
      <w:r w:rsidR="0069036A" w:rsidRPr="001B50B1">
        <w:rPr>
          <w:rFonts w:ascii="Times New Roman" w:hAnsi="Times New Roman" w:cs="Times New Roman"/>
          <w:sz w:val="28"/>
          <w:szCs w:val="28"/>
          <w:lang w:val="ru-RU"/>
        </w:rPr>
        <w:t xml:space="preserve"> </w:t>
      </w:r>
      <w:r w:rsidRPr="001B50B1">
        <w:rPr>
          <w:rFonts w:ascii="Times New Roman" w:hAnsi="Times New Roman" w:cs="Times New Roman"/>
          <w:sz w:val="28"/>
          <w:szCs w:val="28"/>
          <w:lang w:val="ru-RU"/>
        </w:rPr>
        <w:t xml:space="preserve">от 25 декабря 2017 года </w:t>
      </w:r>
      <w:r w:rsidR="0069036A" w:rsidRPr="001B50B1">
        <w:rPr>
          <w:rFonts w:ascii="Times New Roman" w:hAnsi="Times New Roman" w:cs="Times New Roman"/>
          <w:sz w:val="28"/>
          <w:szCs w:val="28"/>
          <w:lang w:val="ru-RU"/>
        </w:rPr>
        <w:t>«О налогах и других обя</w:t>
      </w:r>
      <w:r>
        <w:rPr>
          <w:rFonts w:ascii="Times New Roman" w:hAnsi="Times New Roman" w:cs="Times New Roman"/>
          <w:sz w:val="28"/>
          <w:szCs w:val="28"/>
          <w:lang w:val="ru-RU"/>
        </w:rPr>
        <w:t xml:space="preserve">зательных платежах в бюджет </w:t>
      </w:r>
      <w:r w:rsidR="008279FC" w:rsidRPr="001B50B1">
        <w:rPr>
          <w:rFonts w:ascii="Times New Roman" w:hAnsi="Times New Roman" w:cs="Times New Roman"/>
          <w:sz w:val="28"/>
          <w:szCs w:val="28"/>
          <w:lang w:val="ru-RU"/>
        </w:rPr>
        <w:t>(Налоговый кодекс)</w:t>
      </w:r>
      <w:r w:rsidR="00691A01">
        <w:rPr>
          <w:rFonts w:ascii="Times New Roman" w:hAnsi="Times New Roman" w:cs="Times New Roman"/>
          <w:sz w:val="28"/>
          <w:szCs w:val="28"/>
          <w:lang w:val="ru-RU"/>
        </w:rPr>
        <w:t>»</w:t>
      </w:r>
      <w:r w:rsidR="001B50B1" w:rsidRPr="001B50B1">
        <w:rPr>
          <w:rFonts w:ascii="Times New Roman" w:hAnsi="Times New Roman" w:cs="Times New Roman"/>
          <w:sz w:val="28"/>
          <w:szCs w:val="28"/>
          <w:lang w:val="ru-RU"/>
        </w:rPr>
        <w:t xml:space="preserve">. </w:t>
      </w:r>
    </w:p>
    <w:p w14:paraId="07C3A121" w14:textId="6C588877" w:rsidR="001B50B1" w:rsidRPr="001B50B1" w:rsidRDefault="001B50B1" w:rsidP="00EF3F2B">
      <w:pPr>
        <w:pStyle w:val="a3"/>
        <w:shd w:val="clear" w:color="auto" w:fill="FFFFFF"/>
        <w:tabs>
          <w:tab w:val="left" w:pos="0"/>
          <w:tab w:val="left" w:pos="709"/>
          <w:tab w:val="left" w:pos="1134"/>
        </w:tabs>
        <w:spacing w:after="0" w:line="240" w:lineRule="auto"/>
        <w:ind w:left="0" w:firstLine="851"/>
        <w:jc w:val="both"/>
        <w:textAlignment w:val="baseline"/>
        <w:rPr>
          <w:rFonts w:ascii="Times New Roman" w:eastAsia="Times New Roman" w:hAnsi="Times New Roman" w:cs="Times New Roman"/>
          <w:color w:val="000000"/>
          <w:sz w:val="28"/>
          <w:szCs w:val="28"/>
          <w:lang w:val="ru-RU" w:eastAsia="ru-RU"/>
        </w:rPr>
      </w:pPr>
      <w:r w:rsidRPr="001B50B1">
        <w:rPr>
          <w:rFonts w:ascii="Times New Roman" w:hAnsi="Times New Roman" w:cs="Times New Roman"/>
          <w:sz w:val="28"/>
          <w:szCs w:val="28"/>
          <w:lang w:val="ru-RU"/>
        </w:rPr>
        <w:t xml:space="preserve">В соответствии с пунктом </w:t>
      </w:r>
      <w:r w:rsidR="00EF3F2B">
        <w:rPr>
          <w:rFonts w:ascii="Times New Roman" w:hAnsi="Times New Roman" w:cs="Times New Roman"/>
          <w:sz w:val="28"/>
          <w:szCs w:val="28"/>
          <w:lang w:val="ru-RU"/>
        </w:rPr>
        <w:t>2</w:t>
      </w:r>
      <w:r w:rsidRPr="001B50B1">
        <w:rPr>
          <w:rFonts w:ascii="Times New Roman" w:hAnsi="Times New Roman" w:cs="Times New Roman"/>
          <w:sz w:val="28"/>
          <w:szCs w:val="28"/>
          <w:lang w:val="ru-RU"/>
        </w:rPr>
        <w:t xml:space="preserve"> статьи 660 Налогового кодекса</w:t>
      </w:r>
      <w:r w:rsidR="0069036A" w:rsidRPr="001B50B1">
        <w:rPr>
          <w:rFonts w:ascii="Times New Roman" w:hAnsi="Times New Roman" w:cs="Times New Roman"/>
          <w:sz w:val="28"/>
          <w:szCs w:val="28"/>
          <w:lang w:val="ru-RU"/>
        </w:rPr>
        <w:t xml:space="preserve"> </w:t>
      </w:r>
      <w:r w:rsidRPr="001B50B1">
        <w:rPr>
          <w:rFonts w:ascii="Times New Roman" w:hAnsi="Times New Roman" w:cs="Times New Roman"/>
          <w:sz w:val="28"/>
          <w:szCs w:val="28"/>
          <w:lang w:val="ru-RU"/>
        </w:rPr>
        <w:t>п</w:t>
      </w:r>
      <w:r w:rsidRPr="001B50B1">
        <w:rPr>
          <w:rFonts w:ascii="Times New Roman" w:eastAsia="Times New Roman" w:hAnsi="Times New Roman" w:cs="Times New Roman"/>
          <w:color w:val="000000"/>
          <w:sz w:val="28"/>
          <w:szCs w:val="28"/>
          <w:lang w:val="ru-RU" w:eastAsia="ru-RU"/>
        </w:rPr>
        <w:t xml:space="preserve">оложения международного договора, регулирующего вопросы избежания двойного налогообложения и предотвращения уклонения от уплаты налогов, одной из </w:t>
      </w:r>
      <w:r w:rsidRPr="001B50B1">
        <w:rPr>
          <w:rFonts w:ascii="Times New Roman" w:eastAsia="Times New Roman" w:hAnsi="Times New Roman" w:cs="Times New Roman"/>
          <w:color w:val="000000"/>
          <w:sz w:val="28"/>
          <w:szCs w:val="28"/>
          <w:lang w:val="ru-RU" w:eastAsia="ru-RU"/>
        </w:rPr>
        <w:lastRenderedPageBreak/>
        <w:t>сторон которого</w:t>
      </w:r>
      <w:r w:rsidR="00EF3F2B">
        <w:rPr>
          <w:rFonts w:ascii="Times New Roman" w:eastAsia="Times New Roman" w:hAnsi="Times New Roman" w:cs="Times New Roman"/>
          <w:color w:val="000000"/>
          <w:sz w:val="28"/>
          <w:szCs w:val="28"/>
          <w:lang w:val="ru-RU" w:eastAsia="ru-RU"/>
        </w:rPr>
        <w:t xml:space="preserve"> является Республика Казахстан</w:t>
      </w:r>
      <w:r w:rsidR="00691A01">
        <w:rPr>
          <w:rFonts w:ascii="Times New Roman" w:eastAsia="Times New Roman" w:hAnsi="Times New Roman" w:cs="Times New Roman"/>
          <w:color w:val="000000"/>
          <w:sz w:val="28"/>
          <w:szCs w:val="28"/>
          <w:lang w:val="ru-RU" w:eastAsia="ru-RU"/>
        </w:rPr>
        <w:t>,</w:t>
      </w:r>
      <w:r w:rsidR="00EF3F2B">
        <w:rPr>
          <w:rFonts w:ascii="Times New Roman" w:eastAsia="Times New Roman" w:hAnsi="Times New Roman" w:cs="Times New Roman"/>
          <w:color w:val="000000"/>
          <w:sz w:val="28"/>
          <w:szCs w:val="28"/>
          <w:lang w:val="ru-RU" w:eastAsia="ru-RU"/>
        </w:rPr>
        <w:t xml:space="preserve"> </w:t>
      </w:r>
      <w:r w:rsidRPr="001B50B1">
        <w:rPr>
          <w:rFonts w:ascii="Times New Roman" w:eastAsia="Times New Roman" w:hAnsi="Times New Roman" w:cs="Times New Roman"/>
          <w:color w:val="000000"/>
          <w:sz w:val="28"/>
          <w:szCs w:val="28"/>
          <w:lang w:val="ru-RU" w:eastAsia="ru-RU"/>
        </w:rPr>
        <w:t>не распространяются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w:t>
      </w:r>
    </w:p>
    <w:p w14:paraId="78FF9372" w14:textId="77777777" w:rsidR="008279FC" w:rsidRDefault="008279FC" w:rsidP="008279FC">
      <w:pPr>
        <w:pStyle w:val="a3"/>
        <w:tabs>
          <w:tab w:val="left" w:pos="709"/>
          <w:tab w:val="left" w:pos="1134"/>
        </w:tabs>
        <w:spacing w:after="0" w:line="240" w:lineRule="auto"/>
        <w:ind w:left="851"/>
        <w:jc w:val="both"/>
        <w:rPr>
          <w:rFonts w:ascii="Times New Roman" w:hAnsi="Times New Roman" w:cs="Times New Roman"/>
          <w:sz w:val="28"/>
          <w:szCs w:val="28"/>
          <w:lang w:val="ru-RU"/>
        </w:rPr>
      </w:pPr>
    </w:p>
    <w:p w14:paraId="49F9E437" w14:textId="1C4B7B4B" w:rsidR="008279FC" w:rsidRPr="008279FC" w:rsidRDefault="007455FB" w:rsidP="008279FC">
      <w:pPr>
        <w:pStyle w:val="a3"/>
        <w:tabs>
          <w:tab w:val="left" w:pos="709"/>
          <w:tab w:val="left" w:pos="1134"/>
        </w:tabs>
        <w:spacing w:after="0" w:line="240" w:lineRule="auto"/>
        <w:ind w:left="851"/>
        <w:jc w:val="center"/>
        <w:rPr>
          <w:rFonts w:ascii="Times New Roman" w:hAnsi="Times New Roman" w:cs="Times New Roman"/>
          <w:b/>
          <w:sz w:val="28"/>
          <w:szCs w:val="28"/>
          <w:lang w:val="ru-RU"/>
        </w:rPr>
      </w:pPr>
      <w:r>
        <w:rPr>
          <w:rFonts w:ascii="Times New Roman" w:hAnsi="Times New Roman" w:cs="Times New Roman"/>
          <w:b/>
          <w:sz w:val="28"/>
          <w:szCs w:val="28"/>
          <w:lang w:val="ru-RU"/>
        </w:rPr>
        <w:t>Глава</w:t>
      </w:r>
      <w:r w:rsidR="008279FC" w:rsidRPr="008279FC">
        <w:rPr>
          <w:rFonts w:ascii="Times New Roman" w:hAnsi="Times New Roman" w:cs="Times New Roman"/>
          <w:b/>
          <w:sz w:val="28"/>
          <w:szCs w:val="28"/>
          <w:lang w:val="ru-RU"/>
        </w:rPr>
        <w:t xml:space="preserve"> 1. Общие положения</w:t>
      </w:r>
    </w:p>
    <w:p w14:paraId="12B4F736" w14:textId="77777777" w:rsidR="008279FC" w:rsidRPr="008C4E46" w:rsidRDefault="008279FC" w:rsidP="008279FC">
      <w:pPr>
        <w:pStyle w:val="a3"/>
        <w:tabs>
          <w:tab w:val="left" w:pos="709"/>
          <w:tab w:val="left" w:pos="1134"/>
        </w:tabs>
        <w:spacing w:after="0" w:line="240" w:lineRule="auto"/>
        <w:ind w:left="851"/>
        <w:jc w:val="both"/>
        <w:rPr>
          <w:rFonts w:ascii="Times New Roman" w:hAnsi="Times New Roman" w:cs="Times New Roman"/>
          <w:sz w:val="28"/>
          <w:szCs w:val="28"/>
          <w:lang w:val="ru-RU"/>
        </w:rPr>
      </w:pPr>
    </w:p>
    <w:p w14:paraId="7A9BF8E6" w14:textId="77777777" w:rsidR="002F770F" w:rsidRPr="002F770F" w:rsidRDefault="0069036A" w:rsidP="002F770F">
      <w:pPr>
        <w:pStyle w:val="a3"/>
        <w:numPr>
          <w:ilvl w:val="0"/>
          <w:numId w:val="3"/>
        </w:numPr>
        <w:tabs>
          <w:tab w:val="left" w:pos="709"/>
          <w:tab w:val="left" w:pos="1134"/>
        </w:tabs>
        <w:spacing w:after="0" w:line="240" w:lineRule="auto"/>
        <w:ind w:left="0" w:firstLine="851"/>
        <w:jc w:val="both"/>
        <w:rPr>
          <w:rFonts w:ascii="Times New Roman" w:hAnsi="Times New Roman" w:cs="Times New Roman"/>
          <w:color w:val="000000"/>
          <w:sz w:val="28"/>
          <w:szCs w:val="28"/>
          <w:lang w:val="ru-RU"/>
        </w:rPr>
      </w:pPr>
      <w:r w:rsidRPr="00E87CFE">
        <w:rPr>
          <w:rFonts w:ascii="Times New Roman" w:hAnsi="Times New Roman" w:cs="Times New Roman"/>
          <w:color w:val="000000"/>
          <w:sz w:val="28"/>
          <w:szCs w:val="28"/>
          <w:lang w:val="ru-RU"/>
        </w:rPr>
        <w:t xml:space="preserve"> </w:t>
      </w:r>
      <w:r w:rsidR="004B4815">
        <w:rPr>
          <w:rFonts w:ascii="Times New Roman" w:hAnsi="Times New Roman" w:cs="Times New Roman"/>
          <w:sz w:val="28"/>
          <w:szCs w:val="28"/>
          <w:lang w:val="ru-RU"/>
        </w:rPr>
        <w:t xml:space="preserve">Настоящие методические рекомендации </w:t>
      </w:r>
      <w:r w:rsidR="004B4815" w:rsidRPr="00823E87">
        <w:rPr>
          <w:rFonts w:ascii="Times New Roman" w:hAnsi="Times New Roman"/>
          <w:sz w:val="28"/>
          <w:szCs w:val="28"/>
          <w:lang w:val="ru-RU"/>
        </w:rPr>
        <w:t xml:space="preserve">по </w:t>
      </w:r>
      <w:r w:rsidR="004B4815" w:rsidRPr="00823E87">
        <w:rPr>
          <w:rFonts w:ascii="Times New Roman" w:eastAsia="Times New Roman" w:hAnsi="Times New Roman"/>
          <w:sz w:val="28"/>
          <w:szCs w:val="28"/>
          <w:lang w:val="ru-RU" w:eastAsia="ru-RU"/>
        </w:rPr>
        <w:t xml:space="preserve">применению положения </w:t>
      </w:r>
      <w:r w:rsidR="004B4815">
        <w:rPr>
          <w:rFonts w:ascii="Times New Roman" w:eastAsia="Times New Roman" w:hAnsi="Times New Roman"/>
          <w:sz w:val="28"/>
          <w:szCs w:val="28"/>
          <w:lang w:val="ru-RU" w:eastAsia="ru-RU"/>
        </w:rPr>
        <w:t>пункта 1</w:t>
      </w:r>
      <w:r w:rsidR="004B4815" w:rsidRPr="00823E87">
        <w:rPr>
          <w:rFonts w:ascii="Times New Roman" w:eastAsia="Times New Roman" w:hAnsi="Times New Roman"/>
          <w:sz w:val="28"/>
          <w:szCs w:val="28"/>
          <w:lang w:val="ru-RU" w:eastAsia="ru-RU"/>
        </w:rPr>
        <w:t xml:space="preserve"> </w:t>
      </w:r>
      <w:r w:rsidR="004B4815">
        <w:rPr>
          <w:rFonts w:ascii="Times New Roman" w:eastAsia="Times New Roman" w:hAnsi="Times New Roman"/>
          <w:sz w:val="28"/>
          <w:szCs w:val="28"/>
          <w:lang w:val="kk-KZ" w:eastAsia="ru-RU"/>
        </w:rPr>
        <w:t xml:space="preserve">статьи 7 Многосторонней конвенции  </w:t>
      </w:r>
      <w:r w:rsidR="004B4815" w:rsidRPr="00823E87">
        <w:rPr>
          <w:rFonts w:ascii="Times New Roman" w:hAnsi="Times New Roman"/>
          <w:sz w:val="28"/>
          <w:szCs w:val="28"/>
          <w:lang w:val="ru-RU"/>
        </w:rPr>
        <w:t>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4B4815">
        <w:rPr>
          <w:rFonts w:ascii="Times New Roman" w:hAnsi="Times New Roman"/>
          <w:sz w:val="28"/>
          <w:szCs w:val="28"/>
          <w:lang w:val="ru-RU"/>
        </w:rPr>
        <w:t xml:space="preserve"> </w:t>
      </w:r>
      <w:r w:rsidR="004B4815">
        <w:rPr>
          <w:rFonts w:ascii="Times New Roman" w:eastAsia="Times New Roman" w:hAnsi="Times New Roman"/>
          <w:sz w:val="28"/>
          <w:szCs w:val="28"/>
          <w:lang w:val="kk-KZ" w:eastAsia="ru-RU"/>
        </w:rPr>
        <w:t xml:space="preserve">(далее – Методические рекомендации) разработаны в целях </w:t>
      </w:r>
      <w:r w:rsidR="004B4815">
        <w:rPr>
          <w:rFonts w:ascii="Times New Roman" w:eastAsia="Times New Roman" w:hAnsi="Times New Roman" w:cs="Times New Roman"/>
          <w:sz w:val="28"/>
          <w:szCs w:val="28"/>
          <w:lang w:val="kk-KZ" w:eastAsia="ru-RU"/>
        </w:rPr>
        <w:t>предотвращения злоупотреблений положениями СОИДН.</w:t>
      </w:r>
    </w:p>
    <w:p w14:paraId="597E1EBA" w14:textId="7DE47DCD" w:rsidR="0069036A" w:rsidRPr="00691A01" w:rsidRDefault="004B4815" w:rsidP="00136A2A">
      <w:pPr>
        <w:pStyle w:val="a3"/>
        <w:numPr>
          <w:ilvl w:val="0"/>
          <w:numId w:val="3"/>
        </w:numPr>
        <w:tabs>
          <w:tab w:val="left" w:pos="709"/>
          <w:tab w:val="left" w:pos="1134"/>
        </w:tabs>
        <w:spacing w:after="0" w:line="240" w:lineRule="auto"/>
        <w:ind w:left="0" w:firstLine="851"/>
        <w:jc w:val="both"/>
        <w:rPr>
          <w:rFonts w:ascii="Times New Roman" w:hAnsi="Times New Roman" w:cs="Times New Roman"/>
          <w:sz w:val="28"/>
          <w:szCs w:val="28"/>
          <w:lang w:val="ru-RU"/>
        </w:rPr>
      </w:pPr>
      <w:r w:rsidRPr="001423F4">
        <w:rPr>
          <w:rFonts w:ascii="Times New Roman" w:eastAsia="Times New Roman" w:hAnsi="Times New Roman"/>
          <w:sz w:val="28"/>
          <w:szCs w:val="28"/>
          <w:lang w:val="kk-KZ" w:eastAsia="ru-RU"/>
        </w:rPr>
        <w:t xml:space="preserve"> </w:t>
      </w:r>
      <w:r w:rsidR="0069036A" w:rsidRPr="000765A9">
        <w:rPr>
          <w:rFonts w:ascii="Times New Roman" w:hAnsi="Times New Roman" w:cs="Times New Roman"/>
          <w:color w:val="000000"/>
          <w:sz w:val="28"/>
          <w:szCs w:val="28"/>
          <w:lang w:val="ru-RU"/>
        </w:rPr>
        <w:t xml:space="preserve">В </w:t>
      </w:r>
      <w:r w:rsidR="00B45EAB" w:rsidRPr="000765A9">
        <w:rPr>
          <w:rFonts w:ascii="Times New Roman" w:hAnsi="Times New Roman" w:cs="Times New Roman"/>
          <w:color w:val="000000"/>
          <w:sz w:val="28"/>
          <w:szCs w:val="28"/>
          <w:lang w:val="ru-RU"/>
        </w:rPr>
        <w:t>Методических рекомендациях</w:t>
      </w:r>
      <w:r w:rsidR="0069036A" w:rsidRPr="000765A9">
        <w:rPr>
          <w:rFonts w:ascii="Times New Roman" w:hAnsi="Times New Roman" w:cs="Times New Roman"/>
          <w:color w:val="000000"/>
          <w:sz w:val="28"/>
          <w:szCs w:val="28"/>
          <w:lang w:val="ru-RU"/>
        </w:rPr>
        <w:t xml:space="preserve"> используются следующие основные понятия:</w:t>
      </w:r>
    </w:p>
    <w:p w14:paraId="6822BF60" w14:textId="2235B4C6" w:rsidR="00691A01" w:rsidRPr="000765A9" w:rsidRDefault="00691A01" w:rsidP="00691A01">
      <w:pPr>
        <w:pStyle w:val="a3"/>
        <w:numPr>
          <w:ilvl w:val="0"/>
          <w:numId w:val="1"/>
        </w:numPr>
        <w:tabs>
          <w:tab w:val="left" w:pos="709"/>
          <w:tab w:val="left" w:pos="1134"/>
        </w:tabs>
        <w:spacing w:after="0" w:line="240" w:lineRule="auto"/>
        <w:ind w:left="0" w:firstLine="851"/>
        <w:jc w:val="both"/>
        <w:rPr>
          <w:rFonts w:ascii="Times New Roman" w:hAnsi="Times New Roman" w:cs="Times New Roman"/>
          <w:sz w:val="28"/>
          <w:szCs w:val="28"/>
          <w:lang w:val="ru-RU"/>
        </w:rPr>
      </w:pPr>
      <w:r w:rsidRPr="00691A01">
        <w:rPr>
          <w:rFonts w:ascii="Times New Roman" w:hAnsi="Times New Roman" w:cs="Times New Roman"/>
          <w:color w:val="000000"/>
          <w:sz w:val="28"/>
          <w:szCs w:val="28"/>
          <w:lang w:val="ru-RU"/>
        </w:rPr>
        <w:t>Тест на основную цель</w:t>
      </w:r>
      <w:r w:rsidRPr="00691A01">
        <w:rPr>
          <w:rFonts w:ascii="Times New Roman" w:hAnsi="Times New Roman" w:cs="Times New Roman"/>
          <w:sz w:val="28"/>
          <w:szCs w:val="28"/>
          <w:lang w:val="ru-RU"/>
        </w:rPr>
        <w:t xml:space="preserve"> – анализ (изучение) соглашения или сделки, которые прямо или косвенно привели к льготе</w:t>
      </w:r>
      <w:r>
        <w:rPr>
          <w:rFonts w:ascii="Times New Roman" w:hAnsi="Times New Roman" w:cs="Times New Roman"/>
          <w:sz w:val="28"/>
          <w:szCs w:val="28"/>
          <w:lang w:val="ru-RU"/>
        </w:rPr>
        <w:t>, предусмотренной СОИДН;</w:t>
      </w:r>
    </w:p>
    <w:p w14:paraId="566DB85C" w14:textId="77777777" w:rsidR="0069036A" w:rsidRPr="000C789E" w:rsidRDefault="0069036A" w:rsidP="0069036A">
      <w:pPr>
        <w:pStyle w:val="a3"/>
        <w:numPr>
          <w:ilvl w:val="0"/>
          <w:numId w:val="1"/>
        </w:numPr>
        <w:tabs>
          <w:tab w:val="left" w:pos="1134"/>
        </w:tabs>
        <w:spacing w:after="0" w:line="240" w:lineRule="auto"/>
        <w:ind w:left="0" w:firstLine="851"/>
        <w:jc w:val="both"/>
        <w:rPr>
          <w:rFonts w:ascii="Times New Roman" w:hAnsi="Times New Roman" w:cs="Times New Roman"/>
          <w:sz w:val="28"/>
          <w:szCs w:val="28"/>
          <w:lang w:val="ru-RU"/>
        </w:rPr>
      </w:pPr>
      <w:r w:rsidRPr="00260A01">
        <w:rPr>
          <w:rFonts w:ascii="Times New Roman" w:hAnsi="Times New Roman" w:cs="Times New Roman"/>
          <w:color w:val="000000"/>
          <w:sz w:val="28"/>
          <w:szCs w:val="28"/>
          <w:lang w:val="ru-RU"/>
        </w:rPr>
        <w:t xml:space="preserve">пассивные доходы </w:t>
      </w:r>
      <w:r>
        <w:rPr>
          <w:rFonts w:ascii="Times New Roman" w:hAnsi="Times New Roman" w:cs="Times New Roman"/>
          <w:color w:val="000000"/>
          <w:sz w:val="28"/>
          <w:szCs w:val="28"/>
          <w:lang w:val="ru-RU"/>
        </w:rPr>
        <w:t>–</w:t>
      </w:r>
      <w:r w:rsidRPr="00260A0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пассивными доходами признаются следующие виды доходов:</w:t>
      </w:r>
    </w:p>
    <w:p w14:paraId="4A4685C0"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 xml:space="preserve">дивиденды; </w:t>
      </w:r>
    </w:p>
    <w:p w14:paraId="0E85F8E9" w14:textId="77777777" w:rsidR="0069036A" w:rsidRDefault="0069036A" w:rsidP="0069036A">
      <w:pPr>
        <w:pStyle w:val="a3"/>
        <w:tabs>
          <w:tab w:val="left" w:pos="1134"/>
        </w:tabs>
        <w:spacing w:after="0" w:line="240" w:lineRule="auto"/>
        <w:ind w:left="851"/>
        <w:jc w:val="both"/>
        <w:rPr>
          <w:rStyle w:val="s19"/>
          <w:sz w:val="28"/>
          <w:szCs w:val="28"/>
          <w:lang w:val="ru-RU"/>
        </w:rPr>
      </w:pPr>
      <w:r w:rsidRPr="00260A01">
        <w:rPr>
          <w:rFonts w:ascii="Times New Roman" w:hAnsi="Times New Roman" w:cs="Times New Roman"/>
          <w:sz w:val="28"/>
          <w:szCs w:val="28"/>
          <w:lang w:val="ru-RU"/>
        </w:rPr>
        <w:t>доходы в виде вознаграждения;</w:t>
      </w:r>
      <w:r w:rsidRPr="00260A01">
        <w:rPr>
          <w:rStyle w:val="s19"/>
          <w:sz w:val="28"/>
          <w:szCs w:val="28"/>
          <w:lang w:val="ru-RU"/>
        </w:rPr>
        <w:t xml:space="preserve"> </w:t>
      </w:r>
    </w:p>
    <w:p w14:paraId="44AAB42C" w14:textId="23BBAA1D" w:rsidR="0069036A" w:rsidRPr="00AB20F0"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3B7185">
        <w:rPr>
          <w:rStyle w:val="s19"/>
          <w:color w:val="auto"/>
          <w:sz w:val="28"/>
          <w:szCs w:val="28"/>
          <w:lang w:val="ru-RU"/>
        </w:rPr>
        <w:t>доход от прироста стоимости</w:t>
      </w:r>
      <w:r w:rsidRPr="000C789E">
        <w:rPr>
          <w:rStyle w:val="s19"/>
          <w:color w:val="auto"/>
          <w:sz w:val="28"/>
          <w:szCs w:val="28"/>
          <w:lang w:val="ru-RU"/>
        </w:rPr>
        <w:t>;</w:t>
      </w:r>
      <w:r w:rsidRPr="00260A01">
        <w:rPr>
          <w:rFonts w:ascii="Times New Roman" w:hAnsi="Times New Roman" w:cs="Times New Roman"/>
          <w:sz w:val="28"/>
          <w:szCs w:val="28"/>
          <w:lang w:val="ru-RU"/>
        </w:rPr>
        <w:t xml:space="preserve"> </w:t>
      </w:r>
    </w:p>
    <w:p w14:paraId="63CED84B"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 xml:space="preserve">доход в виде роялти; </w:t>
      </w:r>
    </w:p>
    <w:p w14:paraId="114CAD0F"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доход от страховой деятельности</w:t>
      </w:r>
      <w:r>
        <w:rPr>
          <w:rFonts w:ascii="Times New Roman" w:hAnsi="Times New Roman" w:cs="Times New Roman"/>
          <w:sz w:val="28"/>
          <w:szCs w:val="28"/>
          <w:lang w:val="ru-RU"/>
        </w:rPr>
        <w:t xml:space="preserve">, </w:t>
      </w:r>
      <w:r w:rsidRPr="00260A01">
        <w:rPr>
          <w:rFonts w:ascii="Times New Roman" w:hAnsi="Times New Roman" w:cs="Times New Roman"/>
          <w:sz w:val="28"/>
          <w:szCs w:val="28"/>
          <w:lang w:val="ru-RU"/>
        </w:rPr>
        <w:t xml:space="preserve">от оказания консультационных, юридических, бухгалтерских, аудиторских, инжиниринговых, рекламных, маркетинговых услуг, </w:t>
      </w:r>
      <w:r>
        <w:rPr>
          <w:rFonts w:ascii="Times New Roman" w:hAnsi="Times New Roman" w:cs="Times New Roman"/>
          <w:sz w:val="28"/>
          <w:szCs w:val="28"/>
          <w:lang w:val="ru-RU"/>
        </w:rPr>
        <w:t xml:space="preserve">а также </w:t>
      </w:r>
      <w:r w:rsidRPr="00260A01">
        <w:rPr>
          <w:rFonts w:ascii="Times New Roman" w:hAnsi="Times New Roman" w:cs="Times New Roman"/>
          <w:sz w:val="28"/>
          <w:szCs w:val="28"/>
          <w:lang w:val="ru-RU"/>
        </w:rPr>
        <w:t>от проведения научно-исследовательских и опытно-конструкторских работ</w:t>
      </w:r>
      <w:r>
        <w:rPr>
          <w:rFonts w:ascii="Times New Roman" w:hAnsi="Times New Roman" w:cs="Times New Roman"/>
          <w:sz w:val="28"/>
          <w:szCs w:val="28"/>
          <w:lang w:val="ru-RU"/>
        </w:rPr>
        <w:t>,</w:t>
      </w:r>
      <w:r w:rsidRPr="00260A01">
        <w:rPr>
          <w:rFonts w:ascii="Times New Roman" w:hAnsi="Times New Roman" w:cs="Times New Roman"/>
          <w:sz w:val="28"/>
          <w:szCs w:val="28"/>
          <w:lang w:val="ru-RU"/>
        </w:rPr>
        <w:t xml:space="preserve"> если так</w:t>
      </w:r>
      <w:r>
        <w:rPr>
          <w:rFonts w:ascii="Times New Roman" w:hAnsi="Times New Roman" w:cs="Times New Roman"/>
          <w:sz w:val="28"/>
          <w:szCs w:val="28"/>
          <w:lang w:val="ru-RU"/>
        </w:rPr>
        <w:t>ие виды деятельности не являются основной деятельностью нерезидента;</w:t>
      </w:r>
    </w:p>
    <w:p w14:paraId="4597DCEF" w14:textId="43F6B132" w:rsidR="0069036A" w:rsidRDefault="00691A01" w:rsidP="0069036A">
      <w:pPr>
        <w:pStyle w:val="a3"/>
        <w:tabs>
          <w:tab w:val="left" w:pos="1134"/>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69036A">
        <w:rPr>
          <w:rFonts w:ascii="Times New Roman" w:hAnsi="Times New Roman" w:cs="Times New Roman"/>
          <w:sz w:val="28"/>
          <w:szCs w:val="28"/>
          <w:lang w:val="ru-RU"/>
        </w:rPr>
        <w:t xml:space="preserve">) основная деятельность </w:t>
      </w:r>
      <w:r w:rsidR="0069036A" w:rsidRPr="00260A01">
        <w:rPr>
          <w:rFonts w:ascii="Times New Roman" w:hAnsi="Times New Roman" w:cs="Times New Roman"/>
          <w:sz w:val="28"/>
          <w:szCs w:val="28"/>
          <w:lang w:val="ru-RU"/>
        </w:rPr>
        <w:t xml:space="preserve">нерезидента </w:t>
      </w:r>
      <w:r w:rsidR="0069036A">
        <w:rPr>
          <w:rFonts w:ascii="Times New Roman" w:hAnsi="Times New Roman" w:cs="Times New Roman"/>
          <w:sz w:val="28"/>
          <w:szCs w:val="28"/>
          <w:lang w:val="ru-RU"/>
        </w:rPr>
        <w:t>– деятельность, по которой получаемый доход составляет более 50 процентов от всей суммы дохода такого нерезидента или постоянного учреждения нерезидента;</w:t>
      </w:r>
    </w:p>
    <w:p w14:paraId="6E039769" w14:textId="01CC655A" w:rsidR="0069036A" w:rsidRDefault="00691A01" w:rsidP="0069036A">
      <w:pPr>
        <w:pStyle w:val="a3"/>
        <w:tabs>
          <w:tab w:val="left" w:pos="1134"/>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9036A">
        <w:rPr>
          <w:rFonts w:ascii="Times New Roman" w:hAnsi="Times New Roman" w:cs="Times New Roman"/>
          <w:sz w:val="28"/>
          <w:szCs w:val="28"/>
          <w:lang w:val="ru-RU"/>
        </w:rPr>
        <w:t>) нерезидент – резидент другого договаривающегося государства, с которым налоговым агентом заключено соглашение или сделка;</w:t>
      </w:r>
    </w:p>
    <w:p w14:paraId="1AD48824" w14:textId="02A91C51" w:rsidR="0069036A" w:rsidRPr="00260A01" w:rsidRDefault="00691A01" w:rsidP="001B50B1">
      <w:pPr>
        <w:pStyle w:val="a3"/>
        <w:tabs>
          <w:tab w:val="left" w:pos="1276"/>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1B50B1">
        <w:rPr>
          <w:rFonts w:ascii="Times New Roman" w:hAnsi="Times New Roman" w:cs="Times New Roman"/>
          <w:sz w:val="28"/>
          <w:szCs w:val="28"/>
          <w:lang w:val="ru-RU"/>
        </w:rPr>
        <w:t xml:space="preserve">) </w:t>
      </w:r>
      <w:r w:rsidR="0069036A">
        <w:rPr>
          <w:rFonts w:ascii="Times New Roman" w:hAnsi="Times New Roman" w:cs="Times New Roman"/>
          <w:sz w:val="28"/>
          <w:szCs w:val="28"/>
          <w:lang w:val="ru-RU"/>
        </w:rPr>
        <w:t>налоговый агент – индивидуальный предприниматель, лицо, занимающееся частной практикой, юридическое лицо, в том числе его структурные подразделения, а также юридическое лицо-нерезидент, на которых в соответствии с Налоговым кодексом возложена обязанность по исчислению, удержанию и перечислению налогов, удерживаемых у источника выплаты;</w:t>
      </w:r>
    </w:p>
    <w:p w14:paraId="66777D41" w14:textId="776389FA" w:rsidR="0069036A" w:rsidRPr="001B50B1" w:rsidRDefault="00691A01" w:rsidP="0069036A">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69036A">
        <w:rPr>
          <w:rFonts w:ascii="Times New Roman" w:hAnsi="Times New Roman" w:cs="Times New Roman"/>
          <w:sz w:val="28"/>
          <w:szCs w:val="28"/>
        </w:rPr>
        <w:t xml:space="preserve">) </w:t>
      </w:r>
      <w:r w:rsidR="001B50B1">
        <w:rPr>
          <w:rFonts w:ascii="Times New Roman" w:hAnsi="Times New Roman" w:cs="Times New Roman"/>
          <w:sz w:val="28"/>
          <w:szCs w:val="28"/>
        </w:rPr>
        <w:t xml:space="preserve">предоставление </w:t>
      </w:r>
      <w:r w:rsidR="001B50B1" w:rsidRPr="001B50B1">
        <w:rPr>
          <w:rFonts w:ascii="Times New Roman" w:hAnsi="Times New Roman" w:cs="Times New Roman"/>
          <w:sz w:val="28"/>
          <w:szCs w:val="28"/>
        </w:rPr>
        <w:t>льготы</w:t>
      </w:r>
      <w:r w:rsidR="0069036A" w:rsidRPr="001B50B1">
        <w:rPr>
          <w:rFonts w:ascii="Times New Roman" w:hAnsi="Times New Roman" w:cs="Times New Roman"/>
          <w:sz w:val="28"/>
          <w:szCs w:val="28"/>
        </w:rPr>
        <w:t xml:space="preserve"> – уменьшение, освобождение от уплат</w:t>
      </w:r>
      <w:r w:rsidR="001B50B1" w:rsidRPr="001B50B1">
        <w:rPr>
          <w:rFonts w:ascii="Times New Roman" w:hAnsi="Times New Roman" w:cs="Times New Roman"/>
          <w:sz w:val="28"/>
          <w:szCs w:val="28"/>
        </w:rPr>
        <w:t>ы</w:t>
      </w:r>
      <w:r w:rsidR="003272A9">
        <w:rPr>
          <w:rFonts w:ascii="Times New Roman" w:hAnsi="Times New Roman" w:cs="Times New Roman"/>
          <w:sz w:val="28"/>
          <w:szCs w:val="28"/>
        </w:rPr>
        <w:t xml:space="preserve"> налогов</w:t>
      </w:r>
      <w:r w:rsidR="001B50B1" w:rsidRPr="001B50B1">
        <w:rPr>
          <w:rFonts w:ascii="Times New Roman" w:hAnsi="Times New Roman" w:cs="Times New Roman"/>
          <w:sz w:val="28"/>
          <w:szCs w:val="28"/>
        </w:rPr>
        <w:t xml:space="preserve">, </w:t>
      </w:r>
      <w:r w:rsidR="003272A9">
        <w:rPr>
          <w:rFonts w:ascii="Times New Roman" w:hAnsi="Times New Roman" w:cs="Times New Roman"/>
          <w:sz w:val="28"/>
          <w:szCs w:val="28"/>
        </w:rPr>
        <w:t xml:space="preserve">в том числе </w:t>
      </w:r>
      <w:r w:rsidR="001B50B1" w:rsidRPr="001B50B1">
        <w:rPr>
          <w:rFonts w:ascii="Times New Roman" w:hAnsi="Times New Roman" w:cs="Times New Roman"/>
          <w:sz w:val="28"/>
          <w:szCs w:val="28"/>
        </w:rPr>
        <w:t>отсрочка или возврат налогов</w:t>
      </w:r>
      <w:r w:rsidR="0069036A" w:rsidRPr="001B50B1">
        <w:rPr>
          <w:rFonts w:ascii="Times New Roman" w:hAnsi="Times New Roman" w:cs="Times New Roman"/>
          <w:sz w:val="28"/>
          <w:szCs w:val="28"/>
        </w:rPr>
        <w:t>, предусмотренные СОИДН;</w:t>
      </w:r>
    </w:p>
    <w:p w14:paraId="3F691F2D" w14:textId="34EB5B20" w:rsidR="0069036A" w:rsidRPr="00890384" w:rsidRDefault="00107495" w:rsidP="0069036A">
      <w:pPr>
        <w:tabs>
          <w:tab w:val="left" w:pos="993"/>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69036A">
        <w:rPr>
          <w:rFonts w:ascii="Times New Roman" w:hAnsi="Times New Roman" w:cs="Times New Roman"/>
          <w:sz w:val="28"/>
          <w:szCs w:val="28"/>
        </w:rPr>
        <w:t xml:space="preserve">) </w:t>
      </w:r>
      <w:r w:rsidR="0069036A" w:rsidRPr="00890384">
        <w:rPr>
          <w:rFonts w:ascii="Times New Roman" w:hAnsi="Times New Roman" w:cs="Times New Roman"/>
          <w:sz w:val="28"/>
          <w:szCs w:val="28"/>
        </w:rPr>
        <w:t xml:space="preserve">орган </w:t>
      </w:r>
      <w:r w:rsidR="00994F13" w:rsidRPr="00890384">
        <w:rPr>
          <w:rFonts w:ascii="Times New Roman" w:hAnsi="Times New Roman" w:cs="Times New Roman"/>
          <w:sz w:val="28"/>
          <w:szCs w:val="28"/>
        </w:rPr>
        <w:t>гос</w:t>
      </w:r>
      <w:r w:rsidR="00890384" w:rsidRPr="00890384">
        <w:rPr>
          <w:rFonts w:ascii="Times New Roman" w:hAnsi="Times New Roman" w:cs="Times New Roman"/>
          <w:sz w:val="28"/>
          <w:szCs w:val="28"/>
        </w:rPr>
        <w:t xml:space="preserve">ударственных </w:t>
      </w:r>
      <w:r w:rsidR="00994F13" w:rsidRPr="00890384">
        <w:rPr>
          <w:rFonts w:ascii="Times New Roman" w:hAnsi="Times New Roman" w:cs="Times New Roman"/>
          <w:sz w:val="28"/>
          <w:szCs w:val="28"/>
        </w:rPr>
        <w:t>доходов</w:t>
      </w:r>
      <w:r w:rsidR="00890384" w:rsidRPr="00890384">
        <w:rPr>
          <w:rFonts w:ascii="Times New Roman" w:hAnsi="Times New Roman" w:cs="Times New Roman"/>
          <w:sz w:val="28"/>
          <w:szCs w:val="28"/>
        </w:rPr>
        <w:t xml:space="preserve"> </w:t>
      </w:r>
      <w:r w:rsidR="0069036A" w:rsidRPr="00890384">
        <w:rPr>
          <w:rFonts w:ascii="Times New Roman" w:hAnsi="Times New Roman" w:cs="Times New Roman"/>
          <w:sz w:val="28"/>
          <w:szCs w:val="28"/>
        </w:rPr>
        <w:t xml:space="preserve">– территориальный орган </w:t>
      </w:r>
      <w:r w:rsidR="008279FC" w:rsidRPr="00890384">
        <w:rPr>
          <w:rFonts w:ascii="Times New Roman" w:hAnsi="Times New Roman" w:cs="Times New Roman"/>
          <w:sz w:val="28"/>
          <w:szCs w:val="28"/>
        </w:rPr>
        <w:t>государственных доходов Республики Казахстан</w:t>
      </w:r>
      <w:r w:rsidR="0069036A" w:rsidRPr="00890384">
        <w:rPr>
          <w:rFonts w:ascii="Times New Roman" w:hAnsi="Times New Roman" w:cs="Times New Roman"/>
          <w:sz w:val="28"/>
          <w:szCs w:val="28"/>
        </w:rPr>
        <w:t>;</w:t>
      </w:r>
    </w:p>
    <w:p w14:paraId="3EDDE574" w14:textId="40B78528" w:rsidR="0069036A" w:rsidRDefault="00107495" w:rsidP="0069036A">
      <w:pPr>
        <w:tabs>
          <w:tab w:val="left" w:pos="993"/>
          <w:tab w:val="left" w:pos="1134"/>
        </w:tabs>
        <w:spacing w:after="0" w:line="240" w:lineRule="auto"/>
        <w:ind w:firstLine="851"/>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lastRenderedPageBreak/>
        <w:t>8</w:t>
      </w:r>
      <w:r w:rsidR="0069036A">
        <w:rPr>
          <w:rFonts w:ascii="Times New Roman" w:hAnsi="Times New Roman" w:cs="Times New Roman"/>
          <w:sz w:val="28"/>
          <w:szCs w:val="28"/>
        </w:rPr>
        <w:t xml:space="preserve">)  соглашение или сделка – это любое соглашение, договоренность, схема, транзакция или серия транзакций, независимо от того, имеют ли они юридическую силу. В частности, они включают создание, переуступку, приобретение или передачу любого вида дохода либо имущества или права, в отношении которого этот доход начисляется. Эти условия также охватывают соглашения, касающиеся создания, приобретения или содержания лица, получающего доход, включая квалификацию этого лица как резидента одного из </w:t>
      </w:r>
      <w:r w:rsidR="008279FC">
        <w:rPr>
          <w:rFonts w:ascii="Times New Roman" w:hAnsi="Times New Roman" w:cs="Times New Roman"/>
          <w:sz w:val="28"/>
          <w:szCs w:val="28"/>
        </w:rPr>
        <w:t>д</w:t>
      </w:r>
      <w:r w:rsidR="0069036A">
        <w:rPr>
          <w:rFonts w:ascii="Times New Roman" w:hAnsi="Times New Roman" w:cs="Times New Roman"/>
          <w:sz w:val="28"/>
          <w:szCs w:val="28"/>
        </w:rPr>
        <w:t>оговаривающихся государств, и включают в себя шаги, которые могут предпринимать люди для создания места жительства;</w:t>
      </w:r>
    </w:p>
    <w:p w14:paraId="433FF3A2" w14:textId="441E20C3" w:rsidR="000765A9" w:rsidRDefault="00107495" w:rsidP="0069036A">
      <w:pPr>
        <w:tabs>
          <w:tab w:val="left" w:pos="993"/>
          <w:tab w:val="left" w:pos="11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69036A" w:rsidRPr="00890384">
        <w:rPr>
          <w:rFonts w:ascii="Times New Roman" w:eastAsia="Times New Roman" w:hAnsi="Times New Roman" w:cs="Times New Roman"/>
          <w:sz w:val="28"/>
          <w:szCs w:val="28"/>
          <w:lang w:eastAsia="ru-RU"/>
        </w:rPr>
        <w:t xml:space="preserve">) транзакция (серия транзакций) </w:t>
      </w:r>
      <w:r w:rsidR="0069036A">
        <w:rPr>
          <w:rFonts w:ascii="Times New Roman" w:eastAsia="Times New Roman" w:hAnsi="Times New Roman" w:cs="Times New Roman"/>
          <w:color w:val="222222"/>
          <w:sz w:val="28"/>
          <w:szCs w:val="28"/>
          <w:lang w:eastAsia="ru-RU"/>
        </w:rPr>
        <w:t xml:space="preserve">– </w:t>
      </w:r>
      <w:r w:rsidR="0069036A">
        <w:rPr>
          <w:rFonts w:ascii="Times New Roman" w:hAnsi="Times New Roman" w:cs="Times New Roman"/>
          <w:sz w:val="28"/>
          <w:szCs w:val="28"/>
        </w:rPr>
        <w:t>операция, состоящая в переводе денежных с</w:t>
      </w:r>
      <w:r w:rsidR="00994F13">
        <w:rPr>
          <w:rFonts w:ascii="Times New Roman" w:hAnsi="Times New Roman" w:cs="Times New Roman"/>
          <w:sz w:val="28"/>
          <w:szCs w:val="28"/>
        </w:rPr>
        <w:t>редств с одного счета на другой</w:t>
      </w:r>
      <w:r w:rsidR="000765A9">
        <w:rPr>
          <w:rFonts w:ascii="Times New Roman" w:hAnsi="Times New Roman" w:cs="Times New Roman"/>
          <w:sz w:val="28"/>
          <w:szCs w:val="28"/>
        </w:rPr>
        <w:t>;</w:t>
      </w:r>
    </w:p>
    <w:p w14:paraId="17BBDF13" w14:textId="5AEB8B62" w:rsidR="005257A3" w:rsidRPr="00890384" w:rsidRDefault="00691A01" w:rsidP="00890384">
      <w:pPr>
        <w:tabs>
          <w:tab w:val="left" w:pos="709"/>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6</w:t>
      </w:r>
      <w:r w:rsidR="00890384">
        <w:rPr>
          <w:rFonts w:ascii="Times New Roman" w:hAnsi="Times New Roman" w:cs="Times New Roman"/>
          <w:color w:val="000000"/>
          <w:sz w:val="28"/>
          <w:szCs w:val="28"/>
        </w:rPr>
        <w:t xml:space="preserve">. </w:t>
      </w:r>
      <w:r w:rsidR="00AA58DF">
        <w:rPr>
          <w:rFonts w:ascii="Times New Roman" w:hAnsi="Times New Roman" w:cs="Times New Roman"/>
          <w:color w:val="000000"/>
          <w:sz w:val="28"/>
          <w:szCs w:val="28"/>
        </w:rPr>
        <w:t>Для</w:t>
      </w:r>
      <w:r w:rsidR="00890384">
        <w:rPr>
          <w:rFonts w:ascii="Times New Roman" w:hAnsi="Times New Roman" w:cs="Times New Roman"/>
          <w:color w:val="000000"/>
          <w:sz w:val="28"/>
          <w:szCs w:val="28"/>
        </w:rPr>
        <w:t xml:space="preserve"> толкования Тест</w:t>
      </w:r>
      <w:r w:rsidR="00727DD6">
        <w:rPr>
          <w:rFonts w:ascii="Times New Roman" w:hAnsi="Times New Roman" w:cs="Times New Roman"/>
          <w:color w:val="000000"/>
          <w:sz w:val="28"/>
          <w:szCs w:val="28"/>
          <w:lang w:val="kk-KZ"/>
        </w:rPr>
        <w:t>а</w:t>
      </w:r>
      <w:r w:rsidR="00890384">
        <w:rPr>
          <w:rFonts w:ascii="Times New Roman" w:hAnsi="Times New Roman" w:cs="Times New Roman"/>
          <w:color w:val="000000"/>
          <w:sz w:val="28"/>
          <w:szCs w:val="28"/>
        </w:rPr>
        <w:t xml:space="preserve"> на основную цель</w:t>
      </w:r>
      <w:r w:rsidR="00AA58DF">
        <w:rPr>
          <w:rFonts w:ascii="Times New Roman" w:hAnsi="Times New Roman" w:cs="Times New Roman"/>
          <w:color w:val="000000"/>
          <w:sz w:val="28"/>
          <w:szCs w:val="28"/>
        </w:rPr>
        <w:t xml:space="preserve"> </w:t>
      </w:r>
      <w:r w:rsidR="00890384">
        <w:rPr>
          <w:rFonts w:ascii="Times New Roman" w:hAnsi="Times New Roman" w:cs="Times New Roman"/>
          <w:color w:val="000000"/>
          <w:sz w:val="28"/>
          <w:szCs w:val="28"/>
        </w:rPr>
        <w:t>использ</w:t>
      </w:r>
      <w:r w:rsidR="00AA58DF">
        <w:rPr>
          <w:rFonts w:ascii="Times New Roman" w:hAnsi="Times New Roman" w:cs="Times New Roman"/>
          <w:color w:val="000000"/>
          <w:sz w:val="28"/>
          <w:szCs w:val="28"/>
        </w:rPr>
        <w:t>ую</w:t>
      </w:r>
      <w:r w:rsidR="00E10552">
        <w:rPr>
          <w:rFonts w:ascii="Times New Roman" w:hAnsi="Times New Roman" w:cs="Times New Roman"/>
          <w:color w:val="000000"/>
          <w:sz w:val="28"/>
          <w:szCs w:val="28"/>
        </w:rPr>
        <w:t>т</w:t>
      </w:r>
      <w:r w:rsidR="00890384">
        <w:rPr>
          <w:rFonts w:ascii="Times New Roman" w:hAnsi="Times New Roman" w:cs="Times New Roman"/>
          <w:color w:val="000000"/>
          <w:sz w:val="28"/>
          <w:szCs w:val="28"/>
        </w:rPr>
        <w:t xml:space="preserve">ся </w:t>
      </w:r>
      <w:r w:rsidR="005257A3" w:rsidRPr="00425F39">
        <w:rPr>
          <w:rFonts w:ascii="Times New Roman" w:hAnsi="Times New Roman" w:cs="Times New Roman"/>
          <w:sz w:val="28"/>
          <w:szCs w:val="28"/>
        </w:rPr>
        <w:t>Комментарии к Типовой налоговой конвенции О</w:t>
      </w:r>
      <w:r w:rsidR="00890384">
        <w:rPr>
          <w:rFonts w:ascii="Times New Roman" w:hAnsi="Times New Roman" w:cs="Times New Roman"/>
          <w:sz w:val="28"/>
          <w:szCs w:val="28"/>
        </w:rPr>
        <w:t>рганизации экономического сотрудничества и развития (далее – ОЭСР)</w:t>
      </w:r>
      <w:r w:rsidR="005257A3" w:rsidRPr="00425F39">
        <w:rPr>
          <w:rFonts w:ascii="Times New Roman" w:hAnsi="Times New Roman" w:cs="Times New Roman"/>
          <w:sz w:val="28"/>
          <w:szCs w:val="28"/>
        </w:rPr>
        <w:t xml:space="preserve"> </w:t>
      </w:r>
      <w:r w:rsidR="00800579">
        <w:rPr>
          <w:rFonts w:ascii="Times New Roman" w:hAnsi="Times New Roman" w:cs="Times New Roman"/>
          <w:sz w:val="28"/>
          <w:szCs w:val="28"/>
        </w:rPr>
        <w:t xml:space="preserve">от 21 ноября 2017 года </w:t>
      </w:r>
      <w:r w:rsidR="005257A3" w:rsidRPr="00425F39">
        <w:rPr>
          <w:rFonts w:ascii="Times New Roman" w:hAnsi="Times New Roman" w:cs="Times New Roman"/>
          <w:sz w:val="28"/>
          <w:szCs w:val="28"/>
        </w:rPr>
        <w:t>и Пояснительн</w:t>
      </w:r>
      <w:r w:rsidR="00890384">
        <w:rPr>
          <w:rFonts w:ascii="Times New Roman" w:hAnsi="Times New Roman" w:cs="Times New Roman"/>
          <w:sz w:val="28"/>
          <w:szCs w:val="28"/>
        </w:rPr>
        <w:t>ая</w:t>
      </w:r>
      <w:r w:rsidR="005257A3" w:rsidRPr="00425F39">
        <w:rPr>
          <w:rFonts w:ascii="Times New Roman" w:hAnsi="Times New Roman" w:cs="Times New Roman"/>
          <w:sz w:val="28"/>
          <w:szCs w:val="28"/>
        </w:rPr>
        <w:t xml:space="preserve"> записк</w:t>
      </w:r>
      <w:r w:rsidR="00890384">
        <w:rPr>
          <w:rFonts w:ascii="Times New Roman" w:hAnsi="Times New Roman" w:cs="Times New Roman"/>
          <w:sz w:val="28"/>
          <w:szCs w:val="28"/>
        </w:rPr>
        <w:t>а</w:t>
      </w:r>
      <w:r w:rsidR="005257A3" w:rsidRPr="00425F39">
        <w:rPr>
          <w:rFonts w:ascii="Times New Roman" w:hAnsi="Times New Roman" w:cs="Times New Roman"/>
          <w:sz w:val="28"/>
          <w:szCs w:val="28"/>
        </w:rPr>
        <w:t xml:space="preserve"> </w:t>
      </w:r>
      <w:r w:rsidR="005257A3">
        <w:rPr>
          <w:rFonts w:ascii="Times New Roman" w:hAnsi="Times New Roman" w:cs="Times New Roman"/>
          <w:color w:val="000000"/>
          <w:sz w:val="28"/>
          <w:szCs w:val="28"/>
        </w:rPr>
        <w:t>к Многосторонней конвенции, размещенн</w:t>
      </w:r>
      <w:r w:rsidR="00890384">
        <w:rPr>
          <w:rFonts w:ascii="Times New Roman" w:hAnsi="Times New Roman" w:cs="Times New Roman"/>
          <w:color w:val="000000"/>
          <w:sz w:val="28"/>
          <w:szCs w:val="28"/>
        </w:rPr>
        <w:t xml:space="preserve">ая на сайте </w:t>
      </w:r>
      <w:r w:rsidR="00800579">
        <w:rPr>
          <w:rFonts w:ascii="Times New Roman" w:hAnsi="Times New Roman" w:cs="Times New Roman"/>
          <w:color w:val="000000"/>
          <w:sz w:val="28"/>
          <w:szCs w:val="28"/>
          <w:lang w:val="en-US"/>
        </w:rPr>
        <w:t>www</w:t>
      </w:r>
      <w:r w:rsidR="00800579" w:rsidRPr="00890384">
        <w:rPr>
          <w:rFonts w:ascii="Times New Roman" w:hAnsi="Times New Roman" w:cs="Times New Roman"/>
          <w:color w:val="000000"/>
          <w:sz w:val="28"/>
          <w:szCs w:val="28"/>
        </w:rPr>
        <w:t>.</w:t>
      </w:r>
      <w:r w:rsidR="00800579">
        <w:rPr>
          <w:rFonts w:ascii="Times New Roman" w:hAnsi="Times New Roman" w:cs="Times New Roman"/>
          <w:color w:val="000000"/>
          <w:sz w:val="28"/>
          <w:szCs w:val="28"/>
          <w:lang w:val="en-US"/>
        </w:rPr>
        <w:t>oecd</w:t>
      </w:r>
      <w:r w:rsidR="00800579" w:rsidRPr="00890384">
        <w:rPr>
          <w:rFonts w:ascii="Times New Roman" w:hAnsi="Times New Roman" w:cs="Times New Roman"/>
          <w:color w:val="000000"/>
          <w:sz w:val="28"/>
          <w:szCs w:val="28"/>
        </w:rPr>
        <w:t>.</w:t>
      </w:r>
      <w:r w:rsidR="00800579">
        <w:rPr>
          <w:rFonts w:ascii="Times New Roman" w:hAnsi="Times New Roman" w:cs="Times New Roman"/>
          <w:color w:val="000000"/>
          <w:sz w:val="28"/>
          <w:szCs w:val="28"/>
          <w:lang w:val="en-US"/>
        </w:rPr>
        <w:t>org</w:t>
      </w:r>
      <w:r w:rsidR="00800579" w:rsidRPr="00890384">
        <w:rPr>
          <w:rFonts w:ascii="Times New Roman" w:hAnsi="Times New Roman" w:cs="Times New Roman"/>
          <w:color w:val="000000"/>
          <w:sz w:val="28"/>
          <w:szCs w:val="28"/>
        </w:rPr>
        <w:t>.</w:t>
      </w:r>
    </w:p>
    <w:p w14:paraId="4548BD9C" w14:textId="77777777" w:rsidR="00E10552" w:rsidRDefault="00E10552" w:rsidP="0069036A">
      <w:pPr>
        <w:pStyle w:val="j14"/>
        <w:tabs>
          <w:tab w:val="left" w:pos="709"/>
        </w:tabs>
        <w:ind w:left="708" w:firstLine="851"/>
        <w:rPr>
          <w:rFonts w:ascii="Times New Roman" w:hAnsi="Times New Roman"/>
          <w:b/>
          <w:color w:val="000000"/>
          <w:sz w:val="28"/>
          <w:szCs w:val="28"/>
        </w:rPr>
      </w:pPr>
    </w:p>
    <w:p w14:paraId="40B7D283" w14:textId="073578CF" w:rsidR="0069036A" w:rsidRDefault="007455FB" w:rsidP="00107495">
      <w:pPr>
        <w:pStyle w:val="j14"/>
        <w:tabs>
          <w:tab w:val="left" w:pos="709"/>
        </w:tabs>
        <w:ind w:left="708" w:firstLine="851"/>
        <w:jc w:val="center"/>
        <w:rPr>
          <w:rFonts w:ascii="Times New Roman" w:hAnsi="Times New Roman"/>
          <w:b/>
          <w:color w:val="000000"/>
          <w:sz w:val="28"/>
          <w:szCs w:val="28"/>
        </w:rPr>
      </w:pPr>
      <w:r>
        <w:rPr>
          <w:rFonts w:ascii="Times New Roman" w:hAnsi="Times New Roman"/>
          <w:b/>
          <w:color w:val="000000"/>
          <w:sz w:val="28"/>
          <w:szCs w:val="28"/>
        </w:rPr>
        <w:t>Глава</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rPr>
        <w:t>2</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rPr>
        <w:t xml:space="preserve">Общее понятие </w:t>
      </w:r>
      <w:r w:rsidR="00691A01">
        <w:rPr>
          <w:rFonts w:ascii="Times New Roman" w:hAnsi="Times New Roman"/>
          <w:b/>
          <w:color w:val="000000"/>
          <w:sz w:val="28"/>
          <w:szCs w:val="28"/>
        </w:rPr>
        <w:t>Теста на основную цель</w:t>
      </w:r>
    </w:p>
    <w:p w14:paraId="6713CE7E" w14:textId="77777777" w:rsidR="0069036A" w:rsidRDefault="0069036A" w:rsidP="0069036A">
      <w:pPr>
        <w:pStyle w:val="j14"/>
        <w:tabs>
          <w:tab w:val="left" w:pos="709"/>
        </w:tabs>
        <w:ind w:left="708" w:firstLine="851"/>
        <w:rPr>
          <w:rFonts w:ascii="Times New Roman" w:hAnsi="Times New Roman"/>
          <w:b/>
          <w:color w:val="000000"/>
          <w:sz w:val="28"/>
          <w:szCs w:val="28"/>
        </w:rPr>
      </w:pPr>
    </w:p>
    <w:p w14:paraId="3CE6419D" w14:textId="69A6D9B9" w:rsidR="008279FC" w:rsidRPr="005257A3" w:rsidRDefault="0022500C" w:rsidP="0069036A">
      <w:pPr>
        <w:tabs>
          <w:tab w:val="left" w:pos="709"/>
        </w:tabs>
        <w:spacing w:after="0" w:line="240" w:lineRule="auto"/>
        <w:ind w:firstLine="851"/>
        <w:jc w:val="both"/>
        <w:rPr>
          <w:rFonts w:ascii="Times New Roman" w:hAnsi="Times New Roman" w:cs="Times New Roman"/>
          <w:sz w:val="28"/>
          <w:szCs w:val="28"/>
        </w:rPr>
      </w:pPr>
      <w:r>
        <w:rPr>
          <w:rFonts w:ascii="Times New Roman" w:hAnsi="Times New Roman"/>
          <w:color w:val="000000"/>
          <w:sz w:val="28"/>
          <w:szCs w:val="28"/>
          <w:lang w:val="kk-KZ"/>
        </w:rPr>
        <w:t>7</w:t>
      </w:r>
      <w:r w:rsidR="004F5779">
        <w:rPr>
          <w:rFonts w:ascii="Times New Roman" w:hAnsi="Times New Roman"/>
          <w:color w:val="000000"/>
          <w:sz w:val="28"/>
          <w:szCs w:val="28"/>
        </w:rPr>
        <w:t xml:space="preserve">. </w:t>
      </w:r>
      <w:r w:rsidR="0069036A">
        <w:rPr>
          <w:rFonts w:ascii="Times New Roman" w:hAnsi="Times New Roman"/>
          <w:color w:val="000000"/>
          <w:sz w:val="28"/>
          <w:szCs w:val="28"/>
        </w:rPr>
        <w:t>Тест на основную цель определяет</w:t>
      </w:r>
      <w:r w:rsidR="00107495">
        <w:rPr>
          <w:rFonts w:ascii="Times New Roman" w:hAnsi="Times New Roman"/>
          <w:color w:val="000000"/>
          <w:sz w:val="28"/>
          <w:szCs w:val="28"/>
        </w:rPr>
        <w:t xml:space="preserve"> целесообразность</w:t>
      </w:r>
      <w:r w:rsidR="0069036A">
        <w:rPr>
          <w:rFonts w:ascii="Times New Roman" w:hAnsi="Times New Roman"/>
          <w:color w:val="000000"/>
          <w:sz w:val="28"/>
          <w:szCs w:val="28"/>
        </w:rPr>
        <w:t xml:space="preserve"> предоставлен</w:t>
      </w:r>
      <w:r w:rsidR="00107495">
        <w:rPr>
          <w:rFonts w:ascii="Times New Roman" w:hAnsi="Times New Roman"/>
          <w:color w:val="000000"/>
          <w:sz w:val="28"/>
          <w:szCs w:val="28"/>
        </w:rPr>
        <w:t>ия</w:t>
      </w:r>
      <w:r w:rsidR="0069036A">
        <w:rPr>
          <w:rFonts w:ascii="Times New Roman" w:hAnsi="Times New Roman"/>
          <w:color w:val="000000"/>
          <w:sz w:val="28"/>
          <w:szCs w:val="28"/>
        </w:rPr>
        <w:t xml:space="preserve"> льгот</w:t>
      </w:r>
      <w:r w:rsidR="00107495">
        <w:rPr>
          <w:rFonts w:ascii="Times New Roman" w:hAnsi="Times New Roman"/>
          <w:color w:val="000000"/>
          <w:sz w:val="28"/>
          <w:szCs w:val="28"/>
        </w:rPr>
        <w:t>ы</w:t>
      </w:r>
      <w:r w:rsidR="0069036A">
        <w:rPr>
          <w:rFonts w:ascii="Times New Roman" w:hAnsi="Times New Roman"/>
          <w:color w:val="000000"/>
          <w:sz w:val="28"/>
          <w:szCs w:val="28"/>
        </w:rPr>
        <w:t>, предусмотренн</w:t>
      </w:r>
      <w:r w:rsidR="00107495">
        <w:rPr>
          <w:rFonts w:ascii="Times New Roman" w:hAnsi="Times New Roman"/>
          <w:color w:val="000000"/>
          <w:sz w:val="28"/>
          <w:szCs w:val="28"/>
        </w:rPr>
        <w:t>ой</w:t>
      </w:r>
      <w:r w:rsidR="0069036A">
        <w:rPr>
          <w:rFonts w:ascii="Times New Roman" w:hAnsi="Times New Roman"/>
          <w:color w:val="000000"/>
          <w:sz w:val="28"/>
          <w:szCs w:val="28"/>
        </w:rPr>
        <w:t xml:space="preserve"> СОИДН. </w:t>
      </w:r>
      <w:r w:rsidR="00EA4C0B" w:rsidRPr="00691A01">
        <w:rPr>
          <w:rFonts w:ascii="Times New Roman" w:hAnsi="Times New Roman" w:cs="Times New Roman"/>
          <w:sz w:val="28"/>
          <w:szCs w:val="28"/>
        </w:rPr>
        <w:t xml:space="preserve">Независимо от любых положений СОИДН,  </w:t>
      </w:r>
      <w:r w:rsidR="00EA4C0B" w:rsidRPr="005257A3">
        <w:rPr>
          <w:rFonts w:ascii="Times New Roman" w:hAnsi="Times New Roman" w:cs="Times New Roman"/>
          <w:sz w:val="28"/>
          <w:szCs w:val="28"/>
        </w:rPr>
        <w:t xml:space="preserve">льгота по СОИДН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СОИДН. </w:t>
      </w:r>
    </w:p>
    <w:p w14:paraId="7DE5AEFB" w14:textId="0E89BC1A" w:rsidR="0069036A" w:rsidRDefault="008279FC" w:rsidP="0069036A">
      <w:pPr>
        <w:tabs>
          <w:tab w:val="left" w:pos="709"/>
        </w:tabs>
        <w:spacing w:after="0" w:line="240" w:lineRule="auto"/>
        <w:ind w:firstLine="851"/>
        <w:jc w:val="both"/>
        <w:rPr>
          <w:rFonts w:ascii="Times New Roman" w:hAnsi="Times New Roman"/>
          <w:sz w:val="28"/>
          <w:szCs w:val="28"/>
        </w:rPr>
      </w:pPr>
      <w:r w:rsidRPr="005257A3">
        <w:rPr>
          <w:rFonts w:ascii="Times New Roman" w:hAnsi="Times New Roman"/>
          <w:sz w:val="28"/>
          <w:szCs w:val="28"/>
        </w:rPr>
        <w:t>Тест на основную цель</w:t>
      </w:r>
      <w:r w:rsidR="0069036A" w:rsidRPr="005257A3">
        <w:rPr>
          <w:rFonts w:ascii="Times New Roman" w:hAnsi="Times New Roman"/>
          <w:sz w:val="28"/>
          <w:szCs w:val="28"/>
        </w:rPr>
        <w:t xml:space="preserve"> </w:t>
      </w:r>
      <w:r w:rsidR="0069036A">
        <w:rPr>
          <w:rFonts w:ascii="Times New Roman" w:hAnsi="Times New Roman"/>
          <w:sz w:val="28"/>
          <w:szCs w:val="28"/>
        </w:rPr>
        <w:t>предназначен для обеспечения применения СОИДН с целью предоставл</w:t>
      </w:r>
      <w:r w:rsidR="00727DD6">
        <w:rPr>
          <w:rFonts w:ascii="Times New Roman" w:hAnsi="Times New Roman"/>
          <w:sz w:val="28"/>
          <w:szCs w:val="28"/>
          <w:lang w:val="kk-KZ"/>
        </w:rPr>
        <w:t>ения</w:t>
      </w:r>
      <w:r w:rsidR="0069036A">
        <w:rPr>
          <w:rFonts w:ascii="Times New Roman" w:hAnsi="Times New Roman"/>
          <w:sz w:val="28"/>
          <w:szCs w:val="28"/>
        </w:rPr>
        <w:t xml:space="preserve"> льготы в отношении добросовестного заключения соглашения или сделки.</w:t>
      </w:r>
    </w:p>
    <w:p w14:paraId="6F76D302" w14:textId="77777777" w:rsidR="0069036A" w:rsidRDefault="0069036A" w:rsidP="0069036A">
      <w:pPr>
        <w:tabs>
          <w:tab w:val="left" w:pos="709"/>
        </w:tabs>
        <w:spacing w:after="0" w:line="240" w:lineRule="auto"/>
        <w:ind w:firstLine="851"/>
        <w:jc w:val="both"/>
        <w:rPr>
          <w:rFonts w:ascii="Times New Roman" w:hAnsi="Times New Roman"/>
          <w:color w:val="000000"/>
          <w:sz w:val="28"/>
          <w:szCs w:val="28"/>
        </w:rPr>
      </w:pPr>
    </w:p>
    <w:p w14:paraId="3C89EF6F" w14:textId="4B0F92B3" w:rsidR="0069036A" w:rsidRDefault="004F5779" w:rsidP="0069036A">
      <w:pPr>
        <w:pStyle w:val="j14"/>
        <w:tabs>
          <w:tab w:val="left" w:pos="709"/>
        </w:tabs>
        <w:ind w:left="708" w:firstLine="851"/>
        <w:jc w:val="center"/>
        <w:rPr>
          <w:rFonts w:ascii="Times New Roman" w:hAnsi="Times New Roman"/>
          <w:b/>
          <w:color w:val="000000"/>
          <w:sz w:val="28"/>
          <w:szCs w:val="28"/>
        </w:rPr>
      </w:pPr>
      <w:r>
        <w:rPr>
          <w:rFonts w:ascii="Times New Roman" w:hAnsi="Times New Roman"/>
          <w:b/>
          <w:color w:val="000000"/>
          <w:sz w:val="28"/>
          <w:szCs w:val="28"/>
        </w:rPr>
        <w:t>Глава</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lang w:val="kk-KZ"/>
        </w:rPr>
        <w:t>3</w:t>
      </w:r>
      <w:r w:rsidR="0069036A" w:rsidRPr="00DA2D5D">
        <w:rPr>
          <w:rFonts w:ascii="Times New Roman" w:hAnsi="Times New Roman"/>
          <w:b/>
          <w:color w:val="000000"/>
          <w:sz w:val="28"/>
          <w:szCs w:val="28"/>
        </w:rPr>
        <w:t xml:space="preserve">. </w:t>
      </w:r>
      <w:r w:rsidR="00691A01">
        <w:rPr>
          <w:rFonts w:ascii="Times New Roman" w:hAnsi="Times New Roman"/>
          <w:b/>
          <w:color w:val="000000"/>
          <w:sz w:val="28"/>
          <w:szCs w:val="28"/>
        </w:rPr>
        <w:t>Порядок применения Теста на основную цель</w:t>
      </w:r>
    </w:p>
    <w:p w14:paraId="12B34AF8" w14:textId="77777777" w:rsidR="0069036A" w:rsidRDefault="0069036A" w:rsidP="0069036A">
      <w:pPr>
        <w:pStyle w:val="j14"/>
        <w:tabs>
          <w:tab w:val="left" w:pos="709"/>
        </w:tabs>
        <w:ind w:left="708" w:firstLine="851"/>
        <w:jc w:val="center"/>
        <w:rPr>
          <w:rFonts w:ascii="Times New Roman" w:hAnsi="Times New Roman"/>
          <w:b/>
          <w:color w:val="000000"/>
          <w:sz w:val="28"/>
          <w:szCs w:val="28"/>
        </w:rPr>
      </w:pPr>
    </w:p>
    <w:p w14:paraId="034FD72D" w14:textId="0A4329F9" w:rsidR="0069036A" w:rsidRDefault="0022500C" w:rsidP="0069036A">
      <w:pPr>
        <w:pStyle w:val="j14"/>
        <w:tabs>
          <w:tab w:val="left" w:pos="0"/>
        </w:tabs>
        <w:ind w:firstLine="851"/>
        <w:jc w:val="both"/>
        <w:rPr>
          <w:rFonts w:ascii="Times New Roman" w:hAnsi="Times New Roman"/>
          <w:color w:val="000000"/>
          <w:sz w:val="28"/>
          <w:szCs w:val="28"/>
        </w:rPr>
      </w:pPr>
      <w:r>
        <w:rPr>
          <w:rFonts w:ascii="Times New Roman" w:hAnsi="Times New Roman"/>
          <w:color w:val="000000"/>
          <w:sz w:val="28"/>
          <w:szCs w:val="28"/>
          <w:lang w:val="kk-KZ"/>
        </w:rPr>
        <w:t>8</w:t>
      </w:r>
      <w:r w:rsidR="0069036A" w:rsidRPr="00891455">
        <w:rPr>
          <w:rFonts w:ascii="Times New Roman" w:hAnsi="Times New Roman"/>
          <w:color w:val="000000"/>
          <w:sz w:val="28"/>
          <w:szCs w:val="28"/>
        </w:rPr>
        <w:t xml:space="preserve">. </w:t>
      </w:r>
      <w:r w:rsidR="00691A01">
        <w:rPr>
          <w:rFonts w:ascii="Times New Roman" w:hAnsi="Times New Roman"/>
          <w:color w:val="000000"/>
          <w:sz w:val="28"/>
          <w:szCs w:val="28"/>
        </w:rPr>
        <w:t>В рамках Теста на основную цель</w:t>
      </w:r>
      <w:r w:rsidR="0069036A">
        <w:rPr>
          <w:rFonts w:ascii="Times New Roman" w:hAnsi="Times New Roman"/>
          <w:color w:val="000000"/>
          <w:sz w:val="28"/>
          <w:szCs w:val="28"/>
        </w:rPr>
        <w:t>, в целях определения цели заключения того или иного соглашения или сделки, пров</w:t>
      </w:r>
      <w:r w:rsidR="00691A01">
        <w:rPr>
          <w:rFonts w:ascii="Times New Roman" w:hAnsi="Times New Roman"/>
          <w:color w:val="000000"/>
          <w:sz w:val="28"/>
          <w:szCs w:val="28"/>
        </w:rPr>
        <w:t>одится</w:t>
      </w:r>
      <w:r w:rsidR="0069036A">
        <w:rPr>
          <w:rFonts w:ascii="Times New Roman" w:hAnsi="Times New Roman"/>
          <w:color w:val="000000"/>
          <w:sz w:val="28"/>
          <w:szCs w:val="28"/>
        </w:rPr>
        <w:t xml:space="preserve"> анализ целей, а также сферы деятельности компании и (или) лиц, участвующих в реализации соглашения или сделки. </w:t>
      </w:r>
    </w:p>
    <w:p w14:paraId="28FE8CFA" w14:textId="21F39FD6" w:rsidR="0069036A" w:rsidRPr="0022500C" w:rsidRDefault="0022500C" w:rsidP="0022500C">
      <w:pPr>
        <w:pStyle w:val="j14"/>
        <w:tabs>
          <w:tab w:val="left" w:pos="0"/>
          <w:tab w:val="left" w:pos="1276"/>
        </w:tabs>
        <w:ind w:firstLine="851"/>
        <w:jc w:val="both"/>
        <w:rPr>
          <w:rFonts w:ascii="Times New Roman" w:hAnsi="Times New Roman"/>
          <w:sz w:val="28"/>
          <w:szCs w:val="28"/>
        </w:rPr>
      </w:pPr>
      <w:r>
        <w:rPr>
          <w:rFonts w:ascii="Times New Roman" w:hAnsi="Times New Roman"/>
          <w:sz w:val="28"/>
          <w:szCs w:val="28"/>
          <w:lang w:val="kk-KZ"/>
        </w:rPr>
        <w:t>9</w:t>
      </w:r>
      <w:r w:rsidR="0069036A" w:rsidRPr="00B45EAB">
        <w:rPr>
          <w:rFonts w:ascii="Times New Roman" w:hAnsi="Times New Roman"/>
          <w:sz w:val="28"/>
          <w:szCs w:val="28"/>
        </w:rPr>
        <w:t>.</w:t>
      </w:r>
      <w:r w:rsidR="00727DD6">
        <w:rPr>
          <w:rFonts w:ascii="Times New Roman" w:hAnsi="Times New Roman"/>
          <w:sz w:val="28"/>
          <w:szCs w:val="28"/>
          <w:lang w:val="kk-KZ"/>
        </w:rPr>
        <w:t xml:space="preserve"> </w:t>
      </w:r>
      <w:r w:rsidRPr="0022500C">
        <w:rPr>
          <w:rFonts w:ascii="Times New Roman" w:hAnsi="Times New Roman"/>
          <w:sz w:val="28"/>
          <w:szCs w:val="28"/>
          <w:lang w:val="kk-KZ"/>
        </w:rPr>
        <w:t>Данный</w:t>
      </w:r>
      <w:r w:rsidR="0069036A" w:rsidRPr="0022500C">
        <w:rPr>
          <w:rFonts w:ascii="Times New Roman" w:hAnsi="Times New Roman"/>
          <w:sz w:val="28"/>
          <w:szCs w:val="28"/>
        </w:rPr>
        <w:t xml:space="preserve"> анализ </w:t>
      </w:r>
      <w:r w:rsidR="008279FC" w:rsidRPr="0022500C">
        <w:rPr>
          <w:rFonts w:ascii="Times New Roman" w:hAnsi="Times New Roman"/>
          <w:sz w:val="28"/>
          <w:szCs w:val="28"/>
        </w:rPr>
        <w:t>проводит</w:t>
      </w:r>
      <w:r w:rsidR="0069036A" w:rsidRPr="0022500C">
        <w:rPr>
          <w:rFonts w:ascii="Times New Roman" w:hAnsi="Times New Roman"/>
          <w:sz w:val="28"/>
          <w:szCs w:val="28"/>
        </w:rPr>
        <w:t xml:space="preserve">ся </w:t>
      </w:r>
      <w:r w:rsidR="0069036A" w:rsidRPr="0022500C">
        <w:rPr>
          <w:rFonts w:ascii="Times New Roman" w:hAnsi="Times New Roman"/>
          <w:sz w:val="28"/>
          <w:szCs w:val="28"/>
          <w:lang w:val="kk-KZ"/>
        </w:rPr>
        <w:t xml:space="preserve">органами </w:t>
      </w:r>
      <w:r w:rsidR="00890384" w:rsidRPr="0022500C">
        <w:rPr>
          <w:rFonts w:ascii="Times New Roman" w:hAnsi="Times New Roman"/>
          <w:sz w:val="28"/>
          <w:szCs w:val="28"/>
          <w:lang w:val="kk-KZ"/>
        </w:rPr>
        <w:t xml:space="preserve">государственных доходов </w:t>
      </w:r>
      <w:r w:rsidR="0069036A" w:rsidRPr="0022500C">
        <w:rPr>
          <w:rFonts w:ascii="Times New Roman" w:hAnsi="Times New Roman"/>
          <w:sz w:val="28"/>
          <w:szCs w:val="28"/>
        </w:rPr>
        <w:t xml:space="preserve">при проведении налогового контроля или при </w:t>
      </w:r>
      <w:r w:rsidR="0069036A" w:rsidRPr="0022500C">
        <w:rPr>
          <w:rFonts w:ascii="Times New Roman" w:hAnsi="Times New Roman"/>
          <w:sz w:val="28"/>
          <w:szCs w:val="28"/>
          <w:lang w:val="kk-KZ"/>
        </w:rPr>
        <w:t xml:space="preserve">рассмотрении </w:t>
      </w:r>
      <w:r w:rsidR="0069036A" w:rsidRPr="0022500C">
        <w:rPr>
          <w:rFonts w:ascii="Times New Roman" w:hAnsi="Times New Roman"/>
          <w:sz w:val="28"/>
          <w:szCs w:val="28"/>
        </w:rPr>
        <w:t xml:space="preserve">заявления о возврате налога, удержанного у источника, в соответствии со статьями </w:t>
      </w:r>
      <w:r w:rsidR="008279FC" w:rsidRPr="0022500C">
        <w:rPr>
          <w:rFonts w:ascii="Times New Roman" w:hAnsi="Times New Roman"/>
          <w:sz w:val="28"/>
          <w:szCs w:val="28"/>
          <w:lang w:val="kk-KZ"/>
        </w:rPr>
        <w:t xml:space="preserve">672, 673 и </w:t>
      </w:r>
      <w:r w:rsidR="0069036A" w:rsidRPr="0022500C">
        <w:rPr>
          <w:rFonts w:ascii="Times New Roman" w:hAnsi="Times New Roman"/>
          <w:sz w:val="28"/>
          <w:szCs w:val="28"/>
          <w:lang w:val="kk-KZ"/>
        </w:rPr>
        <w:t xml:space="preserve">674 </w:t>
      </w:r>
      <w:r w:rsidR="0069036A" w:rsidRPr="0022500C">
        <w:rPr>
          <w:rFonts w:ascii="Times New Roman" w:hAnsi="Times New Roman"/>
          <w:sz w:val="28"/>
          <w:szCs w:val="28"/>
        </w:rPr>
        <w:t>Налогового кодекса</w:t>
      </w:r>
      <w:r w:rsidR="0069036A" w:rsidRPr="0022500C">
        <w:rPr>
          <w:rFonts w:ascii="Times New Roman" w:hAnsi="Times New Roman"/>
          <w:sz w:val="28"/>
          <w:szCs w:val="28"/>
          <w:lang w:val="kk-KZ"/>
        </w:rPr>
        <w:t>.</w:t>
      </w:r>
    </w:p>
    <w:p w14:paraId="48730C11" w14:textId="495ACED0" w:rsidR="0069036A" w:rsidRPr="00B45EAB" w:rsidRDefault="0069036A" w:rsidP="0069036A">
      <w:pPr>
        <w:pStyle w:val="j14"/>
        <w:tabs>
          <w:tab w:val="left" w:pos="0"/>
        </w:tabs>
        <w:ind w:firstLine="851"/>
        <w:jc w:val="both"/>
        <w:rPr>
          <w:rFonts w:asciiTheme="minorHAnsi" w:hAnsiTheme="minorHAnsi"/>
          <w:sz w:val="28"/>
          <w:szCs w:val="28"/>
        </w:rPr>
      </w:pPr>
      <w:r w:rsidRPr="00B45EAB">
        <w:rPr>
          <w:rFonts w:ascii="Times New Roman" w:hAnsi="Times New Roman"/>
          <w:sz w:val="28"/>
          <w:szCs w:val="28"/>
        </w:rPr>
        <w:t>1</w:t>
      </w:r>
      <w:r w:rsidR="0022500C">
        <w:rPr>
          <w:rFonts w:ascii="Times New Roman" w:hAnsi="Times New Roman"/>
          <w:sz w:val="28"/>
          <w:szCs w:val="28"/>
          <w:lang w:val="kk-KZ"/>
        </w:rPr>
        <w:t>0</w:t>
      </w:r>
      <w:r w:rsidRPr="00B45EAB">
        <w:rPr>
          <w:rFonts w:ascii="Times New Roman" w:hAnsi="Times New Roman"/>
          <w:sz w:val="28"/>
          <w:szCs w:val="28"/>
        </w:rPr>
        <w:t xml:space="preserve">. При проведении такого анализа в соответствии с пунктами 9 и 10 </w:t>
      </w:r>
      <w:r w:rsidR="003E67DC">
        <w:rPr>
          <w:rFonts w:ascii="Times New Roman" w:hAnsi="Times New Roman"/>
          <w:sz w:val="28"/>
          <w:szCs w:val="28"/>
        </w:rPr>
        <w:t>Методических рекомендаций</w:t>
      </w:r>
      <w:r w:rsidRPr="00B45EAB">
        <w:rPr>
          <w:rFonts w:ascii="Times New Roman" w:hAnsi="Times New Roman"/>
          <w:sz w:val="28"/>
          <w:szCs w:val="28"/>
        </w:rPr>
        <w:t>, использ</w:t>
      </w:r>
      <w:r w:rsidR="00691A01">
        <w:rPr>
          <w:rFonts w:ascii="Times New Roman" w:hAnsi="Times New Roman"/>
          <w:sz w:val="28"/>
          <w:szCs w:val="28"/>
        </w:rPr>
        <w:t>у</w:t>
      </w:r>
      <w:r w:rsidR="00C16CEF">
        <w:rPr>
          <w:rFonts w:ascii="Times New Roman" w:hAnsi="Times New Roman"/>
          <w:sz w:val="28"/>
          <w:szCs w:val="28"/>
        </w:rPr>
        <w:t>е</w:t>
      </w:r>
      <w:r w:rsidR="00691A01">
        <w:rPr>
          <w:rFonts w:ascii="Times New Roman" w:hAnsi="Times New Roman"/>
          <w:sz w:val="28"/>
          <w:szCs w:val="28"/>
        </w:rPr>
        <w:t>т</w:t>
      </w:r>
      <w:r w:rsidR="00C16CEF">
        <w:rPr>
          <w:rFonts w:ascii="Times New Roman" w:hAnsi="Times New Roman"/>
          <w:sz w:val="28"/>
          <w:szCs w:val="28"/>
        </w:rPr>
        <w:t>ся</w:t>
      </w:r>
      <w:r w:rsidRPr="00B45EAB">
        <w:rPr>
          <w:rFonts w:ascii="Times New Roman" w:hAnsi="Times New Roman"/>
          <w:sz w:val="28"/>
          <w:szCs w:val="28"/>
        </w:rPr>
        <w:t xml:space="preserve"> вс</w:t>
      </w:r>
      <w:r w:rsidR="00C16CEF">
        <w:rPr>
          <w:rFonts w:ascii="Times New Roman" w:hAnsi="Times New Roman"/>
          <w:sz w:val="28"/>
          <w:szCs w:val="28"/>
        </w:rPr>
        <w:t>я</w:t>
      </w:r>
      <w:r w:rsidRPr="00B45EAB">
        <w:rPr>
          <w:rFonts w:ascii="Times New Roman" w:hAnsi="Times New Roman"/>
          <w:sz w:val="28"/>
          <w:szCs w:val="28"/>
        </w:rPr>
        <w:t xml:space="preserve"> имеющ</w:t>
      </w:r>
      <w:r w:rsidR="00C16CEF">
        <w:rPr>
          <w:rFonts w:ascii="Times New Roman" w:hAnsi="Times New Roman"/>
          <w:sz w:val="28"/>
          <w:szCs w:val="28"/>
        </w:rPr>
        <w:t>ая</w:t>
      </w:r>
      <w:r w:rsidRPr="00B45EAB">
        <w:rPr>
          <w:rFonts w:ascii="Times New Roman" w:hAnsi="Times New Roman"/>
          <w:sz w:val="28"/>
          <w:szCs w:val="28"/>
        </w:rPr>
        <w:t>ся информаци</w:t>
      </w:r>
      <w:r w:rsidR="00C16CEF">
        <w:rPr>
          <w:rFonts w:ascii="Times New Roman" w:hAnsi="Times New Roman"/>
          <w:sz w:val="28"/>
          <w:szCs w:val="28"/>
        </w:rPr>
        <w:t>я</w:t>
      </w:r>
      <w:r w:rsidRPr="00B45EAB">
        <w:rPr>
          <w:rFonts w:ascii="Times New Roman" w:hAnsi="Times New Roman"/>
          <w:sz w:val="28"/>
          <w:szCs w:val="28"/>
        </w:rPr>
        <w:t xml:space="preserve"> за </w:t>
      </w:r>
      <w:r w:rsidRPr="00B45EAB">
        <w:rPr>
          <w:rFonts w:ascii="Times New Roman" w:hAnsi="Times New Roman"/>
          <w:sz w:val="28"/>
          <w:szCs w:val="28"/>
        </w:rPr>
        <w:lastRenderedPageBreak/>
        <w:t>текущий, а также предыдущие налоговые периоды и, при необходимости, запрашива</w:t>
      </w:r>
      <w:r w:rsidR="00C16CEF">
        <w:rPr>
          <w:rFonts w:ascii="Times New Roman" w:hAnsi="Times New Roman"/>
          <w:sz w:val="28"/>
          <w:szCs w:val="28"/>
        </w:rPr>
        <w:t>е</w:t>
      </w:r>
      <w:r w:rsidR="00691A01">
        <w:rPr>
          <w:rFonts w:ascii="Times New Roman" w:hAnsi="Times New Roman"/>
          <w:sz w:val="28"/>
          <w:szCs w:val="28"/>
        </w:rPr>
        <w:t>т</w:t>
      </w:r>
      <w:r w:rsidR="00C16CEF">
        <w:rPr>
          <w:rFonts w:ascii="Times New Roman" w:hAnsi="Times New Roman"/>
          <w:sz w:val="28"/>
          <w:szCs w:val="28"/>
        </w:rPr>
        <w:t>ся</w:t>
      </w:r>
      <w:r w:rsidRPr="00B45EAB">
        <w:rPr>
          <w:rFonts w:ascii="Times New Roman" w:hAnsi="Times New Roman"/>
          <w:sz w:val="28"/>
          <w:szCs w:val="28"/>
        </w:rPr>
        <w:t xml:space="preserve"> дополнительн</w:t>
      </w:r>
      <w:r w:rsidR="00C16CEF">
        <w:rPr>
          <w:rFonts w:ascii="Times New Roman" w:hAnsi="Times New Roman"/>
          <w:sz w:val="28"/>
          <w:szCs w:val="28"/>
        </w:rPr>
        <w:t>ая</w:t>
      </w:r>
      <w:r w:rsidRPr="00B45EAB">
        <w:rPr>
          <w:rFonts w:ascii="Times New Roman" w:hAnsi="Times New Roman"/>
          <w:sz w:val="28"/>
          <w:szCs w:val="28"/>
        </w:rPr>
        <w:t xml:space="preserve"> информаци</w:t>
      </w:r>
      <w:r w:rsidR="00C16CEF">
        <w:rPr>
          <w:rFonts w:ascii="Times New Roman" w:hAnsi="Times New Roman"/>
          <w:sz w:val="28"/>
          <w:szCs w:val="28"/>
        </w:rPr>
        <w:t>я</w:t>
      </w:r>
      <w:r w:rsidRPr="00B45EAB">
        <w:rPr>
          <w:rFonts w:ascii="Times New Roman" w:hAnsi="Times New Roman"/>
          <w:sz w:val="28"/>
          <w:szCs w:val="28"/>
        </w:rPr>
        <w:t xml:space="preserve"> у соответствующих нерезидентов. </w:t>
      </w:r>
      <w:r w:rsidR="00F351E4">
        <w:rPr>
          <w:rFonts w:ascii="Times New Roman" w:hAnsi="Times New Roman"/>
          <w:sz w:val="28"/>
          <w:szCs w:val="28"/>
          <w:lang w:val="kk-KZ"/>
        </w:rPr>
        <w:t>О</w:t>
      </w:r>
      <w:r w:rsidR="00F351E4" w:rsidRPr="00B45EAB">
        <w:rPr>
          <w:rFonts w:ascii="Times New Roman" w:hAnsi="Times New Roman"/>
          <w:sz w:val="28"/>
          <w:szCs w:val="28"/>
        </w:rPr>
        <w:t xml:space="preserve">кончательное решение о том, </w:t>
      </w:r>
      <w:r w:rsidR="00F351E4">
        <w:rPr>
          <w:rFonts w:ascii="Times New Roman" w:hAnsi="Times New Roman"/>
          <w:sz w:val="28"/>
          <w:szCs w:val="28"/>
        </w:rPr>
        <w:t>применяют</w:t>
      </w:r>
      <w:r w:rsidR="00F351E4" w:rsidRPr="00B45EAB">
        <w:rPr>
          <w:rFonts w:ascii="Times New Roman" w:hAnsi="Times New Roman"/>
          <w:sz w:val="28"/>
          <w:szCs w:val="28"/>
        </w:rPr>
        <w:t xml:space="preserve">ся </w:t>
      </w:r>
      <w:r w:rsidR="00F351E4">
        <w:rPr>
          <w:rFonts w:ascii="Times New Roman" w:hAnsi="Times New Roman"/>
          <w:sz w:val="28"/>
          <w:szCs w:val="28"/>
        </w:rPr>
        <w:t xml:space="preserve">ли </w:t>
      </w:r>
      <w:r w:rsidR="00F351E4" w:rsidRPr="00B45EAB">
        <w:rPr>
          <w:rFonts w:ascii="Times New Roman" w:hAnsi="Times New Roman"/>
          <w:sz w:val="28"/>
          <w:szCs w:val="28"/>
        </w:rPr>
        <w:t>налоговые</w:t>
      </w:r>
      <w:r w:rsidR="00F351E4">
        <w:rPr>
          <w:rFonts w:ascii="Times New Roman" w:hAnsi="Times New Roman"/>
          <w:sz w:val="28"/>
          <w:szCs w:val="28"/>
        </w:rPr>
        <w:t xml:space="preserve"> льготы</w:t>
      </w:r>
      <w:r w:rsidR="00F351E4">
        <w:rPr>
          <w:rFonts w:ascii="Times New Roman" w:hAnsi="Times New Roman"/>
          <w:sz w:val="28"/>
          <w:szCs w:val="28"/>
          <w:lang w:val="kk-KZ"/>
        </w:rPr>
        <w:t>,</w:t>
      </w:r>
      <w:r w:rsidR="00F351E4" w:rsidRPr="00B45EAB">
        <w:rPr>
          <w:rFonts w:ascii="Times New Roman" w:hAnsi="Times New Roman"/>
          <w:sz w:val="28"/>
          <w:szCs w:val="28"/>
        </w:rPr>
        <w:t xml:space="preserve"> принима</w:t>
      </w:r>
      <w:r w:rsidR="00F351E4">
        <w:rPr>
          <w:rFonts w:ascii="Times New Roman" w:hAnsi="Times New Roman"/>
          <w:sz w:val="28"/>
          <w:szCs w:val="28"/>
        </w:rPr>
        <w:t>ют</w:t>
      </w:r>
      <w:r w:rsidR="00F351E4" w:rsidRPr="00B45EAB">
        <w:rPr>
          <w:rFonts w:ascii="Times New Roman" w:hAnsi="Times New Roman"/>
          <w:sz w:val="28"/>
          <w:szCs w:val="28"/>
        </w:rPr>
        <w:t xml:space="preserve"> </w:t>
      </w:r>
      <w:r w:rsidRPr="00B45EAB">
        <w:rPr>
          <w:rFonts w:ascii="Times New Roman" w:hAnsi="Times New Roman"/>
          <w:sz w:val="28"/>
          <w:szCs w:val="28"/>
        </w:rPr>
        <w:t xml:space="preserve">органы </w:t>
      </w:r>
      <w:r w:rsidR="00890384">
        <w:rPr>
          <w:rFonts w:ascii="Times New Roman" w:hAnsi="Times New Roman"/>
          <w:sz w:val="28"/>
          <w:szCs w:val="28"/>
        </w:rPr>
        <w:t>государственных доходов</w:t>
      </w:r>
      <w:r w:rsidR="00F351E4">
        <w:rPr>
          <w:rFonts w:ascii="Times New Roman" w:hAnsi="Times New Roman"/>
          <w:sz w:val="28"/>
          <w:szCs w:val="28"/>
          <w:lang w:val="kk-KZ"/>
        </w:rPr>
        <w:t>.</w:t>
      </w:r>
      <w:r w:rsidR="00890384">
        <w:rPr>
          <w:rFonts w:ascii="Times New Roman" w:hAnsi="Times New Roman"/>
          <w:sz w:val="28"/>
          <w:szCs w:val="28"/>
        </w:rPr>
        <w:t xml:space="preserve"> </w:t>
      </w:r>
      <w:r w:rsidRPr="00B45EAB">
        <w:rPr>
          <w:rFonts w:ascii="Times New Roman" w:hAnsi="Times New Roman"/>
          <w:sz w:val="28"/>
          <w:szCs w:val="28"/>
        </w:rPr>
        <w:t>При принятии такого решения органы</w:t>
      </w:r>
      <w:r w:rsidR="00890384">
        <w:rPr>
          <w:rFonts w:ascii="Times New Roman" w:hAnsi="Times New Roman"/>
          <w:sz w:val="28"/>
          <w:szCs w:val="28"/>
        </w:rPr>
        <w:t xml:space="preserve"> государственных доходов</w:t>
      </w:r>
      <w:r w:rsidRPr="00B45EAB">
        <w:rPr>
          <w:rFonts w:ascii="Times New Roman" w:hAnsi="Times New Roman"/>
          <w:sz w:val="28"/>
          <w:szCs w:val="28"/>
        </w:rPr>
        <w:t xml:space="preserve"> могут запросить дополнительную информацию у компетентного органа иностранного государства. Если компетентный орган иностранного государства не предоставит необходимую информацию, в целях определения целесообразности применения льгот по СОИДН, органы </w:t>
      </w:r>
      <w:r w:rsidR="00890384">
        <w:rPr>
          <w:rFonts w:ascii="Times New Roman" w:hAnsi="Times New Roman"/>
          <w:sz w:val="28"/>
          <w:szCs w:val="28"/>
        </w:rPr>
        <w:t>государственных доходов</w:t>
      </w:r>
      <w:r w:rsidR="00890384" w:rsidRPr="00B45EAB">
        <w:rPr>
          <w:rFonts w:ascii="Times New Roman" w:hAnsi="Times New Roman"/>
          <w:sz w:val="28"/>
          <w:szCs w:val="28"/>
        </w:rPr>
        <w:t xml:space="preserve"> </w:t>
      </w:r>
      <w:r w:rsidRPr="00B45EAB">
        <w:rPr>
          <w:rFonts w:ascii="Times New Roman" w:hAnsi="Times New Roman"/>
          <w:sz w:val="28"/>
          <w:szCs w:val="28"/>
        </w:rPr>
        <w:t>могут отказать в рассмотрении заявления на возврат.</w:t>
      </w:r>
    </w:p>
    <w:p w14:paraId="00A2D055" w14:textId="55F4FEB4"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1</w:t>
      </w:r>
      <w:r w:rsidR="0022500C">
        <w:rPr>
          <w:rFonts w:ascii="Times New Roman" w:hAnsi="Times New Roman"/>
          <w:sz w:val="28"/>
          <w:szCs w:val="28"/>
          <w:lang w:val="kk-KZ"/>
        </w:rPr>
        <w:t>1</w:t>
      </w:r>
      <w:r w:rsidRPr="00B45EAB">
        <w:rPr>
          <w:rFonts w:ascii="Times New Roman" w:hAnsi="Times New Roman"/>
          <w:sz w:val="28"/>
          <w:szCs w:val="28"/>
        </w:rPr>
        <w:t xml:space="preserve">. При проведении анализа в соответствии с пунктами </w:t>
      </w:r>
      <w:r w:rsidRPr="00890384">
        <w:rPr>
          <w:rFonts w:ascii="Times New Roman" w:hAnsi="Times New Roman"/>
          <w:sz w:val="28"/>
          <w:szCs w:val="28"/>
        </w:rPr>
        <w:t xml:space="preserve">9 и 10 </w:t>
      </w:r>
      <w:r w:rsidR="00B45EAB">
        <w:rPr>
          <w:rFonts w:ascii="Times New Roman" w:hAnsi="Times New Roman"/>
          <w:sz w:val="28"/>
          <w:szCs w:val="28"/>
        </w:rPr>
        <w:t xml:space="preserve">Методических рекомендаций </w:t>
      </w:r>
      <w:r w:rsidRPr="00B45EAB">
        <w:rPr>
          <w:rFonts w:ascii="Times New Roman" w:hAnsi="Times New Roman"/>
          <w:sz w:val="28"/>
          <w:szCs w:val="28"/>
        </w:rPr>
        <w:t xml:space="preserve">следует обратить внимание на различные факторы, которые могут указывать на то, что одной из основных целей определенного соглашения или сделки было получение льготы по конкретному СОИДН. Примеры таких факторов, наличие которых может потребовать более детального анализа, могут включать следующее: </w:t>
      </w:r>
    </w:p>
    <w:p w14:paraId="011EEC6E" w14:textId="18B7A18C"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выплат</w:t>
      </w:r>
      <w:r w:rsidR="0022500C">
        <w:rPr>
          <w:rFonts w:ascii="Times New Roman" w:hAnsi="Times New Roman"/>
          <w:sz w:val="28"/>
          <w:szCs w:val="28"/>
          <w:lang w:val="kk-KZ"/>
        </w:rPr>
        <w:t>ы</w:t>
      </w:r>
      <w:r w:rsidRPr="0022500C">
        <w:rPr>
          <w:rFonts w:ascii="Times New Roman" w:hAnsi="Times New Roman"/>
          <w:sz w:val="28"/>
          <w:szCs w:val="28"/>
        </w:rPr>
        <w:t xml:space="preserve"> </w:t>
      </w:r>
      <w:r w:rsidRPr="00B45EAB">
        <w:rPr>
          <w:rFonts w:ascii="Times New Roman" w:hAnsi="Times New Roman"/>
          <w:sz w:val="28"/>
          <w:szCs w:val="28"/>
        </w:rPr>
        <w:t xml:space="preserve">пассивного дохода производится не </w:t>
      </w:r>
      <w:r w:rsidRPr="00B45EAB">
        <w:rPr>
          <w:rFonts w:ascii="Times New Roman" w:hAnsi="Times New Roman"/>
          <w:sz w:val="28"/>
          <w:szCs w:val="28"/>
          <w:lang w:val="kk-KZ"/>
        </w:rPr>
        <w:t>правообладателю</w:t>
      </w:r>
      <w:r w:rsidRPr="00B45EAB">
        <w:rPr>
          <w:rFonts w:ascii="Times New Roman" w:hAnsi="Times New Roman"/>
          <w:sz w:val="28"/>
          <w:szCs w:val="28"/>
        </w:rPr>
        <w:t xml:space="preserve"> базового актива, который генерирует такой доход (например, роялти не выплачивается законному владельцу нематериального актива или дивиденды не выплачиваются владельцу акций), а другому лицу, и это приводит к льготам по СОИДН, которые в противном случае не распространя</w:t>
      </w:r>
      <w:r w:rsidRPr="00B45EAB">
        <w:rPr>
          <w:rFonts w:ascii="Times New Roman" w:hAnsi="Times New Roman"/>
          <w:sz w:val="28"/>
          <w:szCs w:val="28"/>
          <w:lang w:val="kk-KZ"/>
        </w:rPr>
        <w:t>лись бы</w:t>
      </w:r>
      <w:r w:rsidRPr="00B45EAB">
        <w:rPr>
          <w:rFonts w:ascii="Times New Roman" w:hAnsi="Times New Roman"/>
          <w:sz w:val="28"/>
          <w:szCs w:val="28"/>
        </w:rPr>
        <w:t xml:space="preserve"> на правообладателя базового актива;</w:t>
      </w:r>
    </w:p>
    <w:p w14:paraId="1A60D723" w14:textId="004DB865"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lang w:val="kk-KZ"/>
        </w:rPr>
        <w:t xml:space="preserve">соглашение или сделка </w:t>
      </w:r>
      <w:r w:rsidRPr="00B45EAB">
        <w:rPr>
          <w:rFonts w:ascii="Times New Roman" w:hAnsi="Times New Roman"/>
          <w:sz w:val="28"/>
          <w:szCs w:val="28"/>
        </w:rPr>
        <w:t xml:space="preserve">изменились по сравнению с предыдущими налоговыми периодами, и те же виды доходов, которые ранее выплачивались налоговым агентом одним нерезидентам, теперь выплачиваются другим нерезидентам, что приводит к </w:t>
      </w:r>
      <w:r w:rsidRPr="00B45EAB">
        <w:rPr>
          <w:rFonts w:ascii="Times New Roman" w:hAnsi="Times New Roman"/>
          <w:sz w:val="28"/>
          <w:szCs w:val="28"/>
          <w:lang w:val="kk-KZ"/>
        </w:rPr>
        <w:t>льготе</w:t>
      </w:r>
      <w:r w:rsidRPr="00B45EAB">
        <w:rPr>
          <w:rFonts w:ascii="Times New Roman" w:hAnsi="Times New Roman"/>
          <w:sz w:val="28"/>
          <w:szCs w:val="28"/>
        </w:rPr>
        <w:t xml:space="preserve"> по </w:t>
      </w:r>
      <w:r w:rsidRPr="00B45EAB">
        <w:rPr>
          <w:rFonts w:ascii="Times New Roman" w:hAnsi="Times New Roman"/>
          <w:sz w:val="28"/>
          <w:szCs w:val="28"/>
          <w:lang w:val="kk-KZ"/>
        </w:rPr>
        <w:t>СОИДН</w:t>
      </w:r>
      <w:r w:rsidRPr="00B45EAB">
        <w:rPr>
          <w:rFonts w:ascii="Times New Roman" w:hAnsi="Times New Roman"/>
          <w:sz w:val="28"/>
          <w:szCs w:val="28"/>
        </w:rPr>
        <w:t xml:space="preserve">, которая является более </w:t>
      </w:r>
      <w:r w:rsidRPr="00B45EAB">
        <w:rPr>
          <w:rFonts w:ascii="Times New Roman" w:hAnsi="Times New Roman"/>
          <w:sz w:val="28"/>
          <w:szCs w:val="28"/>
          <w:lang w:val="kk-KZ"/>
        </w:rPr>
        <w:t>благоприятной</w:t>
      </w:r>
      <w:r w:rsidRPr="00B45EAB">
        <w:rPr>
          <w:rFonts w:ascii="Times New Roman" w:hAnsi="Times New Roman"/>
          <w:sz w:val="28"/>
          <w:szCs w:val="28"/>
        </w:rPr>
        <w:t>, чем это было ранее;</w:t>
      </w:r>
    </w:p>
    <w:p w14:paraId="102A07E9" w14:textId="5794BD65" w:rsidR="0069036A" w:rsidRPr="00B45EAB" w:rsidRDefault="0069036A" w:rsidP="00F351E4">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выплат</w:t>
      </w:r>
      <w:r w:rsidR="0022500C">
        <w:rPr>
          <w:rFonts w:ascii="Times New Roman" w:hAnsi="Times New Roman"/>
          <w:sz w:val="28"/>
          <w:szCs w:val="28"/>
          <w:lang w:val="kk-KZ"/>
        </w:rPr>
        <w:t>ы</w:t>
      </w:r>
      <w:r w:rsidRPr="00B45EAB">
        <w:rPr>
          <w:rFonts w:ascii="Times New Roman" w:hAnsi="Times New Roman"/>
          <w:sz w:val="28"/>
          <w:szCs w:val="28"/>
        </w:rPr>
        <w:t xml:space="preserve"> активного или пассивного дохода по операциям, которые осуществляются через посредников, которые не выполняют каких-либо существенных экономических функций и не несут каких-либо экономически значимых рисков, а вместо этого просто выступают в качестве посредников в соответствующих экономических операциях и это приводит к льготам по </w:t>
      </w:r>
      <w:r w:rsidR="00E05CE4" w:rsidRPr="00B45EAB">
        <w:rPr>
          <w:rFonts w:ascii="Times New Roman" w:hAnsi="Times New Roman"/>
          <w:sz w:val="28"/>
          <w:szCs w:val="28"/>
        </w:rPr>
        <w:t>СОИДН, которые</w:t>
      </w:r>
      <w:r w:rsidRPr="00B45EAB">
        <w:rPr>
          <w:rFonts w:ascii="Times New Roman" w:hAnsi="Times New Roman"/>
          <w:sz w:val="28"/>
          <w:szCs w:val="28"/>
        </w:rPr>
        <w:t xml:space="preserve"> не были бы применимы в отношении лиц, получающих такой доход через данных посредников;</w:t>
      </w:r>
    </w:p>
    <w:p w14:paraId="377E2497" w14:textId="63A02CA2" w:rsidR="0069036A" w:rsidRPr="00B45EAB" w:rsidRDefault="0069036A" w:rsidP="00F351E4">
      <w:pPr>
        <w:pStyle w:val="j14"/>
        <w:tabs>
          <w:tab w:val="left" w:pos="0"/>
          <w:tab w:val="left" w:pos="567"/>
        </w:tabs>
        <w:ind w:firstLine="851"/>
        <w:jc w:val="both"/>
        <w:rPr>
          <w:rFonts w:ascii="Times New Roman" w:hAnsi="Times New Roman"/>
          <w:sz w:val="28"/>
          <w:szCs w:val="28"/>
        </w:rPr>
      </w:pPr>
      <w:r w:rsidRPr="00B45EAB">
        <w:rPr>
          <w:rFonts w:ascii="Times New Roman" w:hAnsi="Times New Roman"/>
          <w:sz w:val="28"/>
          <w:szCs w:val="28"/>
        </w:rPr>
        <w:t xml:space="preserve">выплаты активного дохода в отношении проектов, которые </w:t>
      </w:r>
      <w:r w:rsidRPr="00B45EAB">
        <w:rPr>
          <w:rFonts w:ascii="Times New Roman" w:hAnsi="Times New Roman"/>
          <w:sz w:val="28"/>
          <w:szCs w:val="28"/>
          <w:lang w:val="kk-KZ"/>
        </w:rPr>
        <w:t>при</w:t>
      </w:r>
      <w:r w:rsidRPr="00B45EAB">
        <w:rPr>
          <w:rFonts w:ascii="Times New Roman" w:hAnsi="Times New Roman"/>
          <w:sz w:val="28"/>
          <w:szCs w:val="28"/>
        </w:rPr>
        <w:t xml:space="preserve"> обычных </w:t>
      </w:r>
      <w:r w:rsidRPr="00B45EAB">
        <w:rPr>
          <w:rFonts w:ascii="Times New Roman" w:hAnsi="Times New Roman"/>
          <w:sz w:val="28"/>
          <w:szCs w:val="28"/>
          <w:lang w:val="kk-KZ"/>
        </w:rPr>
        <w:t>обстоятельствах</w:t>
      </w:r>
      <w:r w:rsidRPr="00B45EAB">
        <w:rPr>
          <w:rFonts w:ascii="Times New Roman" w:hAnsi="Times New Roman"/>
          <w:sz w:val="28"/>
          <w:szCs w:val="28"/>
        </w:rPr>
        <w:t xml:space="preserve"> могут </w:t>
      </w:r>
      <w:r w:rsidRPr="00B45EAB">
        <w:rPr>
          <w:rFonts w:ascii="Times New Roman" w:hAnsi="Times New Roman"/>
          <w:sz w:val="28"/>
          <w:szCs w:val="28"/>
          <w:lang w:val="kk-KZ"/>
        </w:rPr>
        <w:t>образовывать</w:t>
      </w:r>
      <w:r w:rsidRPr="00B45EAB">
        <w:rPr>
          <w:rFonts w:ascii="Times New Roman" w:hAnsi="Times New Roman"/>
          <w:sz w:val="28"/>
          <w:szCs w:val="28"/>
        </w:rPr>
        <w:t xml:space="preserve"> постоянное учреждение, если они </w:t>
      </w:r>
      <w:r w:rsidRPr="00B45EAB">
        <w:rPr>
          <w:rFonts w:ascii="Times New Roman" w:hAnsi="Times New Roman"/>
          <w:sz w:val="28"/>
          <w:szCs w:val="28"/>
          <w:lang w:val="kk-KZ"/>
        </w:rPr>
        <w:t>осуществляются</w:t>
      </w:r>
      <w:r w:rsidRPr="00B45EAB">
        <w:rPr>
          <w:rFonts w:ascii="Times New Roman" w:hAnsi="Times New Roman"/>
          <w:sz w:val="28"/>
          <w:szCs w:val="28"/>
        </w:rPr>
        <w:t xml:space="preserve"> одним и тем же предприятием, но вместо этого они осуществляются двумя или более связанными сторонами одного и того же предприятия с целью избежания образования постоянного учреждения для одной или обеих таких сторон.</w:t>
      </w:r>
    </w:p>
    <w:p w14:paraId="7D4E73C1" w14:textId="72299962" w:rsidR="0069036A" w:rsidRDefault="0069036A" w:rsidP="0069036A">
      <w:pPr>
        <w:tabs>
          <w:tab w:val="left" w:pos="709"/>
          <w:tab w:val="left" w:pos="1134"/>
        </w:tabs>
        <w:spacing w:after="0" w:line="240" w:lineRule="auto"/>
        <w:ind w:firstLine="851"/>
        <w:jc w:val="both"/>
        <w:rPr>
          <w:rStyle w:val="s1"/>
          <w:b w:val="0"/>
          <w:sz w:val="28"/>
          <w:szCs w:val="28"/>
        </w:rPr>
      </w:pPr>
      <w:r w:rsidRPr="00B45EAB">
        <w:rPr>
          <w:rStyle w:val="s1"/>
          <w:b w:val="0"/>
          <w:color w:val="auto"/>
          <w:sz w:val="28"/>
          <w:szCs w:val="28"/>
        </w:rPr>
        <w:t>1</w:t>
      </w:r>
      <w:r w:rsidR="0022500C">
        <w:rPr>
          <w:rStyle w:val="s1"/>
          <w:b w:val="0"/>
          <w:color w:val="auto"/>
          <w:sz w:val="28"/>
          <w:szCs w:val="28"/>
          <w:lang w:val="kk-KZ"/>
        </w:rPr>
        <w:t>2</w:t>
      </w:r>
      <w:r w:rsidRPr="00B45EAB">
        <w:rPr>
          <w:rStyle w:val="s1"/>
          <w:b w:val="0"/>
          <w:color w:val="auto"/>
          <w:sz w:val="28"/>
          <w:szCs w:val="28"/>
        </w:rPr>
        <w:t xml:space="preserve">. Получение льготы </w:t>
      </w:r>
      <w:r>
        <w:rPr>
          <w:rStyle w:val="s1"/>
          <w:b w:val="0"/>
          <w:sz w:val="28"/>
          <w:szCs w:val="28"/>
        </w:rPr>
        <w:t xml:space="preserve">по СОИДН может быть не единственной или доминирующей целью отдельного соглашения или сделки, и </w:t>
      </w:r>
      <w:r w:rsidR="00EA4C0B" w:rsidRPr="005257A3">
        <w:rPr>
          <w:rFonts w:ascii="Times New Roman" w:hAnsi="Times New Roman" w:cs="Times New Roman"/>
          <w:sz w:val="28"/>
          <w:szCs w:val="28"/>
        </w:rPr>
        <w:t xml:space="preserve">если, принимая во внимание все соответствующие факты и обстоятельства, есть основания полагать, что получение такой льготы было одной из целей какого-либо </w:t>
      </w:r>
      <w:r w:rsidR="00EA4C0B" w:rsidRPr="005257A3">
        <w:rPr>
          <w:rFonts w:ascii="Times New Roman" w:hAnsi="Times New Roman" w:cs="Times New Roman"/>
          <w:sz w:val="28"/>
          <w:szCs w:val="28"/>
        </w:rPr>
        <w:lastRenderedPageBreak/>
        <w:t xml:space="preserve">соглашения или сделки, </w:t>
      </w:r>
      <w:r w:rsidR="00EA4C0B" w:rsidRPr="00C12F98">
        <w:rPr>
          <w:rFonts w:ascii="Times New Roman" w:hAnsi="Times New Roman" w:cs="Times New Roman"/>
          <w:sz w:val="28"/>
          <w:szCs w:val="28"/>
        </w:rPr>
        <w:t xml:space="preserve">которые прямо </w:t>
      </w:r>
      <w:r w:rsidR="00EA4C0B" w:rsidRPr="005257A3">
        <w:rPr>
          <w:rFonts w:ascii="Times New Roman" w:hAnsi="Times New Roman" w:cs="Times New Roman"/>
          <w:sz w:val="28"/>
          <w:szCs w:val="28"/>
        </w:rPr>
        <w:t xml:space="preserve">или косвенно привели к этой льготе, кроме случаев, когда было установлено, что предоставление такой льготы в этих обстоятельствах будет соответствовать целям и задачам соответствующих положений СОИДН,  </w:t>
      </w:r>
      <w:r>
        <w:rPr>
          <w:rStyle w:val="s1"/>
          <w:b w:val="0"/>
          <w:sz w:val="28"/>
          <w:szCs w:val="28"/>
        </w:rPr>
        <w:t>льгота по СОИДН предоставляться не будет.</w:t>
      </w:r>
    </w:p>
    <w:p w14:paraId="45BBB2CB" w14:textId="0EDE0FA7" w:rsidR="0069036A" w:rsidRPr="00ED1C8A" w:rsidRDefault="0069036A" w:rsidP="0069036A">
      <w:pPr>
        <w:tabs>
          <w:tab w:val="left" w:pos="709"/>
        </w:tabs>
        <w:spacing w:after="0" w:line="240" w:lineRule="auto"/>
        <w:ind w:firstLine="851"/>
        <w:jc w:val="both"/>
        <w:rPr>
          <w:rFonts w:ascii="Times New Roman" w:hAnsi="Times New Roman"/>
          <w:color w:val="000000"/>
          <w:sz w:val="28"/>
          <w:szCs w:val="28"/>
        </w:rPr>
      </w:pPr>
      <w:r>
        <w:rPr>
          <w:rStyle w:val="s1"/>
          <w:b w:val="0"/>
          <w:sz w:val="28"/>
          <w:szCs w:val="28"/>
        </w:rPr>
        <w:t>1</w:t>
      </w:r>
      <w:r w:rsidR="0022500C">
        <w:rPr>
          <w:rStyle w:val="s1"/>
          <w:b w:val="0"/>
          <w:sz w:val="28"/>
          <w:szCs w:val="28"/>
          <w:lang w:val="kk-KZ"/>
        </w:rPr>
        <w:t>3</w:t>
      </w:r>
      <w:r>
        <w:rPr>
          <w:rStyle w:val="s1"/>
          <w:b w:val="0"/>
          <w:sz w:val="28"/>
          <w:szCs w:val="28"/>
        </w:rPr>
        <w:t xml:space="preserve">. </w:t>
      </w:r>
      <w:r>
        <w:rPr>
          <w:rFonts w:ascii="Times New Roman" w:hAnsi="Times New Roman"/>
          <w:color w:val="000000"/>
          <w:sz w:val="28"/>
          <w:szCs w:val="28"/>
        </w:rPr>
        <w:t xml:space="preserve">Тест на основную цель </w:t>
      </w:r>
      <w:r w:rsidR="00C12F98" w:rsidRPr="00C12F98">
        <w:rPr>
          <w:rFonts w:ascii="Times New Roman" w:hAnsi="Times New Roman"/>
          <w:sz w:val="28"/>
          <w:szCs w:val="28"/>
        </w:rPr>
        <w:t>применяется и</w:t>
      </w:r>
      <w:r w:rsidRPr="00C12F98">
        <w:rPr>
          <w:rFonts w:ascii="Times New Roman" w:hAnsi="Times New Roman"/>
          <w:sz w:val="28"/>
          <w:szCs w:val="28"/>
        </w:rPr>
        <w:t xml:space="preserve"> в </w:t>
      </w:r>
      <w:r>
        <w:rPr>
          <w:rFonts w:ascii="Times New Roman" w:hAnsi="Times New Roman"/>
          <w:color w:val="000000"/>
          <w:sz w:val="28"/>
          <w:szCs w:val="28"/>
        </w:rPr>
        <w:t>случае, когда правила, направленные на противодействие злоупотреблениям положениями законодательства, установленные Налоговым кодексом или любым другим нормативн</w:t>
      </w:r>
      <w:r w:rsidR="00E30CF5">
        <w:rPr>
          <w:rFonts w:ascii="Times New Roman" w:hAnsi="Times New Roman"/>
          <w:color w:val="000000"/>
          <w:sz w:val="28"/>
          <w:szCs w:val="28"/>
          <w:lang w:val="kk-KZ"/>
        </w:rPr>
        <w:t xml:space="preserve">ым </w:t>
      </w:r>
      <w:r>
        <w:rPr>
          <w:rFonts w:ascii="Times New Roman" w:hAnsi="Times New Roman"/>
          <w:color w:val="000000"/>
          <w:sz w:val="28"/>
          <w:szCs w:val="28"/>
        </w:rPr>
        <w:t>правовым актом Республики Казахстан, не позволят отказать в предоставлении предусмотренных СОИДН льгот.</w:t>
      </w:r>
    </w:p>
    <w:p w14:paraId="4CC6DD01" w14:textId="6295B62B" w:rsidR="0069036A" w:rsidRDefault="0069036A"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2500C">
        <w:rPr>
          <w:rFonts w:ascii="Times New Roman" w:hAnsi="Times New Roman" w:cs="Times New Roman"/>
          <w:sz w:val="28"/>
          <w:szCs w:val="28"/>
          <w:lang w:val="kk-KZ"/>
        </w:rPr>
        <w:t>4</w:t>
      </w:r>
      <w:r>
        <w:rPr>
          <w:rFonts w:ascii="Times New Roman" w:hAnsi="Times New Roman" w:cs="Times New Roman"/>
          <w:sz w:val="28"/>
          <w:szCs w:val="28"/>
        </w:rPr>
        <w:t xml:space="preserve">. </w:t>
      </w:r>
      <w:r w:rsidR="00C12F98">
        <w:rPr>
          <w:rFonts w:ascii="Times New Roman" w:hAnsi="Times New Roman" w:cs="Times New Roman"/>
          <w:sz w:val="28"/>
          <w:szCs w:val="28"/>
        </w:rPr>
        <w:t>Тест на основную цель</w:t>
      </w:r>
      <w:r>
        <w:rPr>
          <w:rFonts w:ascii="Times New Roman" w:hAnsi="Times New Roman" w:cs="Times New Roman"/>
          <w:sz w:val="28"/>
          <w:szCs w:val="28"/>
        </w:rPr>
        <w:t xml:space="preserve"> применя</w:t>
      </w:r>
      <w:r w:rsidR="00E30CF5">
        <w:rPr>
          <w:rFonts w:ascii="Times New Roman" w:hAnsi="Times New Roman" w:cs="Times New Roman"/>
          <w:sz w:val="28"/>
          <w:szCs w:val="28"/>
          <w:lang w:val="kk-KZ"/>
        </w:rPr>
        <w:t>е</w:t>
      </w:r>
      <w:r>
        <w:rPr>
          <w:rFonts w:ascii="Times New Roman" w:hAnsi="Times New Roman" w:cs="Times New Roman"/>
          <w:sz w:val="28"/>
          <w:szCs w:val="28"/>
        </w:rPr>
        <w:t xml:space="preserve">тся с учетом всех соответствующих фактов и обстоятельств и если будет установлено, что </w:t>
      </w:r>
      <w:r w:rsidRPr="000314E9">
        <w:rPr>
          <w:rFonts w:ascii="Times New Roman" w:hAnsi="Times New Roman"/>
          <w:sz w:val="28"/>
          <w:szCs w:val="28"/>
        </w:rPr>
        <w:t xml:space="preserve">одной из основных целей </w:t>
      </w:r>
      <w:r>
        <w:rPr>
          <w:rFonts w:ascii="Times New Roman" w:hAnsi="Times New Roman"/>
          <w:sz w:val="28"/>
          <w:szCs w:val="28"/>
        </w:rPr>
        <w:t>соглашения</w:t>
      </w:r>
      <w:r w:rsidRPr="000314E9">
        <w:rPr>
          <w:rFonts w:ascii="Times New Roman" w:hAnsi="Times New Roman"/>
          <w:sz w:val="28"/>
          <w:szCs w:val="28"/>
        </w:rPr>
        <w:t xml:space="preserve"> или сделки </w:t>
      </w:r>
      <w:r>
        <w:rPr>
          <w:rFonts w:ascii="Times New Roman" w:hAnsi="Times New Roman"/>
          <w:sz w:val="28"/>
          <w:szCs w:val="28"/>
        </w:rPr>
        <w:t xml:space="preserve">было </w:t>
      </w:r>
      <w:r w:rsidRPr="000314E9">
        <w:rPr>
          <w:rFonts w:ascii="Times New Roman" w:hAnsi="Times New Roman"/>
          <w:sz w:val="28"/>
          <w:szCs w:val="28"/>
        </w:rPr>
        <w:t>получение льготы</w:t>
      </w:r>
      <w:r>
        <w:rPr>
          <w:rFonts w:ascii="Times New Roman" w:hAnsi="Times New Roman"/>
          <w:sz w:val="28"/>
          <w:szCs w:val="28"/>
        </w:rPr>
        <w:t xml:space="preserve"> </w:t>
      </w:r>
      <w:r>
        <w:rPr>
          <w:rFonts w:ascii="Times New Roman" w:hAnsi="Times New Roman" w:cs="Times New Roman"/>
          <w:sz w:val="28"/>
          <w:szCs w:val="28"/>
        </w:rPr>
        <w:t xml:space="preserve">не в соответствии с </w:t>
      </w:r>
      <w:r w:rsidR="00880CEE" w:rsidRPr="00B45EAB">
        <w:rPr>
          <w:rFonts w:ascii="Times New Roman" w:hAnsi="Times New Roman" w:cs="Times New Roman"/>
          <w:sz w:val="28"/>
          <w:szCs w:val="28"/>
        </w:rPr>
        <w:t>СОИДН</w:t>
      </w:r>
      <w:r>
        <w:rPr>
          <w:rFonts w:ascii="Times New Roman" w:hAnsi="Times New Roman" w:cs="Times New Roman"/>
          <w:sz w:val="28"/>
          <w:szCs w:val="28"/>
        </w:rPr>
        <w:t>, то льгота, предусмотренная СОИДН, не предоставля</w:t>
      </w:r>
      <w:r w:rsidR="00E30CF5">
        <w:rPr>
          <w:rFonts w:ascii="Times New Roman" w:hAnsi="Times New Roman" w:cs="Times New Roman"/>
          <w:sz w:val="28"/>
          <w:szCs w:val="28"/>
          <w:lang w:val="kk-KZ"/>
        </w:rPr>
        <w:t>ет</w:t>
      </w:r>
      <w:r>
        <w:rPr>
          <w:rFonts w:ascii="Times New Roman" w:hAnsi="Times New Roman" w:cs="Times New Roman"/>
          <w:sz w:val="28"/>
          <w:szCs w:val="28"/>
        </w:rPr>
        <w:t>ся.</w:t>
      </w:r>
    </w:p>
    <w:p w14:paraId="04193F3E" w14:textId="77777777" w:rsidR="0069036A" w:rsidRDefault="0069036A" w:rsidP="0069036A">
      <w:pPr>
        <w:tabs>
          <w:tab w:val="left" w:pos="2769"/>
        </w:tabs>
        <w:spacing w:after="0" w:line="240" w:lineRule="auto"/>
        <w:ind w:firstLine="851"/>
        <w:jc w:val="center"/>
        <w:rPr>
          <w:rFonts w:ascii="Times New Roman" w:hAnsi="Times New Roman" w:cs="Times New Roman"/>
          <w:b/>
          <w:sz w:val="28"/>
          <w:szCs w:val="28"/>
        </w:rPr>
      </w:pPr>
    </w:p>
    <w:p w14:paraId="579BD2C3" w14:textId="5F76916F" w:rsidR="0069036A" w:rsidRPr="00E30CF5" w:rsidRDefault="00027E18" w:rsidP="0069036A">
      <w:pPr>
        <w:tabs>
          <w:tab w:val="left" w:pos="2769"/>
        </w:tabs>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Глава</w:t>
      </w:r>
      <w:r w:rsidR="0069036A" w:rsidRPr="00ED1C8A">
        <w:rPr>
          <w:rFonts w:ascii="Times New Roman" w:hAnsi="Times New Roman" w:cs="Times New Roman"/>
          <w:b/>
          <w:sz w:val="28"/>
          <w:szCs w:val="28"/>
        </w:rPr>
        <w:t xml:space="preserve"> 4. Примеры</w:t>
      </w:r>
      <w:r w:rsidR="00C12F98">
        <w:rPr>
          <w:rFonts w:ascii="Times New Roman" w:hAnsi="Times New Roman" w:cs="Times New Roman"/>
          <w:b/>
          <w:sz w:val="28"/>
          <w:szCs w:val="28"/>
          <w:lang w:val="kk-KZ"/>
        </w:rPr>
        <w:t xml:space="preserve"> применения Теста на основную цель</w:t>
      </w:r>
    </w:p>
    <w:p w14:paraId="0FF1673F" w14:textId="77777777" w:rsidR="0069036A" w:rsidRPr="00ED1C8A" w:rsidRDefault="0069036A" w:rsidP="0069036A">
      <w:pPr>
        <w:tabs>
          <w:tab w:val="left" w:pos="2769"/>
        </w:tabs>
        <w:spacing w:after="0" w:line="240" w:lineRule="auto"/>
        <w:ind w:firstLine="851"/>
        <w:jc w:val="center"/>
        <w:rPr>
          <w:rFonts w:ascii="Times New Roman" w:hAnsi="Times New Roman" w:cs="Times New Roman"/>
          <w:b/>
          <w:sz w:val="28"/>
          <w:szCs w:val="28"/>
        </w:rPr>
      </w:pPr>
    </w:p>
    <w:p w14:paraId="3B129EA6" w14:textId="09CD4748" w:rsidR="0069036A" w:rsidRPr="0091155D" w:rsidRDefault="00C12F98"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2500C">
        <w:rPr>
          <w:rFonts w:ascii="Times New Roman" w:hAnsi="Times New Roman" w:cs="Times New Roman"/>
          <w:sz w:val="28"/>
          <w:szCs w:val="28"/>
          <w:lang w:val="kk-KZ"/>
        </w:rPr>
        <w:t>5</w:t>
      </w:r>
      <w:r>
        <w:rPr>
          <w:rFonts w:ascii="Times New Roman" w:hAnsi="Times New Roman" w:cs="Times New Roman"/>
          <w:sz w:val="28"/>
          <w:szCs w:val="28"/>
        </w:rPr>
        <w:t>. Тест на основную цель</w:t>
      </w:r>
      <w:r w:rsidR="0069036A">
        <w:rPr>
          <w:rFonts w:ascii="Times New Roman" w:hAnsi="Times New Roman" w:cs="Times New Roman"/>
          <w:sz w:val="28"/>
          <w:szCs w:val="28"/>
        </w:rPr>
        <w:t xml:space="preserve"> применяется на основе фактов и обстоятельств отдельного случая. Приведенные примеры носят исключительно иллюстративный характер и не должны толковаться как обеспечивающие условия или требования, которым должны соответствовать аналогичные соглашения или с</w:t>
      </w:r>
      <w:r>
        <w:rPr>
          <w:rFonts w:ascii="Times New Roman" w:hAnsi="Times New Roman" w:cs="Times New Roman"/>
          <w:sz w:val="28"/>
          <w:szCs w:val="28"/>
        </w:rPr>
        <w:t>делки для избежания применения Теста на основную цель</w:t>
      </w:r>
      <w:r w:rsidR="0069036A">
        <w:rPr>
          <w:rFonts w:ascii="Times New Roman" w:hAnsi="Times New Roman" w:cs="Times New Roman"/>
          <w:sz w:val="28"/>
          <w:szCs w:val="28"/>
        </w:rPr>
        <w:t>.</w:t>
      </w:r>
    </w:p>
    <w:p w14:paraId="1607923A" w14:textId="77A01699" w:rsidR="00E30CF5"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val="kk-KZ" w:eastAsia="ru-RU"/>
        </w:rPr>
      </w:pPr>
      <w:r w:rsidRPr="00B45EAB">
        <w:rPr>
          <w:rFonts w:ascii="Times New Roman" w:hAnsi="Times New Roman" w:cs="Times New Roman"/>
          <w:i/>
          <w:sz w:val="28"/>
          <w:szCs w:val="28"/>
        </w:rPr>
        <w:t>Пример 1.</w:t>
      </w:r>
      <w:r w:rsidRPr="00B45EAB">
        <w:rPr>
          <w:rFonts w:ascii="Times New Roman" w:hAnsi="Times New Roman" w:cs="Times New Roman"/>
          <w:sz w:val="28"/>
          <w:szCs w:val="28"/>
        </w:rPr>
        <w:t xml:space="preserve"> Компания А, резидент государства А, владеет акциями </w:t>
      </w:r>
      <w:r w:rsidR="00C12F98">
        <w:rPr>
          <w:rFonts w:ascii="Times New Roman" w:hAnsi="Times New Roman" w:cs="Times New Roman"/>
          <w:sz w:val="28"/>
          <w:szCs w:val="28"/>
        </w:rPr>
        <w:t>к</w:t>
      </w:r>
      <w:r w:rsidRPr="00B45EAB">
        <w:rPr>
          <w:rFonts w:ascii="Times New Roman" w:hAnsi="Times New Roman" w:cs="Times New Roman"/>
          <w:sz w:val="28"/>
          <w:szCs w:val="28"/>
        </w:rPr>
        <w:t xml:space="preserve">омпании В, котирующейся на фондовой бирже государства В. Между государством А и государством В нет СОИДН, и, следовательно,  </w:t>
      </w:r>
      <w:r w:rsidRPr="00B45EAB">
        <w:rPr>
          <w:rFonts w:ascii="Times New Roman" w:eastAsia="Times New Roman" w:hAnsi="Times New Roman" w:cs="Times New Roman"/>
          <w:sz w:val="28"/>
          <w:szCs w:val="28"/>
          <w:lang w:eastAsia="ru-RU"/>
        </w:rPr>
        <w:t xml:space="preserve">дивиденды, выплачиваемые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омпанией В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А, облагаются подоходным налогом на дивиденды в размере 25% в соответствии с внутренним законодательством государства В. </w:t>
      </w:r>
    </w:p>
    <w:p w14:paraId="545D1A13" w14:textId="1F597E28"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Однако, СОИДН между государством С и государством В не предусматривает налог у источника на дивиденды, выплачиваемые компанией-резидентом договаривающегося государства и бенефициарным </w:t>
      </w:r>
      <w:r w:rsidR="00E05CE4" w:rsidRPr="00B45EAB">
        <w:rPr>
          <w:rFonts w:ascii="Times New Roman" w:eastAsia="Times New Roman" w:hAnsi="Times New Roman" w:cs="Times New Roman"/>
          <w:sz w:val="28"/>
          <w:szCs w:val="28"/>
          <w:lang w:eastAsia="ru-RU"/>
        </w:rPr>
        <w:t>собственником которых</w:t>
      </w:r>
      <w:r w:rsidRPr="00B45EAB">
        <w:rPr>
          <w:rFonts w:ascii="Times New Roman" w:eastAsia="Times New Roman" w:hAnsi="Times New Roman" w:cs="Times New Roman"/>
          <w:sz w:val="28"/>
          <w:szCs w:val="28"/>
          <w:lang w:eastAsia="ru-RU"/>
        </w:rPr>
        <w:t xml:space="preserve"> является компания-резидент другого государства. Компания А заключает соглашение с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омпанией С, независимым финансовым учреждением, являющимся резидентом государст</w:t>
      </w:r>
      <w:r w:rsidR="0073017B">
        <w:rPr>
          <w:rFonts w:ascii="Times New Roman" w:eastAsia="Times New Roman" w:hAnsi="Times New Roman" w:cs="Times New Roman"/>
          <w:sz w:val="28"/>
          <w:szCs w:val="28"/>
          <w:lang w:eastAsia="ru-RU"/>
        </w:rPr>
        <w:t>ва С, в соответствии с которым к</w:t>
      </w:r>
      <w:r w:rsidRPr="00B45EAB">
        <w:rPr>
          <w:rFonts w:ascii="Times New Roman" w:eastAsia="Times New Roman" w:hAnsi="Times New Roman" w:cs="Times New Roman"/>
          <w:sz w:val="28"/>
          <w:szCs w:val="28"/>
          <w:lang w:eastAsia="ru-RU"/>
        </w:rPr>
        <w:t xml:space="preserve">омпания А уступает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право на выплату дивидендов, которые были объявлены, но еще не были выплачены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омпанией В. </w:t>
      </w:r>
    </w:p>
    <w:p w14:paraId="12BE2797" w14:textId="3886E049" w:rsidR="0069036A" w:rsidRPr="00B45EAB" w:rsidRDefault="0069036A" w:rsidP="0069036A">
      <w:pPr>
        <w:tabs>
          <w:tab w:val="left" w:pos="2769"/>
        </w:tabs>
        <w:spacing w:after="0" w:line="240" w:lineRule="auto"/>
        <w:ind w:firstLine="851"/>
        <w:jc w:val="both"/>
        <w:rPr>
          <w:rFonts w:ascii="inherit" w:hAnsi="inherit"/>
          <w:sz w:val="42"/>
          <w:szCs w:val="42"/>
        </w:rPr>
      </w:pPr>
      <w:r w:rsidRPr="00B45EAB">
        <w:rPr>
          <w:rFonts w:ascii="Times New Roman" w:eastAsia="Times New Roman" w:hAnsi="Times New Roman" w:cs="Times New Roman"/>
          <w:sz w:val="28"/>
          <w:szCs w:val="28"/>
          <w:lang w:eastAsia="ru-RU"/>
        </w:rPr>
        <w:t xml:space="preserve">В этом примере, при отсутствии других фактов и обстоятельств, свидетельствующих об обратном, было бы разумным сделать вывод о том, что одной из основных целей сделки, в соответствии с которой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омпания А уступила право на выплату дивидендов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заключалась в получении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омпанией С льготы по освобождению от уплаты налога у источника на дивиденды, предусмотренной СОИДН между государствами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и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В, и это противоречило бы предмету и цели СОИДН о </w:t>
      </w:r>
      <w:r w:rsidRPr="00B45EAB">
        <w:rPr>
          <w:rFonts w:ascii="Times New Roman" w:eastAsia="Times New Roman" w:hAnsi="Times New Roman" w:cs="Times New Roman"/>
          <w:sz w:val="28"/>
          <w:szCs w:val="28"/>
          <w:lang w:eastAsia="ru-RU"/>
        </w:rPr>
        <w:lastRenderedPageBreak/>
        <w:t xml:space="preserve">предоставлении льготы по освобождению в соответствии со сделкой по использованию преимуществ СОИДН. </w:t>
      </w:r>
    </w:p>
    <w:p w14:paraId="240199C8" w14:textId="2237E07B"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2.</w:t>
      </w:r>
      <w:r w:rsidRPr="00B45EAB">
        <w:rPr>
          <w:rFonts w:ascii="Times New Roman" w:eastAsia="Times New Roman" w:hAnsi="Times New Roman" w:cs="Times New Roman"/>
          <w:sz w:val="28"/>
          <w:szCs w:val="28"/>
          <w:lang w:eastAsia="ru-RU"/>
        </w:rPr>
        <w:t xml:space="preserve"> Компания А является резидентом государства А. Данная компания успешно подала заявку на строительство электростанции для независимой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которая является резидентом государства В. Этот строительный проект должен быть реализован за 22 месяца. По контракту проект делится на два разных контракта, каждый из которых длится 11 месяцев. Первый контракт заключен с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А, второй контракт – с субподрядной компанией, которая зарегистрирована как дочерняя компания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По просьбе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которая хотела обеспечить, чтобы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несла ответственность за выполнение двух контрактов, договоренность по контракту состоит в том, что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несет солидарную ответственность со своей дочерней компанией за выполнение контрактных обязательств дочерней компании в рамках контракта между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В и дочерней компанией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w:t>
      </w:r>
    </w:p>
    <w:p w14:paraId="6C7563E5" w14:textId="52A1B115"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eastAsia="Times New Roman" w:hAnsi="Times New Roman" w:cs="Times New Roman"/>
          <w:sz w:val="28"/>
          <w:szCs w:val="28"/>
          <w:lang w:eastAsia="ru-RU"/>
        </w:rPr>
        <w:t xml:space="preserve">В данном примере при  отсутствии других фактов и обстоятельств, свидетельствующих об обратном, было бы разумным сделать вывод о том, что одна из основных целей заключения отдельного договора, согласно которому дочерняя компания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согласилась выполнить часть проекта по строительству, состояла в том, чтобы и компания А, и ее дочерняя компания получили бы льготы, вытекающие из правила, содержащегося в пункте 3 статьи 5 СОИДН между государствами А и В. Предоставление льгот по этому правилу и при этих обстоятельствах противоречило бы предмету и цели данного пункта, поскольку ограничение по времени, предусмотренное в данном пункте, в противном случае было бы бессмысленным.</w:t>
      </w:r>
    </w:p>
    <w:p w14:paraId="6E864B04" w14:textId="72FE8555"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i/>
          <w:sz w:val="28"/>
          <w:szCs w:val="28"/>
        </w:rPr>
        <w:t>Пример 3 (Р</w:t>
      </w:r>
      <w:r w:rsidR="008279FC">
        <w:rPr>
          <w:rFonts w:ascii="Times New Roman" w:hAnsi="Times New Roman" w:cs="Times New Roman"/>
          <w:i/>
          <w:sz w:val="28"/>
          <w:szCs w:val="28"/>
        </w:rPr>
        <w:t xml:space="preserve">еспублика </w:t>
      </w:r>
      <w:r w:rsidRPr="00B45EAB">
        <w:rPr>
          <w:rFonts w:ascii="Times New Roman" w:hAnsi="Times New Roman" w:cs="Times New Roman"/>
          <w:i/>
          <w:sz w:val="28"/>
          <w:szCs w:val="28"/>
        </w:rPr>
        <w:t>К</w:t>
      </w:r>
      <w:r w:rsidR="008279FC">
        <w:rPr>
          <w:rFonts w:ascii="Times New Roman" w:hAnsi="Times New Roman" w:cs="Times New Roman"/>
          <w:i/>
          <w:sz w:val="28"/>
          <w:szCs w:val="28"/>
        </w:rPr>
        <w:t xml:space="preserve">азахстан </w:t>
      </w:r>
      <w:r w:rsidRPr="00B45EAB">
        <w:rPr>
          <w:rFonts w:ascii="Times New Roman" w:hAnsi="Times New Roman" w:cs="Times New Roman"/>
          <w:i/>
          <w:sz w:val="28"/>
          <w:szCs w:val="28"/>
        </w:rPr>
        <w:t xml:space="preserve">и </w:t>
      </w:r>
      <w:r w:rsidRPr="005257A3">
        <w:rPr>
          <w:rFonts w:ascii="Times New Roman" w:hAnsi="Times New Roman" w:cs="Times New Roman"/>
          <w:i/>
          <w:sz w:val="28"/>
          <w:szCs w:val="28"/>
        </w:rPr>
        <w:t>Ф</w:t>
      </w:r>
      <w:r w:rsidR="008279FC" w:rsidRPr="005257A3">
        <w:rPr>
          <w:rFonts w:ascii="Times New Roman" w:hAnsi="Times New Roman" w:cs="Times New Roman"/>
          <w:i/>
          <w:sz w:val="28"/>
          <w:szCs w:val="28"/>
        </w:rPr>
        <w:t>едера</w:t>
      </w:r>
      <w:r w:rsidR="005257A3" w:rsidRPr="005257A3">
        <w:rPr>
          <w:rFonts w:ascii="Times New Roman" w:hAnsi="Times New Roman" w:cs="Times New Roman"/>
          <w:i/>
          <w:sz w:val="28"/>
          <w:szCs w:val="28"/>
        </w:rPr>
        <w:t>тив</w:t>
      </w:r>
      <w:r w:rsidR="008279FC" w:rsidRPr="005257A3">
        <w:rPr>
          <w:rFonts w:ascii="Times New Roman" w:hAnsi="Times New Roman" w:cs="Times New Roman"/>
          <w:i/>
          <w:sz w:val="28"/>
          <w:szCs w:val="28"/>
        </w:rPr>
        <w:t>ная Республика Германи</w:t>
      </w:r>
      <w:r w:rsidR="005257A3" w:rsidRPr="005257A3">
        <w:rPr>
          <w:rFonts w:ascii="Times New Roman" w:hAnsi="Times New Roman" w:cs="Times New Roman"/>
          <w:i/>
          <w:sz w:val="28"/>
          <w:szCs w:val="28"/>
        </w:rPr>
        <w:t>я</w:t>
      </w:r>
      <w:r w:rsidRPr="00B45EAB">
        <w:rPr>
          <w:rFonts w:ascii="Times New Roman" w:hAnsi="Times New Roman" w:cs="Times New Roman"/>
          <w:i/>
          <w:sz w:val="28"/>
          <w:szCs w:val="28"/>
        </w:rPr>
        <w:t>)</w:t>
      </w:r>
      <w:r w:rsidRPr="00B45EAB">
        <w:rPr>
          <w:rFonts w:ascii="Times New Roman" w:hAnsi="Times New Roman" w:cs="Times New Roman"/>
          <w:sz w:val="28"/>
          <w:szCs w:val="28"/>
        </w:rPr>
        <w:t xml:space="preserve">. </w:t>
      </w:r>
      <w:r w:rsidRPr="00B45EAB">
        <w:rPr>
          <w:rFonts w:ascii="Times New Roman" w:eastAsia="Times New Roman" w:hAnsi="Times New Roman" w:cs="Times New Roman"/>
          <w:sz w:val="28"/>
          <w:szCs w:val="28"/>
          <w:lang w:eastAsia="ru-RU"/>
        </w:rPr>
        <w:t>Компания А, являющаяся резидентом Р</w:t>
      </w:r>
      <w:r w:rsidR="006B0E50">
        <w:rPr>
          <w:rFonts w:ascii="Times New Roman" w:eastAsia="Times New Roman" w:hAnsi="Times New Roman" w:cs="Times New Roman"/>
          <w:sz w:val="28"/>
          <w:szCs w:val="28"/>
          <w:lang w:eastAsia="ru-RU"/>
        </w:rPr>
        <w:t>еспублики Казахстан</w:t>
      </w:r>
      <w:r w:rsidRPr="00B45EAB">
        <w:rPr>
          <w:rFonts w:ascii="Times New Roman" w:eastAsia="Times New Roman" w:hAnsi="Times New Roman" w:cs="Times New Roman"/>
          <w:sz w:val="28"/>
          <w:szCs w:val="28"/>
          <w:lang w:eastAsia="ru-RU"/>
        </w:rPr>
        <w:t xml:space="preserve">, на протяжении последних 5 лет владеет 24% акций компании В, являющейся резидентом </w:t>
      </w:r>
      <w:r w:rsidRPr="005257A3">
        <w:rPr>
          <w:rFonts w:ascii="Times New Roman" w:eastAsia="Times New Roman" w:hAnsi="Times New Roman" w:cs="Times New Roman"/>
          <w:sz w:val="28"/>
          <w:szCs w:val="28"/>
          <w:lang w:eastAsia="ru-RU"/>
        </w:rPr>
        <w:t>Ф</w:t>
      </w:r>
      <w:r w:rsidR="005257A3" w:rsidRPr="005257A3">
        <w:rPr>
          <w:rFonts w:ascii="Times New Roman" w:eastAsia="Times New Roman" w:hAnsi="Times New Roman" w:cs="Times New Roman"/>
          <w:sz w:val="28"/>
          <w:szCs w:val="28"/>
          <w:lang w:eastAsia="ru-RU"/>
        </w:rPr>
        <w:t>едеративной Республики Германия</w:t>
      </w:r>
      <w:r w:rsidRPr="005257A3">
        <w:rPr>
          <w:rFonts w:ascii="Times New Roman" w:eastAsia="Times New Roman" w:hAnsi="Times New Roman" w:cs="Times New Roman"/>
          <w:sz w:val="28"/>
          <w:szCs w:val="28"/>
          <w:lang w:eastAsia="ru-RU"/>
        </w:rPr>
        <w:t xml:space="preserve">. </w:t>
      </w:r>
      <w:r w:rsidRPr="00B45EAB">
        <w:rPr>
          <w:rFonts w:ascii="Times New Roman" w:eastAsia="Times New Roman" w:hAnsi="Times New Roman" w:cs="Times New Roman"/>
          <w:sz w:val="28"/>
          <w:szCs w:val="28"/>
          <w:lang w:eastAsia="ru-RU"/>
        </w:rPr>
        <w:t xml:space="preserve">После вступления в силу СОИДН между данными государствами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принимает решение увеличить свой пакет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В до 25%. Факты и обстоятельства показывают, что решение о приобретении данных дополнительных акций было сделано в первую очередь для того, чтобы получить более низкую льготную ставку налога, предусмотренную в статье 10(2)(а) СОИДН.</w:t>
      </w:r>
    </w:p>
    <w:p w14:paraId="30F8B7FD" w14:textId="37ED2AB4"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В данном случае хотя одна из основных целей сделки, выразившейся в приобретении дополнительных акций, явно заключается в получении льготной ставки нало</w:t>
      </w:r>
      <w:r w:rsidR="00334D93">
        <w:rPr>
          <w:rFonts w:ascii="Times New Roman" w:eastAsia="Times New Roman" w:hAnsi="Times New Roman" w:cs="Times New Roman"/>
          <w:sz w:val="28"/>
          <w:szCs w:val="28"/>
          <w:lang w:eastAsia="ru-RU"/>
        </w:rPr>
        <w:t xml:space="preserve">га по статье 10 (2) (а) СОИДН, </w:t>
      </w:r>
      <w:r w:rsidRPr="00B45EAB">
        <w:rPr>
          <w:rFonts w:ascii="Times New Roman" w:eastAsia="Times New Roman" w:hAnsi="Times New Roman" w:cs="Times New Roman"/>
          <w:sz w:val="28"/>
          <w:szCs w:val="28"/>
          <w:lang w:eastAsia="ru-RU"/>
        </w:rPr>
        <w:t xml:space="preserve">Тест на основную цель не применяется, поскольку может быть установлено, что такое предоставление льготы при таких условиях будет соответствовать предмету и цели статьи 10 (2)(а). В этом подпункте используется произвольный порог в 25% для целей определения того, какие акционеры имеют право на применение более низкой ставки налога на </w:t>
      </w:r>
      <w:r w:rsidR="00E05CE4" w:rsidRPr="00B45EAB">
        <w:rPr>
          <w:rFonts w:ascii="Times New Roman" w:eastAsia="Times New Roman" w:hAnsi="Times New Roman" w:cs="Times New Roman"/>
          <w:sz w:val="28"/>
          <w:szCs w:val="28"/>
          <w:lang w:eastAsia="ru-RU"/>
        </w:rPr>
        <w:t>дивиденды, что</w:t>
      </w:r>
      <w:r w:rsidRPr="00B45EAB">
        <w:rPr>
          <w:rFonts w:ascii="Times New Roman" w:eastAsia="Times New Roman" w:hAnsi="Times New Roman" w:cs="Times New Roman"/>
          <w:sz w:val="28"/>
          <w:szCs w:val="28"/>
          <w:lang w:eastAsia="ru-RU"/>
        </w:rPr>
        <w:t xml:space="preserve"> </w:t>
      </w:r>
      <w:r w:rsidR="00E05CE4" w:rsidRPr="00B45EAB">
        <w:rPr>
          <w:rFonts w:ascii="Times New Roman" w:eastAsia="Times New Roman" w:hAnsi="Times New Roman" w:cs="Times New Roman"/>
          <w:sz w:val="28"/>
          <w:szCs w:val="28"/>
          <w:lang w:eastAsia="ru-RU"/>
        </w:rPr>
        <w:t>соответствует данному</w:t>
      </w:r>
      <w:r w:rsidRPr="00B45EAB">
        <w:rPr>
          <w:rFonts w:ascii="Times New Roman" w:eastAsia="Times New Roman" w:hAnsi="Times New Roman" w:cs="Times New Roman"/>
          <w:sz w:val="28"/>
          <w:szCs w:val="28"/>
          <w:lang w:eastAsia="ru-RU"/>
        </w:rPr>
        <w:t xml:space="preserve"> подходу для предоставления льготы, предусмотренной данной статьей СОИДН, </w:t>
      </w:r>
      <w:r w:rsidRPr="00B45EAB">
        <w:rPr>
          <w:rFonts w:ascii="Times New Roman" w:eastAsia="Times New Roman" w:hAnsi="Times New Roman" w:cs="Times New Roman"/>
          <w:sz w:val="28"/>
          <w:szCs w:val="28"/>
          <w:lang w:eastAsia="ru-RU"/>
        </w:rPr>
        <w:lastRenderedPageBreak/>
        <w:t xml:space="preserve">налогоплательщику, который действительно увеличивает свое участие в компании для удовлетворения этого требования. </w:t>
      </w:r>
    </w:p>
    <w:p w14:paraId="50B72F2A" w14:textId="6118C024"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4</w:t>
      </w:r>
      <w:r w:rsidRPr="00B45EAB">
        <w:rPr>
          <w:rFonts w:ascii="Times New Roman" w:eastAsia="Times New Roman" w:hAnsi="Times New Roman" w:cs="Times New Roman"/>
          <w:sz w:val="28"/>
          <w:szCs w:val="28"/>
          <w:lang w:eastAsia="ru-RU"/>
        </w:rPr>
        <w:t xml:space="preserve">. Компания А, являющаяся резидентом государства А, приобрела все акции и долги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являющейся резидентом </w:t>
      </w:r>
      <w:r w:rsidR="00E30CF5">
        <w:rPr>
          <w:rFonts w:ascii="Times New Roman" w:eastAsia="Times New Roman" w:hAnsi="Times New Roman" w:cs="Times New Roman"/>
          <w:sz w:val="28"/>
          <w:szCs w:val="28"/>
          <w:lang w:val="kk-KZ" w:eastAsia="ru-RU"/>
        </w:rPr>
        <w:t>г</w:t>
      </w:r>
      <w:r w:rsidRPr="00B45EAB">
        <w:rPr>
          <w:rFonts w:ascii="Times New Roman" w:eastAsia="Times New Roman" w:hAnsi="Times New Roman" w:cs="Times New Roman"/>
          <w:sz w:val="28"/>
          <w:szCs w:val="28"/>
          <w:lang w:eastAsia="ru-RU"/>
        </w:rPr>
        <w:t xml:space="preserve">осударства В, которые ранее принадлежали материнской компании В. К ним относятся заем, предоставленный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под 4%, подлежащий выплате по требованию. У государства А нет СОИДН с государством В, и поэтому любые проценты, выплачиваемые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облагаются налогом у источника в отношении процентного дохода по ставке 25% в соответствии с внутренним законодательством государства В. Однако, СОИДН между государством С и государством В не предусмотрен налог у источника в отношении процентного дохода, уплачиваемого компанией-резидентом </w:t>
      </w:r>
      <w:r w:rsidR="00E30CF5">
        <w:rPr>
          <w:rFonts w:ascii="Times New Roman" w:eastAsia="Times New Roman" w:hAnsi="Times New Roman" w:cs="Times New Roman"/>
          <w:sz w:val="28"/>
          <w:szCs w:val="28"/>
          <w:lang w:val="kk-KZ" w:eastAsia="ru-RU"/>
        </w:rPr>
        <w:t>д</w:t>
      </w:r>
      <w:r w:rsidRPr="00B45EAB">
        <w:rPr>
          <w:rFonts w:ascii="Times New Roman" w:eastAsia="Times New Roman" w:hAnsi="Times New Roman" w:cs="Times New Roman"/>
          <w:sz w:val="28"/>
          <w:szCs w:val="28"/>
          <w:lang w:eastAsia="ru-RU"/>
        </w:rPr>
        <w:t>оговаривающегося государства и принадлежащего бенефициарному собственнику-компании-резиденту другого государства. Компания А решает передать заем дочерней компании С, являющейся резидентом государства С, в обмен на три векселя, подлежащих оплате по предъявлению, по которым начисляется процент в размере 3,9%.</w:t>
      </w:r>
    </w:p>
    <w:p w14:paraId="1E993853" w14:textId="3C72489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В данном примере хотя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омпания С и требует получения льгот по СОИДН между государством С и государством В в отношении займа, который был заключен по обоснованным коммерческим причинам, если факты указывают на то, что одной из основных целей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А при передаче займа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было получение льгот для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омпании С по СОИДН между государством С и государством В, тогда будет применяться положение для отказа в предоставлении льгот, поскольку такие льготы будут косвенно вытекать из передачи займа.</w:t>
      </w:r>
    </w:p>
    <w:p w14:paraId="7712885D" w14:textId="67D7532E"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5</w:t>
      </w:r>
      <w:r w:rsidRPr="00B45EAB">
        <w:rPr>
          <w:rFonts w:ascii="Times New Roman" w:eastAsia="Times New Roman" w:hAnsi="Times New Roman" w:cs="Times New Roman"/>
          <w:sz w:val="28"/>
          <w:szCs w:val="28"/>
          <w:lang w:eastAsia="ru-RU"/>
        </w:rPr>
        <w:t xml:space="preserve">. Компания А, инструмент коллективных инвестиций, являющаяся резидентом государства А, управляет диверсифицированным портфелем инвестиций на международном финансовом рынке. В настоящее время у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15% ее портфеля составляют акции компаний-резидентов государства В, по которым она получает годовые дивиденды. В соответствии с СОИДН между государством А и государством В ставка налога у источника на дивиденды снижена с 30% до 10%.</w:t>
      </w:r>
    </w:p>
    <w:p w14:paraId="1D064B2D" w14:textId="6B0101E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Инвестиционные решения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учитывают наличие налоговых льгот, предусмотренных в существующих многочисленных СОИДН, заключенных государством А. Большинство инвесторов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являются резидентами государства А, но ряд инвесторов (миноритарные инвесторы) являются резидентами государств, у которых с государством В нет СОИДН. Решения инвесторов относительно осуществления инвестиций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омпанию А не обусловлены какими-либо конкретными инвестициями, сделанными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А, и инвестиционная стратегия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не зависит от налоговой позиции ее инвесторов. Компания А ежегодно распределяет почти все свои доходы в виде дивидендов своим инвесторам и уплачивает налоги в государстве А с доходов, которые не были распределены в течение года.</w:t>
      </w:r>
    </w:p>
    <w:p w14:paraId="157ECCB3" w14:textId="16FE0384"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lastRenderedPageBreak/>
        <w:t xml:space="preserve">Принимая решение инвестировать в акции компаний-резидентов государства В, компания А учитывала наличие льгот в соответствии с СОИДН между государством А и государством В в отношении дивидендов, но этого недостаточно, чтобы инициировать применение Теста на основную цель. Цель СОИДН заключается в предоставлении преимуществ для стимулирования трансграничных инвестиций и, следовательно, чтобы определить, применяется ли «Тест на основную цель» к инвестициям, необходимо рассмотреть специфику ситуации, в которой инвестиции были сделаны. В этом примере, если инвестиции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не являются частью механизма или не связаны с другой сделкой, которая предпринята с основной целью получения льготы по СОИДН, было бы неразумно отказать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в получении льготы по СОИДН между государством А и государством В.</w:t>
      </w:r>
    </w:p>
    <w:p w14:paraId="3C7FB037" w14:textId="737D456B"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6</w:t>
      </w:r>
      <w:r w:rsidRPr="00B45EAB">
        <w:rPr>
          <w:rFonts w:ascii="Times New Roman" w:eastAsia="Times New Roman" w:hAnsi="Times New Roman" w:cs="Times New Roman"/>
          <w:sz w:val="28"/>
          <w:szCs w:val="28"/>
          <w:lang w:eastAsia="ru-RU"/>
        </w:rPr>
        <w:t xml:space="preserve">. Открытая торговая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является резидентом государства А. За последние несколько лет бизнес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в сфере информационных технологий, который начинался в государстве А, значительно расширился в результате агрессивной политики слияний и поглощений, проводимой руководством компании. Компания В, являющаяся резидентом государства В (государство, заключившее многочисленные СОИДН, предусматривающие отсутствие налогов или пониженную ставку налога у источника на дивиденды и роялти), является семейной холдинговой компанией группы, которая также активно работает в секторе информационных технологий. Практически все акции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принадлежат резидентам государства В, </w:t>
      </w:r>
      <w:r w:rsidR="00E05CE4" w:rsidRPr="00B45EAB">
        <w:rPr>
          <w:rFonts w:ascii="Times New Roman" w:eastAsia="Times New Roman" w:hAnsi="Times New Roman" w:cs="Times New Roman"/>
          <w:sz w:val="28"/>
          <w:szCs w:val="28"/>
          <w:lang w:eastAsia="ru-RU"/>
        </w:rPr>
        <w:t>которые являются</w:t>
      </w:r>
      <w:r w:rsidRPr="00B45EAB">
        <w:rPr>
          <w:rFonts w:ascii="Times New Roman" w:eastAsia="Times New Roman" w:hAnsi="Times New Roman" w:cs="Times New Roman"/>
          <w:sz w:val="28"/>
          <w:szCs w:val="28"/>
          <w:lang w:eastAsia="ru-RU"/>
        </w:rPr>
        <w:t xml:space="preserve"> родственниками предпринимателя, который запустил и развил бизнес группы компаний В. Основными активами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являются акции дочерних компаний, расположенных в соседних странах, в том числе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являющейся резидентом государства С, а также патенты, разработанные в государстве В и переданные этим дочерним компаниям по лицензии. Компания А, которая давно была заинтересована в приобретении бизнеса группы компаний В и её портфеля патентов, сделала предложение о приобретении всех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В.</w:t>
      </w:r>
    </w:p>
    <w:p w14:paraId="099808DF" w14:textId="37A5169B"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eastAsia="Times New Roman" w:hAnsi="Times New Roman" w:cs="Times New Roman"/>
          <w:sz w:val="28"/>
          <w:szCs w:val="28"/>
          <w:lang w:eastAsia="ru-RU"/>
        </w:rPr>
        <w:t xml:space="preserve">В этом примере, при отсутствии других фактов и обстоятельств, указывающих на иное, разумно сделать вывод о том, что основные цели приобретения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связаны с расширением бизнеса группы компаний А и не включают получение льгот в соответствии с СОИДН между государствами В и С. Тот факт, что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В действует в основном как холдинговая компания, не меняет этого результата. </w:t>
      </w:r>
      <w:r w:rsidR="006B0E50">
        <w:rPr>
          <w:rFonts w:ascii="Times New Roman" w:eastAsia="Times New Roman" w:hAnsi="Times New Roman" w:cs="Times New Roman"/>
          <w:sz w:val="28"/>
          <w:szCs w:val="28"/>
          <w:lang w:eastAsia="ru-RU"/>
        </w:rPr>
        <w:t>В</w:t>
      </w:r>
      <w:r w:rsidRPr="00B45EAB">
        <w:rPr>
          <w:rFonts w:ascii="Times New Roman" w:eastAsia="Times New Roman" w:hAnsi="Times New Roman" w:cs="Times New Roman"/>
          <w:sz w:val="28"/>
          <w:szCs w:val="28"/>
          <w:lang w:eastAsia="ru-RU"/>
        </w:rPr>
        <w:t xml:space="preserve">озможно, что после приобретения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руководство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рассмотрит льготы, предусмотренные СОИДН, заключенным между государством В и государством С, до принятия решения о сохранении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и патентов, переданных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по лицензии.   </w:t>
      </w:r>
      <w:r w:rsidRPr="00B45EAB">
        <w:rPr>
          <w:rFonts w:ascii="Times New Roman" w:hAnsi="Times New Roman" w:cs="Times New Roman"/>
          <w:sz w:val="28"/>
          <w:szCs w:val="28"/>
        </w:rPr>
        <w:t xml:space="preserve">Это, однако, не будет целью, связанной с соответствующей сделкой, которая заключается в приобретении акций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В.</w:t>
      </w:r>
    </w:p>
    <w:p w14:paraId="28991327" w14:textId="457CD5B1"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i/>
          <w:sz w:val="28"/>
          <w:szCs w:val="28"/>
        </w:rPr>
        <w:lastRenderedPageBreak/>
        <w:t xml:space="preserve">Пример 7. </w:t>
      </w:r>
      <w:r w:rsidRPr="00B45EAB">
        <w:rPr>
          <w:rFonts w:ascii="Times New Roman" w:hAnsi="Times New Roman" w:cs="Times New Roman"/>
          <w:sz w:val="28"/>
          <w:szCs w:val="28"/>
        </w:rPr>
        <w:t xml:space="preserve">Компания А, резидент государства А, является открытой торговой компанией. Ей принадлежит прямо или косвенно ряд дочерних компаний в различных странах. Большинство этих компаний осуществляют предпринимательскую деятельность группы компаний А на местных рынках. В одном регионе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владеет акциями пяти таких компаний, каждая из которых находится в разных соседних государствах. Компания А рассматривает возможность создания региональной компании с целью предоставления групповых услуг этим компаниям, включая управленческие услуги, такие как бухгалтерский учет, юридические консультации и управление кадровыми ресурсами; финансирование и казначейские услуги, такие как управление валютными рисками и организация сделок хеджирования, а также некоторые другие услуги, не связанные с финансированием. После обзора возможных мест </w:t>
      </w:r>
      <w:r w:rsidR="000944E8">
        <w:rPr>
          <w:rFonts w:ascii="Times New Roman" w:hAnsi="Times New Roman" w:cs="Times New Roman"/>
          <w:sz w:val="28"/>
          <w:szCs w:val="28"/>
        </w:rPr>
        <w:t>к</w:t>
      </w:r>
      <w:r w:rsidRPr="00B45EAB">
        <w:rPr>
          <w:rFonts w:ascii="Times New Roman" w:hAnsi="Times New Roman" w:cs="Times New Roman"/>
          <w:sz w:val="28"/>
          <w:szCs w:val="28"/>
        </w:rPr>
        <w:t xml:space="preserve">омпания А решает создать региональную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омпанию В в государстве В. Это решение в основном обусловлено наличием квалифицированной рабочей силы, надежной правовой системы, благоприятной для бизнеса среды, политической стабильности, членством в региональной группе, сложной банковской отраслью и всеобъемлющей сетью СОИДН государства В, включая его СОИДН с пятью государствами, в которых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омпания А владеет дочерними компаниями, и все СОИДН предусматривают низкие ставки налога на прибыль.</w:t>
      </w:r>
    </w:p>
    <w:p w14:paraId="1380853B" w14:textId="5FF6C741"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В этом примере обычное рассмотрение последствий договоров о будущих выплатах дочерними компаниями в пользу региональной компании не позволило бы сделать вывод о целях создания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А. Предполагая, что внутригрупповые услуги, оказываемые компанией В, включая принятие решений, необходимых для ведения бизнеса, представляют собой реальный бизнес, посредством которого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осуществляет основные экономические функции, используя реальные активы и беря на себя реальные риски, и что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осуществляет предпринимательскую деятельность, используя собственный персонал, находящийся в государстве В, было бы разумно отказать в предоставлении льгот, предусмотренных СОИДН, заключенным между государством В и пятью государствами, в которых действуют дочерние компании, если другие факты не указывают на то, что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была создана для других налоговых целей или если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не осуществляет отдельные операции, к которым в противном случае применяется </w:t>
      </w:r>
      <w:r w:rsidR="000944E8">
        <w:rPr>
          <w:rFonts w:ascii="Times New Roman" w:hAnsi="Times New Roman" w:cs="Times New Roman"/>
          <w:sz w:val="28"/>
          <w:szCs w:val="28"/>
        </w:rPr>
        <w:t>Тест на основную цель</w:t>
      </w:r>
      <w:r w:rsidRPr="00B45EAB">
        <w:rPr>
          <w:rFonts w:ascii="Times New Roman" w:hAnsi="Times New Roman" w:cs="Times New Roman"/>
          <w:sz w:val="28"/>
          <w:szCs w:val="28"/>
        </w:rPr>
        <w:t>.</w:t>
      </w:r>
    </w:p>
    <w:p w14:paraId="4483D58A" w14:textId="59C03EF0"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i/>
          <w:sz w:val="28"/>
          <w:szCs w:val="28"/>
        </w:rPr>
        <w:t xml:space="preserve">Пример 8. </w:t>
      </w:r>
      <w:r w:rsidRPr="00B45EAB">
        <w:rPr>
          <w:rFonts w:ascii="Times New Roman" w:hAnsi="Times New Roman" w:cs="Times New Roman"/>
          <w:sz w:val="28"/>
          <w:szCs w:val="28"/>
        </w:rPr>
        <w:t xml:space="preserve">Компания А, резидент государства А, торгуемая на бирже, владеет всеми акциями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резидента государства В. Компания С, резидент государства С, который не имеет СОИДН с  государством В,  хотел бы приобрести неконтрольный пакет акций у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но считает, что это невыгодно из-за налога на дивиденды в государстве В. Вместо этого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предлагает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выпустить привилегированные акции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с фиксированной доходностью 4% плюс условный возврат 20% от чистой прибыли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Срок погашения обязательств по привилегированным </w:t>
      </w:r>
      <w:r w:rsidRPr="00B45EAB">
        <w:rPr>
          <w:rFonts w:ascii="Times New Roman" w:hAnsi="Times New Roman" w:cs="Times New Roman"/>
          <w:sz w:val="28"/>
          <w:szCs w:val="28"/>
        </w:rPr>
        <w:lastRenderedPageBreak/>
        <w:t xml:space="preserve">акциям – через 20 лет. Компания С заключит отдельный контракт с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А, в соответствии с которым она выплатит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сумму, равную цене выпуска привилегированных акций и получит от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через 20 лет выкупную цену акций. В течение 20 лет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будет выплачивать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С сумму, равную 3,75% от цены выпуска плюс 20% чистой прибыли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w:t>
      </w:r>
    </w:p>
    <w:p w14:paraId="10A3F650" w14:textId="2382EDAF"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Это соглашение – схема, которая должна быть решена в соответствии с </w:t>
      </w:r>
      <w:r w:rsidR="00236BDC" w:rsidRPr="000944E8">
        <w:rPr>
          <w:rFonts w:ascii="Times New Roman" w:hAnsi="Times New Roman" w:cs="Times New Roman"/>
          <w:sz w:val="28"/>
          <w:szCs w:val="28"/>
          <w:lang w:val="kk-KZ"/>
        </w:rPr>
        <w:t>настоящими методическими рекомендациями</w:t>
      </w:r>
      <w:r w:rsidRPr="00B45EAB">
        <w:rPr>
          <w:rFonts w:ascii="Times New Roman" w:hAnsi="Times New Roman" w:cs="Times New Roman"/>
          <w:sz w:val="28"/>
          <w:szCs w:val="28"/>
        </w:rPr>
        <w:t xml:space="preserve">, т.к. одной из основных целей участия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в сделке было снижение удерживаемого налога для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С.</w:t>
      </w:r>
    </w:p>
    <w:p w14:paraId="7D2D131B" w14:textId="7777777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i/>
          <w:sz w:val="28"/>
          <w:szCs w:val="28"/>
        </w:rPr>
        <w:t xml:space="preserve">Пример 9. </w:t>
      </w:r>
      <w:r w:rsidRPr="00B45EAB">
        <w:rPr>
          <w:rFonts w:ascii="Times New Roman" w:hAnsi="Times New Roman" w:cs="Times New Roman"/>
          <w:sz w:val="28"/>
          <w:szCs w:val="28"/>
        </w:rPr>
        <w:t xml:space="preserve">Компания А, резидент государства А, занимается производством </w:t>
      </w:r>
      <w:r w:rsidRPr="00B45EAB">
        <w:rPr>
          <w:rFonts w:ascii="Times New Roman" w:eastAsia="Times New Roman" w:hAnsi="Times New Roman" w:cs="Times New Roman"/>
          <w:sz w:val="28"/>
          <w:szCs w:val="28"/>
          <w:lang w:eastAsia="ru-RU"/>
        </w:rPr>
        <w:t>электронных приборов и его бизнес быстро расширяется. Сейчас рассматривается вопрос создания производственного предприятия в развивающейся стране с целью извлечения выгоды от снижения производственных затрат. После предварительного просмотра определены возможные места в трех разных странах. Все три страны предоставляют аналогичную экономическую и политическую среду. Приняв во внимание тот факт, что государство В – единственное государство, с которым государством А заключено СОИДН, принято решение построить завод в данном государстве.</w:t>
      </w:r>
    </w:p>
    <w:p w14:paraId="4542EDEA" w14:textId="1946F809"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sz w:val="28"/>
          <w:szCs w:val="28"/>
        </w:rPr>
        <w:t xml:space="preserve">В этом примере, хотя решение инвестировать в государство В принято с целью получения льготы, предусмотренной СОИДН между государствами А и В, ясно, что основной целью такого инвестирования и строительства завода связано с расширением бизнеса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А и снижением производственных затрат этого государства. В данном примере невозможно полагать</w:t>
      </w:r>
      <w:r w:rsidRPr="00B45EAB">
        <w:rPr>
          <w:rFonts w:ascii="Times New Roman" w:eastAsia="Times New Roman" w:hAnsi="Times New Roman" w:cs="Times New Roman"/>
          <w:sz w:val="28"/>
          <w:szCs w:val="28"/>
          <w:lang w:eastAsia="ru-RU"/>
        </w:rPr>
        <w:t xml:space="preserve">, что </w:t>
      </w:r>
      <w:r w:rsidRPr="00B45EAB">
        <w:rPr>
          <w:rFonts w:ascii="Times New Roman" w:hAnsi="Times New Roman" w:cs="Times New Roman"/>
          <w:sz w:val="28"/>
          <w:szCs w:val="28"/>
        </w:rPr>
        <w:t xml:space="preserve">одна из </w:t>
      </w:r>
      <w:r w:rsidRPr="00B45EAB">
        <w:rPr>
          <w:rFonts w:ascii="Times New Roman" w:eastAsia="Times New Roman" w:hAnsi="Times New Roman" w:cs="Times New Roman"/>
          <w:sz w:val="28"/>
          <w:szCs w:val="28"/>
          <w:lang w:eastAsia="ru-RU"/>
        </w:rPr>
        <w:t>основных целей строительства завода является получение льгот по СОИДН. К тому же, учитывая, что общей целью СОИДН является поощрение трансграничных инвестиций, получение льготы в соответствии с СОИДН между государством А и В по инвестированию в строительство завода в государстве В соответствует цели положений СОИДН.</w:t>
      </w:r>
    </w:p>
    <w:p w14:paraId="42E49063" w14:textId="77777777" w:rsidR="00236BDC" w:rsidRDefault="0069036A" w:rsidP="0069036A">
      <w:pPr>
        <w:tabs>
          <w:tab w:val="left" w:pos="2769"/>
        </w:tabs>
        <w:spacing w:after="0" w:line="240" w:lineRule="auto"/>
        <w:ind w:firstLine="851"/>
        <w:jc w:val="both"/>
        <w:rPr>
          <w:rFonts w:ascii="Times New Roman" w:hAnsi="Times New Roman" w:cs="Times New Roman"/>
          <w:sz w:val="28"/>
          <w:szCs w:val="28"/>
          <w:lang w:val="kk-KZ"/>
        </w:rPr>
      </w:pPr>
      <w:r w:rsidRPr="00B45EAB">
        <w:rPr>
          <w:rFonts w:ascii="Times New Roman" w:hAnsi="Times New Roman" w:cs="Times New Roman"/>
          <w:i/>
          <w:sz w:val="28"/>
          <w:szCs w:val="28"/>
        </w:rPr>
        <w:t xml:space="preserve">Пример 10. </w:t>
      </w:r>
      <w:r w:rsidRPr="00B45EAB">
        <w:rPr>
          <w:rFonts w:ascii="Times New Roman" w:hAnsi="Times New Roman" w:cs="Times New Roman"/>
          <w:sz w:val="28"/>
          <w:szCs w:val="28"/>
        </w:rPr>
        <w:t xml:space="preserve">Компания A, резидент государства A, предоставляет важные технические услуги и имеет клиентов в различных юрисдикциях. Она также предоставляет услуги клиентам в государстве B, но из-за отсутствия СОИДН между государством A и государством B, платежи за предоставление таких технических услуг будут облагаться подоходным налогом. </w:t>
      </w:r>
    </w:p>
    <w:p w14:paraId="1E03D8BD" w14:textId="77777777" w:rsidR="00236BDC" w:rsidRDefault="0069036A" w:rsidP="0069036A">
      <w:pPr>
        <w:tabs>
          <w:tab w:val="left" w:pos="2769"/>
        </w:tabs>
        <w:spacing w:after="0" w:line="240" w:lineRule="auto"/>
        <w:ind w:firstLine="851"/>
        <w:jc w:val="both"/>
        <w:rPr>
          <w:rFonts w:ascii="Times New Roman" w:hAnsi="Times New Roman" w:cs="Times New Roman"/>
          <w:sz w:val="28"/>
          <w:szCs w:val="28"/>
          <w:lang w:val="kk-KZ"/>
        </w:rPr>
      </w:pPr>
      <w:r w:rsidRPr="00B45EAB">
        <w:rPr>
          <w:rFonts w:ascii="Times New Roman" w:hAnsi="Times New Roman" w:cs="Times New Roman"/>
          <w:sz w:val="28"/>
          <w:szCs w:val="28"/>
        </w:rPr>
        <w:t>Таким образом, компания A привлекает компанию C в государстве C, у которого имеется выгодное СОИДН как с государством A, так и с государством В, и в соответствии с данными СОИДН платежи, произведенные в отношении таких услуг, могут не облагаться подоходным налогом</w:t>
      </w:r>
      <w:r w:rsidR="00355C29" w:rsidRPr="00B45EAB">
        <w:rPr>
          <w:rFonts w:ascii="Times New Roman" w:hAnsi="Times New Roman" w:cs="Times New Roman"/>
          <w:sz w:val="28"/>
          <w:szCs w:val="28"/>
        </w:rPr>
        <w:t>, удержанным у источника выплаты</w:t>
      </w:r>
      <w:r w:rsidRPr="00B45EAB">
        <w:rPr>
          <w:rFonts w:ascii="Times New Roman" w:hAnsi="Times New Roman" w:cs="Times New Roman"/>
          <w:sz w:val="28"/>
          <w:szCs w:val="28"/>
        </w:rPr>
        <w:t xml:space="preserve">. Компания C выступает в качестве посредника и перепродает услуги, предоставляемые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A, клиентам в государстве B. </w:t>
      </w:r>
    </w:p>
    <w:p w14:paraId="33AE14A2" w14:textId="149E924B" w:rsidR="0069036A" w:rsidRPr="00B45EAB" w:rsidRDefault="00236BDC"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9036A" w:rsidRPr="00B45EAB">
        <w:rPr>
          <w:rFonts w:ascii="Times New Roman" w:hAnsi="Times New Roman" w:cs="Times New Roman"/>
          <w:sz w:val="28"/>
          <w:szCs w:val="28"/>
        </w:rPr>
        <w:t xml:space="preserve">На основании соответствующих контрактов и соглашений, заключенных между клиентами в государстве B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C, а также контрактов, заключенных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C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A, понятно, что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омпания </w:t>
      </w:r>
      <w:r w:rsidR="0069036A" w:rsidRPr="00B45EAB">
        <w:rPr>
          <w:rFonts w:ascii="Times New Roman" w:hAnsi="Times New Roman" w:cs="Times New Roman"/>
          <w:sz w:val="28"/>
          <w:szCs w:val="28"/>
        </w:rPr>
        <w:lastRenderedPageBreak/>
        <w:t xml:space="preserve">C не оказывает какой-либо части соответствующих технических услуг, и она просто заключает контракты и выставляет счета клиентам в государстве B, указанным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A от имени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омпании A. Компания A также несет все экономические значительные риски, связанные с предоставлением технических услуг,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омпания C оставляет за собой лишь небольшое вознаграждение (комиссию) за посреднические услуги, в то время как большая часть платежей, полученных от перепродажи таких услуг, передается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омпании A.</w:t>
      </w:r>
    </w:p>
    <w:p w14:paraId="385A5089" w14:textId="4F5BAC88"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В этом примере, хотя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C на законных основаниях получает доход от клиентов в государстве B, она не имеет права на этот доход, за исключением небольшой комиссии за свои посреднические услуги. Она также не несет никаких экономически значимых рисков в отношении дохода, полученного от государства B. В отсутствие льготы по СОИДН между государствами B и C,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A не пользовалась бы услугами этой компании, о чем свидетельствует позиция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А по отношению к клиентам в других юрисдикциях. Поэтому разумно сделать вывод, что одной из основных целей заключения этого соглашения было получение льгот соответствующего СОИДН.</w:t>
      </w:r>
    </w:p>
    <w:sectPr w:rsidR="0069036A" w:rsidRPr="00B45EAB" w:rsidSect="004F40C1">
      <w:headerReference w:type="default" r:id="rId7"/>
      <w:pgSz w:w="11906" w:h="16838"/>
      <w:pgMar w:top="1560" w:right="849"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32042" w14:textId="77777777" w:rsidR="00497B5E" w:rsidRDefault="00497B5E" w:rsidP="004F40C1">
      <w:pPr>
        <w:spacing w:after="0" w:line="240" w:lineRule="auto"/>
      </w:pPr>
      <w:r>
        <w:separator/>
      </w:r>
    </w:p>
  </w:endnote>
  <w:endnote w:type="continuationSeparator" w:id="0">
    <w:p w14:paraId="49A3563E" w14:textId="77777777" w:rsidR="00497B5E" w:rsidRDefault="00497B5E" w:rsidP="004F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F826" w14:textId="77777777" w:rsidR="00497B5E" w:rsidRDefault="00497B5E" w:rsidP="004F40C1">
      <w:pPr>
        <w:spacing w:after="0" w:line="240" w:lineRule="auto"/>
      </w:pPr>
      <w:r>
        <w:separator/>
      </w:r>
    </w:p>
  </w:footnote>
  <w:footnote w:type="continuationSeparator" w:id="0">
    <w:p w14:paraId="6794B930" w14:textId="77777777" w:rsidR="00497B5E" w:rsidRDefault="00497B5E" w:rsidP="004F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18702"/>
      <w:docPartObj>
        <w:docPartGallery w:val="Page Numbers (Top of Page)"/>
        <w:docPartUnique/>
      </w:docPartObj>
    </w:sdtPr>
    <w:sdtEndPr/>
    <w:sdtContent>
      <w:p w14:paraId="1D2B1F92" w14:textId="74CE3857" w:rsidR="004F40C1" w:rsidRDefault="004F40C1">
        <w:pPr>
          <w:pStyle w:val="ad"/>
          <w:jc w:val="center"/>
        </w:pPr>
        <w:r>
          <w:fldChar w:fldCharType="begin"/>
        </w:r>
        <w:r>
          <w:instrText>PAGE   \* MERGEFORMAT</w:instrText>
        </w:r>
        <w:r>
          <w:fldChar w:fldCharType="separate"/>
        </w:r>
        <w:r w:rsidR="00E05CE4">
          <w:rPr>
            <w:noProof/>
          </w:rPr>
          <w:t>2</w:t>
        </w:r>
        <w:r>
          <w:fldChar w:fldCharType="end"/>
        </w:r>
      </w:p>
    </w:sdtContent>
  </w:sdt>
  <w:p w14:paraId="610BBF17" w14:textId="77777777" w:rsidR="004F40C1" w:rsidRDefault="004F40C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28A"/>
    <w:multiLevelType w:val="hybridMultilevel"/>
    <w:tmpl w:val="DFDA381A"/>
    <w:lvl w:ilvl="0" w:tplc="AD762182">
      <w:start w:val="1"/>
      <w:numFmt w:val="decimal"/>
      <w:suff w:val="space"/>
      <w:lvlText w:val="%1)"/>
      <w:lvlJc w:val="left"/>
      <w:pPr>
        <w:ind w:left="3621" w:hanging="360"/>
      </w:pPr>
      <w:rPr>
        <w:rFonts w:ascii="Times New Roman" w:eastAsia="Consolas"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885A9B"/>
    <w:multiLevelType w:val="hybridMultilevel"/>
    <w:tmpl w:val="86CE1574"/>
    <w:lvl w:ilvl="0" w:tplc="C996F884">
      <w:start w:val="3"/>
      <w:numFmt w:val="decimal"/>
      <w:suff w:val="space"/>
      <w:lvlText w:val="%1."/>
      <w:lvlJc w:val="left"/>
      <w:pPr>
        <w:ind w:left="362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15B517C"/>
    <w:multiLevelType w:val="hybridMultilevel"/>
    <w:tmpl w:val="C9E608A6"/>
    <w:lvl w:ilvl="0" w:tplc="4B883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430D17"/>
    <w:multiLevelType w:val="hybridMultilevel"/>
    <w:tmpl w:val="62C8024C"/>
    <w:lvl w:ilvl="0" w:tplc="145ED62E">
      <w:start w:val="1"/>
      <w:numFmt w:val="decimal"/>
      <w:suff w:val="space"/>
      <w:lvlText w:val="%1."/>
      <w:lvlJc w:val="left"/>
      <w:pPr>
        <w:ind w:left="3621" w:hanging="360"/>
      </w:pPr>
      <w:rPr>
        <w:rFonts w:ascii="Times New Roman" w:eastAsia="Consolas" w:hAnsi="Times New Roman" w:cs="Times New Roman"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6A"/>
    <w:rsid w:val="00027E18"/>
    <w:rsid w:val="00052468"/>
    <w:rsid w:val="000765A9"/>
    <w:rsid w:val="000944E8"/>
    <w:rsid w:val="000B2A44"/>
    <w:rsid w:val="000F2E7D"/>
    <w:rsid w:val="00106775"/>
    <w:rsid w:val="00107495"/>
    <w:rsid w:val="00136A2A"/>
    <w:rsid w:val="001926F1"/>
    <w:rsid w:val="001B50B1"/>
    <w:rsid w:val="001B5E24"/>
    <w:rsid w:val="001D3DE8"/>
    <w:rsid w:val="001E4EB0"/>
    <w:rsid w:val="00201A60"/>
    <w:rsid w:val="00215FFF"/>
    <w:rsid w:val="0022500C"/>
    <w:rsid w:val="00236BDC"/>
    <w:rsid w:val="00255AE8"/>
    <w:rsid w:val="0026273A"/>
    <w:rsid w:val="00265D52"/>
    <w:rsid w:val="002F770F"/>
    <w:rsid w:val="00324982"/>
    <w:rsid w:val="003272A9"/>
    <w:rsid w:val="003345DE"/>
    <w:rsid w:val="00334D93"/>
    <w:rsid w:val="00355C29"/>
    <w:rsid w:val="003D6753"/>
    <w:rsid w:val="003E67DC"/>
    <w:rsid w:val="0040080B"/>
    <w:rsid w:val="00462908"/>
    <w:rsid w:val="0046358B"/>
    <w:rsid w:val="00497B5E"/>
    <w:rsid w:val="004B4815"/>
    <w:rsid w:val="004F40C1"/>
    <w:rsid w:val="004F5779"/>
    <w:rsid w:val="0052302D"/>
    <w:rsid w:val="005257A3"/>
    <w:rsid w:val="0053284C"/>
    <w:rsid w:val="005B5190"/>
    <w:rsid w:val="005E27EB"/>
    <w:rsid w:val="00650A5F"/>
    <w:rsid w:val="0069036A"/>
    <w:rsid w:val="00691A01"/>
    <w:rsid w:val="006B0E50"/>
    <w:rsid w:val="006F5403"/>
    <w:rsid w:val="00725E52"/>
    <w:rsid w:val="00727DD6"/>
    <w:rsid w:val="0073017B"/>
    <w:rsid w:val="007455FB"/>
    <w:rsid w:val="007B12C8"/>
    <w:rsid w:val="007D788A"/>
    <w:rsid w:val="00800579"/>
    <w:rsid w:val="0081269D"/>
    <w:rsid w:val="008279FC"/>
    <w:rsid w:val="00844302"/>
    <w:rsid w:val="00880CEE"/>
    <w:rsid w:val="00890384"/>
    <w:rsid w:val="008D0199"/>
    <w:rsid w:val="00994F13"/>
    <w:rsid w:val="009A6E57"/>
    <w:rsid w:val="009C7628"/>
    <w:rsid w:val="00A16B88"/>
    <w:rsid w:val="00A9619D"/>
    <w:rsid w:val="00AA58DF"/>
    <w:rsid w:val="00AB20F0"/>
    <w:rsid w:val="00B45EAB"/>
    <w:rsid w:val="00B507F9"/>
    <w:rsid w:val="00BB484B"/>
    <w:rsid w:val="00BC5BD9"/>
    <w:rsid w:val="00C12F98"/>
    <w:rsid w:val="00C16CEF"/>
    <w:rsid w:val="00C332D9"/>
    <w:rsid w:val="00C42F18"/>
    <w:rsid w:val="00C45EE8"/>
    <w:rsid w:val="00C62CA9"/>
    <w:rsid w:val="00C67DDF"/>
    <w:rsid w:val="00CC4E37"/>
    <w:rsid w:val="00CF33E4"/>
    <w:rsid w:val="00E05CE4"/>
    <w:rsid w:val="00E10552"/>
    <w:rsid w:val="00E30CF5"/>
    <w:rsid w:val="00E44CBF"/>
    <w:rsid w:val="00E558AA"/>
    <w:rsid w:val="00E87CFE"/>
    <w:rsid w:val="00EA4C0B"/>
    <w:rsid w:val="00EF3F2B"/>
    <w:rsid w:val="00EF4779"/>
    <w:rsid w:val="00F351E4"/>
    <w:rsid w:val="00FA30FC"/>
    <w:rsid w:val="00FE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13DB"/>
  <w15:docId w15:val="{94FA7A9A-A3BF-4007-B52B-D07FB5FF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69036A"/>
    <w:pPr>
      <w:spacing w:after="200" w:line="276" w:lineRule="auto"/>
      <w:ind w:left="720"/>
      <w:contextualSpacing/>
    </w:pPr>
    <w:rPr>
      <w:rFonts w:ascii="Consolas" w:eastAsia="Consolas" w:hAnsi="Consolas" w:cs="Consolas"/>
      <w:lang w:val="en-US"/>
    </w:rPr>
  </w:style>
  <w:style w:type="character" w:styleId="a4">
    <w:name w:val="annotation reference"/>
    <w:basedOn w:val="a0"/>
    <w:uiPriority w:val="99"/>
    <w:semiHidden/>
    <w:unhideWhenUsed/>
    <w:rsid w:val="0069036A"/>
    <w:rPr>
      <w:sz w:val="16"/>
      <w:szCs w:val="16"/>
    </w:rPr>
  </w:style>
  <w:style w:type="paragraph" w:styleId="a5">
    <w:name w:val="annotation text"/>
    <w:basedOn w:val="a"/>
    <w:link w:val="a6"/>
    <w:uiPriority w:val="99"/>
    <w:unhideWhenUsed/>
    <w:rsid w:val="0069036A"/>
    <w:pPr>
      <w:spacing w:after="200" w:line="240" w:lineRule="auto"/>
    </w:pPr>
    <w:rPr>
      <w:rFonts w:ascii="Consolas" w:eastAsia="Consolas" w:hAnsi="Consolas" w:cs="Consolas"/>
      <w:sz w:val="20"/>
      <w:szCs w:val="20"/>
      <w:lang w:val="en-US"/>
    </w:rPr>
  </w:style>
  <w:style w:type="character" w:customStyle="1" w:styleId="a6">
    <w:name w:val="Текст примечания Знак"/>
    <w:basedOn w:val="a0"/>
    <w:link w:val="a5"/>
    <w:uiPriority w:val="99"/>
    <w:rsid w:val="0069036A"/>
    <w:rPr>
      <w:rFonts w:ascii="Consolas" w:eastAsia="Consolas" w:hAnsi="Consolas" w:cs="Consolas"/>
      <w:sz w:val="20"/>
      <w:szCs w:val="20"/>
      <w:lang w:val="en-US"/>
    </w:rPr>
  </w:style>
  <w:style w:type="character" w:customStyle="1" w:styleId="s1">
    <w:name w:val="s1"/>
    <w:basedOn w:val="a0"/>
    <w:rsid w:val="0069036A"/>
    <w:rPr>
      <w:rFonts w:ascii="Times New Roman" w:hAnsi="Times New Roman" w:cs="Times New Roman" w:hint="default"/>
      <w:b/>
      <w:bCs/>
      <w:i w:val="0"/>
      <w:iCs w:val="0"/>
      <w:strike w:val="0"/>
      <w:dstrike w:val="0"/>
      <w:color w:val="000000"/>
      <w:sz w:val="20"/>
      <w:szCs w:val="20"/>
      <w:u w:val="none"/>
      <w:effect w:val="none"/>
    </w:rPr>
  </w:style>
  <w:style w:type="paragraph" w:customStyle="1" w:styleId="j14">
    <w:name w:val="j14"/>
    <w:basedOn w:val="a"/>
    <w:rsid w:val="0069036A"/>
    <w:pPr>
      <w:spacing w:after="0" w:line="240" w:lineRule="auto"/>
      <w:textAlignment w:val="baseline"/>
    </w:pPr>
    <w:rPr>
      <w:rFonts w:ascii="inherit" w:eastAsia="Times New Roman" w:hAnsi="inherit" w:cs="Times New Roman"/>
      <w:sz w:val="24"/>
      <w:szCs w:val="24"/>
      <w:lang w:eastAsia="ru-RU"/>
    </w:rPr>
  </w:style>
  <w:style w:type="character" w:customStyle="1" w:styleId="s19">
    <w:name w:val="s19"/>
    <w:rsid w:val="0069036A"/>
    <w:rPr>
      <w:rFonts w:ascii="Times New Roman" w:hAnsi="Times New Roman" w:cs="Times New Roman" w:hint="default"/>
      <w:b w:val="0"/>
      <w:bCs w:val="0"/>
      <w:i w:val="0"/>
      <w:iCs w:val="0"/>
      <w:color w:val="008000"/>
    </w:rPr>
  </w:style>
  <w:style w:type="paragraph" w:styleId="a7">
    <w:name w:val="Balloon Text"/>
    <w:basedOn w:val="a"/>
    <w:link w:val="a8"/>
    <w:uiPriority w:val="99"/>
    <w:semiHidden/>
    <w:unhideWhenUsed/>
    <w:rsid w:val="006903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036A"/>
    <w:rPr>
      <w:rFonts w:ascii="Segoe UI" w:hAnsi="Segoe UI" w:cs="Segoe UI"/>
      <w:sz w:val="18"/>
      <w:szCs w:val="18"/>
    </w:rPr>
  </w:style>
  <w:style w:type="paragraph" w:styleId="a9">
    <w:name w:val="annotation subject"/>
    <w:basedOn w:val="a5"/>
    <w:next w:val="a5"/>
    <w:link w:val="aa"/>
    <w:uiPriority w:val="99"/>
    <w:semiHidden/>
    <w:unhideWhenUsed/>
    <w:rsid w:val="00FA30FC"/>
    <w:pPr>
      <w:spacing w:after="160"/>
    </w:pPr>
    <w:rPr>
      <w:rFonts w:asciiTheme="minorHAnsi" w:eastAsiaTheme="minorHAnsi" w:hAnsiTheme="minorHAnsi" w:cstheme="minorBidi"/>
      <w:b/>
      <w:bCs/>
      <w:lang w:val="ru-RU"/>
    </w:rPr>
  </w:style>
  <w:style w:type="character" w:customStyle="1" w:styleId="aa">
    <w:name w:val="Тема примечания Знак"/>
    <w:basedOn w:val="a6"/>
    <w:link w:val="a9"/>
    <w:uiPriority w:val="99"/>
    <w:semiHidden/>
    <w:rsid w:val="00FA30FC"/>
    <w:rPr>
      <w:rFonts w:ascii="Consolas" w:eastAsia="Consolas" w:hAnsi="Consolas" w:cs="Consolas"/>
      <w:b/>
      <w:bCs/>
      <w:sz w:val="20"/>
      <w:szCs w:val="20"/>
      <w:lang w:val="en-US"/>
    </w:rPr>
  </w:style>
  <w:style w:type="paragraph" w:styleId="HTML">
    <w:name w:val="HTML Preformatted"/>
    <w:basedOn w:val="a"/>
    <w:link w:val="HTML0"/>
    <w:uiPriority w:val="99"/>
    <w:unhideWhenUsed/>
    <w:rsid w:val="00FA30F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A30FC"/>
    <w:rPr>
      <w:rFonts w:ascii="Consolas" w:hAnsi="Consolas" w:cs="Consolas"/>
      <w:sz w:val="20"/>
      <w:szCs w:val="20"/>
    </w:rPr>
  </w:style>
  <w:style w:type="paragraph" w:styleId="ab">
    <w:name w:val="Normal (Web)"/>
    <w:basedOn w:val="a"/>
    <w:uiPriority w:val="99"/>
    <w:semiHidden/>
    <w:unhideWhenUsed/>
    <w:rsid w:val="001D3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1D3DE8"/>
    <w:rPr>
      <w:i/>
      <w:iCs/>
    </w:rPr>
  </w:style>
  <w:style w:type="paragraph" w:styleId="ad">
    <w:name w:val="header"/>
    <w:basedOn w:val="a"/>
    <w:link w:val="ae"/>
    <w:uiPriority w:val="99"/>
    <w:unhideWhenUsed/>
    <w:rsid w:val="004F40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0C1"/>
  </w:style>
  <w:style w:type="paragraph" w:styleId="af">
    <w:name w:val="footer"/>
    <w:basedOn w:val="a"/>
    <w:link w:val="af0"/>
    <w:uiPriority w:val="99"/>
    <w:unhideWhenUsed/>
    <w:rsid w:val="004F40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3864">
      <w:bodyDiv w:val="1"/>
      <w:marLeft w:val="0"/>
      <w:marRight w:val="0"/>
      <w:marTop w:val="0"/>
      <w:marBottom w:val="0"/>
      <w:divBdr>
        <w:top w:val="none" w:sz="0" w:space="0" w:color="auto"/>
        <w:left w:val="none" w:sz="0" w:space="0" w:color="auto"/>
        <w:bottom w:val="none" w:sz="0" w:space="0" w:color="auto"/>
        <w:right w:val="none" w:sz="0" w:space="0" w:color="auto"/>
      </w:divBdr>
    </w:div>
    <w:div w:id="413553883">
      <w:bodyDiv w:val="1"/>
      <w:marLeft w:val="0"/>
      <w:marRight w:val="0"/>
      <w:marTop w:val="0"/>
      <w:marBottom w:val="0"/>
      <w:divBdr>
        <w:top w:val="none" w:sz="0" w:space="0" w:color="auto"/>
        <w:left w:val="none" w:sz="0" w:space="0" w:color="auto"/>
        <w:bottom w:val="none" w:sz="0" w:space="0" w:color="auto"/>
        <w:right w:val="none" w:sz="0" w:space="0" w:color="auto"/>
      </w:divBdr>
    </w:div>
    <w:div w:id="1097167554">
      <w:bodyDiv w:val="1"/>
      <w:marLeft w:val="0"/>
      <w:marRight w:val="0"/>
      <w:marTop w:val="0"/>
      <w:marBottom w:val="0"/>
      <w:divBdr>
        <w:top w:val="none" w:sz="0" w:space="0" w:color="auto"/>
        <w:left w:val="none" w:sz="0" w:space="0" w:color="auto"/>
        <w:bottom w:val="none" w:sz="0" w:space="0" w:color="auto"/>
        <w:right w:val="none" w:sz="0" w:space="0" w:color="auto"/>
      </w:divBdr>
    </w:div>
    <w:div w:id="1163398588">
      <w:bodyDiv w:val="1"/>
      <w:marLeft w:val="0"/>
      <w:marRight w:val="0"/>
      <w:marTop w:val="0"/>
      <w:marBottom w:val="0"/>
      <w:divBdr>
        <w:top w:val="none" w:sz="0" w:space="0" w:color="auto"/>
        <w:left w:val="none" w:sz="0" w:space="0" w:color="auto"/>
        <w:bottom w:val="none" w:sz="0" w:space="0" w:color="auto"/>
        <w:right w:val="none" w:sz="0" w:space="0" w:color="auto"/>
      </w:divBdr>
    </w:div>
    <w:div w:id="1577976899">
      <w:bodyDiv w:val="1"/>
      <w:marLeft w:val="0"/>
      <w:marRight w:val="0"/>
      <w:marTop w:val="0"/>
      <w:marBottom w:val="0"/>
      <w:divBdr>
        <w:top w:val="none" w:sz="0" w:space="0" w:color="auto"/>
        <w:left w:val="none" w:sz="0" w:space="0" w:color="auto"/>
        <w:bottom w:val="none" w:sz="0" w:space="0" w:color="auto"/>
        <w:right w:val="none" w:sz="0" w:space="0" w:color="auto"/>
      </w:divBdr>
    </w:div>
    <w:div w:id="1630628853">
      <w:bodyDiv w:val="1"/>
      <w:marLeft w:val="0"/>
      <w:marRight w:val="0"/>
      <w:marTop w:val="0"/>
      <w:marBottom w:val="0"/>
      <w:divBdr>
        <w:top w:val="none" w:sz="0" w:space="0" w:color="auto"/>
        <w:left w:val="none" w:sz="0" w:space="0" w:color="auto"/>
        <w:bottom w:val="none" w:sz="0" w:space="0" w:color="auto"/>
        <w:right w:val="none" w:sz="0" w:space="0" w:color="auto"/>
      </w:divBdr>
    </w:div>
    <w:div w:id="1747460853">
      <w:bodyDiv w:val="1"/>
      <w:marLeft w:val="0"/>
      <w:marRight w:val="0"/>
      <w:marTop w:val="0"/>
      <w:marBottom w:val="0"/>
      <w:divBdr>
        <w:top w:val="none" w:sz="0" w:space="0" w:color="auto"/>
        <w:left w:val="none" w:sz="0" w:space="0" w:color="auto"/>
        <w:bottom w:val="none" w:sz="0" w:space="0" w:color="auto"/>
        <w:right w:val="none" w:sz="0" w:space="0" w:color="auto"/>
      </w:divBdr>
    </w:div>
    <w:div w:id="2077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4158</Words>
  <Characters>23702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2020-09-21T10:16:00Z</cp:lastPrinted>
  <dcterms:created xsi:type="dcterms:W3CDTF">2020-09-21T10:46:00Z</dcterms:created>
  <dcterms:modified xsi:type="dcterms:W3CDTF">2020-09-22T03:53:00Z</dcterms:modified>
</cp:coreProperties>
</file>